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7BC5" w14:textId="77777777" w:rsidR="005C303C" w:rsidRPr="000A2DEA" w:rsidRDefault="005C303C" w:rsidP="00AD6982">
      <w:pPr>
        <w:pStyle w:val="Titolo1"/>
        <w:tabs>
          <w:tab w:val="left" w:pos="1843"/>
        </w:tabs>
        <w:spacing w:after="0"/>
        <w:rPr>
          <w:rFonts w:ascii="Calibri" w:hAnsi="Calibri"/>
          <w:sz w:val="20"/>
        </w:rPr>
      </w:pPr>
      <w:bookmarkStart w:id="0" w:name="_Toc384748578"/>
    </w:p>
    <w:tbl>
      <w:tblPr>
        <w:tblW w:w="0" w:type="auto"/>
        <w:jc w:val="center"/>
        <w:tblCellMar>
          <w:left w:w="70" w:type="dxa"/>
          <w:right w:w="70" w:type="dxa"/>
        </w:tblCellMar>
        <w:tblLook w:val="0000" w:firstRow="0" w:lastRow="0" w:firstColumn="0" w:lastColumn="0" w:noHBand="0" w:noVBand="0"/>
      </w:tblPr>
      <w:tblGrid>
        <w:gridCol w:w="3258"/>
        <w:gridCol w:w="3258"/>
        <w:gridCol w:w="3262"/>
      </w:tblGrid>
      <w:tr w:rsidR="007F0DD9" w:rsidRPr="000A2DEA" w14:paraId="01629F6F" w14:textId="77777777" w:rsidTr="004C5678">
        <w:trPr>
          <w:jc w:val="center"/>
        </w:trPr>
        <w:tc>
          <w:tcPr>
            <w:tcW w:w="3258" w:type="dxa"/>
          </w:tcPr>
          <w:p w14:paraId="748C06FC" w14:textId="77777777" w:rsidR="007F0DD9" w:rsidRPr="000A2DEA" w:rsidRDefault="007F0DD9" w:rsidP="00AD6982">
            <w:pPr>
              <w:tabs>
                <w:tab w:val="center" w:pos="4819"/>
                <w:tab w:val="right" w:pos="9638"/>
              </w:tabs>
              <w:jc w:val="both"/>
              <w:rPr>
                <w:rFonts w:ascii="Calibri" w:hAnsi="Calibri" w:cs="Tahoma"/>
                <w:sz w:val="20"/>
                <w:szCs w:val="20"/>
              </w:rPr>
            </w:pPr>
          </w:p>
        </w:tc>
        <w:tc>
          <w:tcPr>
            <w:tcW w:w="3258" w:type="dxa"/>
          </w:tcPr>
          <w:p w14:paraId="3AF4EA42" w14:textId="77777777" w:rsidR="007F0DD9" w:rsidRPr="000A2DEA" w:rsidRDefault="00517C8E" w:rsidP="00517C8E">
            <w:pPr>
              <w:tabs>
                <w:tab w:val="center" w:pos="4819"/>
                <w:tab w:val="right" w:pos="9638"/>
              </w:tabs>
              <w:jc w:val="both"/>
              <w:rPr>
                <w:rFonts w:ascii="Calibri" w:hAnsi="Calibri" w:cs="Tahoma"/>
                <w:sz w:val="20"/>
                <w:szCs w:val="20"/>
              </w:rPr>
            </w:pPr>
            <w:r>
              <w:rPr>
                <w:rFonts w:ascii="Calibri" w:hAnsi="Calibri"/>
                <w:noProof/>
                <w:sz w:val="20"/>
                <w:szCs w:val="20"/>
              </w:rPr>
              <w:t xml:space="preserve">                </w:t>
            </w:r>
          </w:p>
        </w:tc>
        <w:tc>
          <w:tcPr>
            <w:tcW w:w="3262" w:type="dxa"/>
          </w:tcPr>
          <w:p w14:paraId="60CBB16D" w14:textId="77777777" w:rsidR="007F0DD9" w:rsidRPr="000A2DEA" w:rsidRDefault="007F0DD9" w:rsidP="00AD6982">
            <w:pPr>
              <w:tabs>
                <w:tab w:val="center" w:pos="4819"/>
                <w:tab w:val="right" w:pos="9638"/>
              </w:tabs>
              <w:jc w:val="both"/>
              <w:rPr>
                <w:rFonts w:ascii="Calibri" w:hAnsi="Calibri" w:cs="Tahoma"/>
                <w:sz w:val="20"/>
                <w:szCs w:val="20"/>
              </w:rPr>
            </w:pPr>
          </w:p>
        </w:tc>
      </w:tr>
    </w:tbl>
    <w:p w14:paraId="3F8B09F7" w14:textId="77777777" w:rsidR="00AC760E" w:rsidRDefault="00AC760E" w:rsidP="007B6E1B">
      <w:pPr>
        <w:tabs>
          <w:tab w:val="center" w:pos="4819"/>
        </w:tabs>
        <w:spacing w:before="240" w:after="240"/>
        <w:jc w:val="both"/>
        <w:rPr>
          <w:rFonts w:ascii="Calibri" w:hAnsi="Calibri"/>
          <w:i/>
          <w:iCs/>
          <w:sz w:val="20"/>
          <w:szCs w:val="20"/>
        </w:rPr>
      </w:pPr>
    </w:p>
    <w:p w14:paraId="540A1BC0" w14:textId="77777777" w:rsidR="00AC760E" w:rsidRPr="001D1F9C" w:rsidRDefault="00605ECD" w:rsidP="00AC760E">
      <w:bookmarkStart w:id="1" w:name="_Toc531191789"/>
      <w:r>
        <w:rPr>
          <w:noProof/>
        </w:rPr>
        <w:drawing>
          <wp:inline distT="0" distB="0" distL="0" distR="0" wp14:anchorId="4FA87F69" wp14:editId="0E2CBAA3">
            <wp:extent cx="6124575" cy="1476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476375"/>
                    </a:xfrm>
                    <a:prstGeom prst="rect">
                      <a:avLst/>
                    </a:prstGeom>
                    <a:noFill/>
                    <a:ln>
                      <a:noFill/>
                    </a:ln>
                  </pic:spPr>
                </pic:pic>
              </a:graphicData>
            </a:graphic>
          </wp:inline>
        </w:drawing>
      </w:r>
      <w:bookmarkEnd w:id="1"/>
    </w:p>
    <w:p w14:paraId="22D783F2" w14:textId="77777777" w:rsidR="00AC760E" w:rsidRPr="001D1F9C" w:rsidRDefault="00AC760E" w:rsidP="00AC760E">
      <w:pPr>
        <w:spacing w:before="240" w:after="240"/>
        <w:jc w:val="center"/>
        <w:rPr>
          <w:rFonts w:ascii="Tahoma" w:hAnsi="Tahoma" w:cs="Tahoma"/>
          <w:i/>
          <w:iCs/>
          <w:sz w:val="28"/>
        </w:rPr>
      </w:pPr>
    </w:p>
    <w:p w14:paraId="40EDA3AB" w14:textId="77777777" w:rsidR="00AC760E" w:rsidRDefault="00AC760E" w:rsidP="00AC760E">
      <w:pPr>
        <w:spacing w:before="240" w:after="240"/>
        <w:jc w:val="center"/>
        <w:rPr>
          <w:rFonts w:ascii="Tahoma" w:hAnsi="Tahoma" w:cs="Tahoma"/>
          <w:i/>
          <w:iCs/>
          <w:sz w:val="28"/>
        </w:rPr>
      </w:pPr>
    </w:p>
    <w:p w14:paraId="77ACBF45" w14:textId="77777777" w:rsidR="00AC760E" w:rsidRPr="001D1F9C" w:rsidRDefault="00AC760E" w:rsidP="00AC760E">
      <w:pPr>
        <w:spacing w:before="240" w:after="240"/>
        <w:jc w:val="center"/>
        <w:rPr>
          <w:rFonts w:ascii="Tahoma" w:hAnsi="Tahoma" w:cs="Tahoma"/>
          <w:i/>
          <w:iCs/>
          <w:sz w:val="28"/>
        </w:rPr>
      </w:pPr>
      <w:r w:rsidRPr="001D1F9C">
        <w:rPr>
          <w:rFonts w:ascii="Tahoma" w:hAnsi="Tahoma" w:cs="Tahoma"/>
          <w:i/>
          <w:iCs/>
          <w:sz w:val="28"/>
        </w:rPr>
        <w:t>FEASR – Programma di Sviluppo Rurale 2014-2020</w:t>
      </w:r>
    </w:p>
    <w:p w14:paraId="3932A657" w14:textId="77777777" w:rsidR="00AC760E" w:rsidRDefault="00AC760E" w:rsidP="00AC760E">
      <w:pPr>
        <w:jc w:val="center"/>
        <w:rPr>
          <w:rFonts w:ascii="Tahoma" w:hAnsi="Tahoma" w:cs="Tahoma"/>
          <w:b/>
          <w:sz w:val="28"/>
          <w:szCs w:val="28"/>
        </w:rPr>
      </w:pPr>
    </w:p>
    <w:p w14:paraId="67241D36" w14:textId="77777777" w:rsidR="00AC760E" w:rsidRPr="001D1F9C" w:rsidRDefault="00AC760E" w:rsidP="00AC760E">
      <w:pPr>
        <w:jc w:val="center"/>
        <w:rPr>
          <w:rFonts w:ascii="Tahoma" w:hAnsi="Tahoma" w:cs="Tahoma"/>
          <w:b/>
          <w:sz w:val="28"/>
          <w:szCs w:val="28"/>
        </w:rPr>
      </w:pPr>
    </w:p>
    <w:p w14:paraId="6F819700" w14:textId="77777777" w:rsidR="00AC760E" w:rsidRDefault="00AC760E" w:rsidP="00AC760E">
      <w:pPr>
        <w:jc w:val="center"/>
        <w:rPr>
          <w:rFonts w:ascii="Tahoma" w:hAnsi="Tahoma" w:cs="Tahoma"/>
          <w:b/>
          <w:color w:val="000000"/>
        </w:rPr>
      </w:pPr>
      <w:r w:rsidRPr="001D1F9C">
        <w:rPr>
          <w:rFonts w:ascii="Tahoma" w:hAnsi="Tahoma" w:cs="Tahoma"/>
          <w:b/>
        </w:rPr>
        <w:t xml:space="preserve">MISURA </w:t>
      </w:r>
      <w:r w:rsidR="008137F2">
        <w:rPr>
          <w:rFonts w:ascii="Tahoma" w:hAnsi="Tahoma" w:cs="Tahoma"/>
          <w:b/>
        </w:rPr>
        <w:t>3</w:t>
      </w:r>
      <w:r w:rsidRPr="001D1F9C">
        <w:rPr>
          <w:rFonts w:ascii="Tahoma" w:hAnsi="Tahoma" w:cs="Tahoma"/>
          <w:b/>
        </w:rPr>
        <w:t xml:space="preserve"> </w:t>
      </w:r>
      <w:r w:rsidR="008137F2">
        <w:rPr>
          <w:rFonts w:ascii="Tahoma" w:hAnsi="Tahoma" w:cs="Tahoma"/>
          <w:b/>
        </w:rPr>
        <w:t>Regimi di qualità dei prodotti agricoli e alimentari</w:t>
      </w:r>
      <w:r w:rsidRPr="00AC760E">
        <w:rPr>
          <w:rFonts w:ascii="Tahoma" w:hAnsi="Tahoma" w:cs="Tahoma"/>
          <w:b/>
          <w:color w:val="000000"/>
        </w:rPr>
        <w:t>”</w:t>
      </w:r>
    </w:p>
    <w:p w14:paraId="598ADAE7" w14:textId="77777777" w:rsidR="00AC760E" w:rsidRPr="001D1F9C" w:rsidRDefault="00AC760E" w:rsidP="00AC760E">
      <w:pPr>
        <w:jc w:val="center"/>
        <w:rPr>
          <w:rFonts w:ascii="Tahoma" w:hAnsi="Tahoma" w:cs="Tahoma"/>
          <w:b/>
        </w:rPr>
      </w:pPr>
    </w:p>
    <w:p w14:paraId="3EFCAC28" w14:textId="77777777" w:rsidR="00AC760E" w:rsidRPr="001D1F9C" w:rsidRDefault="00AC760E" w:rsidP="00AC760E">
      <w:pPr>
        <w:jc w:val="center"/>
        <w:rPr>
          <w:rFonts w:ascii="Tahoma" w:hAnsi="Tahoma" w:cs="Tahoma"/>
          <w:b/>
          <w:highlight w:val="lightGray"/>
        </w:rPr>
      </w:pPr>
    </w:p>
    <w:p w14:paraId="7E654502" w14:textId="77777777" w:rsidR="00AC760E" w:rsidRDefault="00877F95" w:rsidP="00AC760E">
      <w:pPr>
        <w:jc w:val="center"/>
        <w:rPr>
          <w:rFonts w:ascii="Tahoma" w:hAnsi="Tahoma" w:cs="Tahoma"/>
          <w:b/>
          <w:color w:val="000000"/>
        </w:rPr>
      </w:pPr>
      <w:r>
        <w:rPr>
          <w:rFonts w:ascii="Tahoma" w:hAnsi="Tahoma" w:cs="Tahoma"/>
          <w:b/>
        </w:rPr>
        <w:t>SOTTOMISURA</w:t>
      </w:r>
      <w:r w:rsidR="00AC760E" w:rsidRPr="001E6161">
        <w:rPr>
          <w:rFonts w:ascii="Tahoma" w:hAnsi="Tahoma" w:cs="Tahoma"/>
          <w:b/>
        </w:rPr>
        <w:t xml:space="preserve"> </w:t>
      </w:r>
      <w:r w:rsidR="008137F2">
        <w:rPr>
          <w:rFonts w:ascii="Tahoma" w:hAnsi="Tahoma" w:cs="Tahoma"/>
          <w:b/>
        </w:rPr>
        <w:t>3</w:t>
      </w:r>
      <w:r w:rsidR="00AC760E" w:rsidRPr="001E6161">
        <w:rPr>
          <w:rFonts w:ascii="Tahoma" w:hAnsi="Tahoma" w:cs="Tahoma"/>
          <w:b/>
        </w:rPr>
        <w:t>.</w:t>
      </w:r>
      <w:r w:rsidR="008137F2">
        <w:rPr>
          <w:rFonts w:ascii="Tahoma" w:hAnsi="Tahoma" w:cs="Tahoma"/>
          <w:b/>
        </w:rPr>
        <w:t>2</w:t>
      </w:r>
      <w:r w:rsidR="00AC760E" w:rsidRPr="00AC760E">
        <w:rPr>
          <w:rFonts w:ascii="Tahoma" w:hAnsi="Tahoma" w:cs="Tahoma"/>
          <w:b/>
          <w:color w:val="000000"/>
        </w:rPr>
        <w:t xml:space="preserve"> “Sostegno </w:t>
      </w:r>
      <w:r w:rsidR="008137F2">
        <w:rPr>
          <w:rFonts w:ascii="Tahoma" w:hAnsi="Tahoma" w:cs="Tahoma"/>
          <w:b/>
          <w:color w:val="000000"/>
        </w:rPr>
        <w:t>per attività di informazione e promozione svolte da associazioni di produttori nel mercato interno</w:t>
      </w:r>
      <w:r w:rsidR="00AC760E" w:rsidRPr="00AC760E">
        <w:rPr>
          <w:rFonts w:ascii="Tahoma" w:hAnsi="Tahoma" w:cs="Tahoma"/>
          <w:b/>
          <w:color w:val="000000"/>
        </w:rPr>
        <w:t>”</w:t>
      </w:r>
    </w:p>
    <w:p w14:paraId="0E154CB3" w14:textId="77777777" w:rsidR="00877F95" w:rsidRDefault="00877F95" w:rsidP="00AC760E">
      <w:pPr>
        <w:jc w:val="center"/>
        <w:rPr>
          <w:rFonts w:ascii="Tahoma" w:hAnsi="Tahoma" w:cs="Tahoma"/>
          <w:b/>
          <w:color w:val="000000"/>
        </w:rPr>
      </w:pPr>
    </w:p>
    <w:p w14:paraId="622C22F3" w14:textId="77777777" w:rsidR="00877F95" w:rsidRPr="001E6161" w:rsidRDefault="00877F95" w:rsidP="00AC760E">
      <w:pPr>
        <w:jc w:val="center"/>
        <w:rPr>
          <w:rFonts w:ascii="Tahoma" w:hAnsi="Tahoma" w:cs="Tahoma"/>
          <w:b/>
          <w:highlight w:val="yellow"/>
        </w:rPr>
      </w:pPr>
    </w:p>
    <w:p w14:paraId="5245BFC2" w14:textId="77777777" w:rsidR="00AC760E" w:rsidRDefault="00877F95" w:rsidP="00AC760E">
      <w:pPr>
        <w:jc w:val="center"/>
        <w:rPr>
          <w:rFonts w:ascii="Tahoma" w:hAnsi="Tahoma" w:cs="Tahoma"/>
          <w:b/>
        </w:rPr>
      </w:pPr>
      <w:r>
        <w:rPr>
          <w:rFonts w:ascii="Tahoma" w:hAnsi="Tahoma" w:cs="Tahoma"/>
          <w:b/>
        </w:rPr>
        <w:t xml:space="preserve">Operazione </w:t>
      </w:r>
      <w:r w:rsidR="00DF7BC4">
        <w:rPr>
          <w:rFonts w:ascii="Tahoma" w:hAnsi="Tahoma" w:cs="Tahoma"/>
          <w:b/>
        </w:rPr>
        <w:t>3.2.01 “Informazione</w:t>
      </w:r>
      <w:r>
        <w:rPr>
          <w:rFonts w:ascii="Tahoma" w:hAnsi="Tahoma" w:cs="Tahoma"/>
          <w:b/>
        </w:rPr>
        <w:t xml:space="preserve"> e promozione dei prodotti di qualità”</w:t>
      </w:r>
    </w:p>
    <w:p w14:paraId="58DA5C80" w14:textId="77777777" w:rsidR="00877F95" w:rsidRPr="00E054E3" w:rsidRDefault="00877F95" w:rsidP="00AC760E">
      <w:pPr>
        <w:jc w:val="center"/>
        <w:rPr>
          <w:rFonts w:ascii="Tahoma" w:hAnsi="Tahoma" w:cs="Tahoma"/>
          <w:b/>
        </w:rPr>
      </w:pPr>
    </w:p>
    <w:p w14:paraId="4C1B9156" w14:textId="77777777" w:rsidR="00AC760E" w:rsidRPr="00E054E3" w:rsidRDefault="00AC760E" w:rsidP="00AC760E">
      <w:pPr>
        <w:jc w:val="center"/>
        <w:rPr>
          <w:rFonts w:ascii="Tahoma" w:hAnsi="Tahoma" w:cs="Tahoma"/>
          <w:b/>
        </w:rPr>
      </w:pPr>
    </w:p>
    <w:p w14:paraId="58A36D3A" w14:textId="77777777" w:rsidR="00AC760E" w:rsidRDefault="00AC760E" w:rsidP="00AC760E">
      <w:pPr>
        <w:jc w:val="center"/>
        <w:rPr>
          <w:rFonts w:ascii="Tahoma" w:hAnsi="Tahoma" w:cs="Tahoma"/>
          <w:b/>
        </w:rPr>
      </w:pPr>
      <w:r w:rsidRPr="00E054E3">
        <w:rPr>
          <w:rFonts w:ascii="Tahoma" w:hAnsi="Tahoma" w:cs="Tahoma"/>
          <w:b/>
        </w:rPr>
        <w:t>Focus area principale 6B “Stimolare lo sviluppo locale nelle zone rurali”</w:t>
      </w:r>
    </w:p>
    <w:p w14:paraId="10A233DF" w14:textId="77777777" w:rsidR="00AC760E" w:rsidRPr="00E054E3" w:rsidRDefault="00AC760E" w:rsidP="00AC760E">
      <w:pPr>
        <w:jc w:val="center"/>
        <w:rPr>
          <w:rFonts w:ascii="Tahoma" w:hAnsi="Tahoma" w:cs="Tahoma"/>
          <w:b/>
        </w:rPr>
      </w:pPr>
    </w:p>
    <w:p w14:paraId="39ACB7C5" w14:textId="77777777" w:rsidR="00AC760E" w:rsidRPr="00E054E3" w:rsidRDefault="00AC760E" w:rsidP="00AC760E">
      <w:pPr>
        <w:jc w:val="center"/>
        <w:rPr>
          <w:rFonts w:ascii="Tahoma" w:hAnsi="Tahoma" w:cs="Tahoma"/>
          <w:b/>
        </w:rPr>
      </w:pPr>
    </w:p>
    <w:p w14:paraId="3212DE87" w14:textId="77777777" w:rsidR="00AC760E" w:rsidRDefault="00AC760E" w:rsidP="008137F2">
      <w:pPr>
        <w:jc w:val="center"/>
        <w:rPr>
          <w:rFonts w:ascii="Tahoma" w:hAnsi="Tahoma" w:cs="Tahoma"/>
          <w:b/>
        </w:rPr>
      </w:pPr>
      <w:r w:rsidRPr="00E054E3">
        <w:rPr>
          <w:rFonts w:ascii="Tahoma" w:hAnsi="Tahoma" w:cs="Tahoma"/>
          <w:b/>
        </w:rPr>
        <w:t xml:space="preserve">Focus area secondaria </w:t>
      </w:r>
      <w:r w:rsidR="008137F2">
        <w:rPr>
          <w:rFonts w:ascii="Tahoma" w:hAnsi="Tahoma" w:cs="Tahoma"/>
          <w:b/>
        </w:rPr>
        <w:t>3</w:t>
      </w:r>
      <w:r w:rsidRPr="00E054E3">
        <w:rPr>
          <w:rFonts w:ascii="Tahoma" w:hAnsi="Tahoma" w:cs="Tahoma"/>
          <w:b/>
        </w:rPr>
        <w:t>A “</w:t>
      </w:r>
      <w:r w:rsidRPr="00AC760E">
        <w:rPr>
          <w:rFonts w:ascii="Tahoma" w:hAnsi="Tahoma" w:cs="Tahoma"/>
          <w:b/>
        </w:rPr>
        <w:t xml:space="preserve">Migliorare </w:t>
      </w:r>
      <w:r w:rsidR="008137F2">
        <w:rPr>
          <w:rFonts w:ascii="Tahoma" w:hAnsi="Tahoma" w:cs="Tahoma"/>
          <w:b/>
        </w:rPr>
        <w:t>la competitività dei produttori primari integrandoli meglio nella filiera agroalimentare attraverso regimi di qualità, la creazione di valore aggiunto per i prodotti agricoli, la promozione dei prodotti locali, le filiere corte, le associazioni ed organizzazioni dei produttori e le organizzazioni interprofessionali</w:t>
      </w:r>
      <w:r w:rsidRPr="00E054E3">
        <w:rPr>
          <w:rFonts w:ascii="Tahoma" w:hAnsi="Tahoma" w:cs="Tahoma"/>
          <w:b/>
        </w:rPr>
        <w:t>”</w:t>
      </w:r>
    </w:p>
    <w:p w14:paraId="18EFB258" w14:textId="77777777" w:rsidR="00AC760E" w:rsidRPr="00AC760E" w:rsidRDefault="00AC760E" w:rsidP="00AC760E">
      <w:pPr>
        <w:jc w:val="center"/>
        <w:rPr>
          <w:rFonts w:ascii="Calibri" w:hAnsi="Calibri"/>
          <w:b/>
          <w:sz w:val="23"/>
          <w:szCs w:val="23"/>
          <w:highlight w:val="red"/>
        </w:rPr>
      </w:pPr>
    </w:p>
    <w:p w14:paraId="3E999084" w14:textId="77777777" w:rsidR="00AC760E" w:rsidRPr="00E054E3" w:rsidRDefault="00AC760E" w:rsidP="00AC760E">
      <w:pPr>
        <w:jc w:val="center"/>
        <w:rPr>
          <w:rFonts w:ascii="Tahoma" w:hAnsi="Tahoma" w:cs="Tahoma"/>
          <w:b/>
        </w:rPr>
      </w:pPr>
    </w:p>
    <w:p w14:paraId="2449FAC9" w14:textId="77777777" w:rsidR="00AC760E" w:rsidRDefault="00AC760E" w:rsidP="00AC760E">
      <w:pPr>
        <w:spacing w:before="240" w:after="240"/>
        <w:jc w:val="center"/>
        <w:rPr>
          <w:rFonts w:ascii="Tahoma" w:hAnsi="Tahoma" w:cs="Tahoma"/>
          <w:b/>
          <w:bCs/>
        </w:rPr>
      </w:pPr>
      <w:r w:rsidRPr="001E6161">
        <w:rPr>
          <w:rFonts w:ascii="Tahoma" w:hAnsi="Tahoma" w:cs="Tahoma"/>
          <w:b/>
          <w:bCs/>
        </w:rPr>
        <w:t>DISPOSIZIONI ATTUATIVE PER LA PRESENTAZIONE DELLE DOMANDE</w:t>
      </w:r>
    </w:p>
    <w:p w14:paraId="4526BAE6" w14:textId="77777777" w:rsidR="002F04F9" w:rsidRDefault="00AC760E" w:rsidP="004440D8">
      <w:pPr>
        <w:pStyle w:val="Sommario1"/>
      </w:pPr>
      <w:r>
        <w:br w:type="page"/>
      </w:r>
    </w:p>
    <w:sdt>
      <w:sdtPr>
        <w:rPr>
          <w:rFonts w:ascii="Times New Roman" w:hAnsi="Times New Roman"/>
          <w:b w:val="0"/>
          <w:bCs w:val="0"/>
          <w:color w:val="auto"/>
          <w:szCs w:val="24"/>
        </w:rPr>
        <w:id w:val="1143846185"/>
        <w:docPartObj>
          <w:docPartGallery w:val="Table of Contents"/>
          <w:docPartUnique/>
        </w:docPartObj>
      </w:sdtPr>
      <w:sdtEndPr>
        <w:rPr>
          <w:rFonts w:ascii="Tahoma" w:hAnsi="Tahoma" w:cs="Tahoma"/>
        </w:rPr>
      </w:sdtEndPr>
      <w:sdtContent>
        <w:p w14:paraId="79DCE723" w14:textId="77777777" w:rsidR="002F04F9" w:rsidRPr="002F04F9" w:rsidRDefault="002F04F9">
          <w:pPr>
            <w:pStyle w:val="Titolosommario"/>
            <w:rPr>
              <w:rFonts w:ascii="Calibri" w:hAnsi="Calibri" w:cs="Calibri"/>
              <w:color w:val="auto"/>
            </w:rPr>
          </w:pPr>
          <w:r w:rsidRPr="002F04F9">
            <w:rPr>
              <w:rFonts w:ascii="Calibri" w:hAnsi="Calibri" w:cs="Calibri"/>
              <w:color w:val="auto"/>
            </w:rPr>
            <w:t>INDICE</w:t>
          </w:r>
        </w:p>
        <w:p w14:paraId="2A9C24E6" w14:textId="628067F9" w:rsidR="00F957E7" w:rsidRPr="008A59DE" w:rsidRDefault="001D16F1">
          <w:pPr>
            <w:pStyle w:val="Sommario1"/>
            <w:rPr>
              <w:rFonts w:ascii="Tahoma" w:eastAsiaTheme="minorEastAsia" w:hAnsi="Tahoma" w:cs="Tahoma"/>
              <w:b w:val="0"/>
              <w:bCs w:val="0"/>
              <w:sz w:val="22"/>
            </w:rPr>
          </w:pPr>
          <w:r w:rsidRPr="008A59DE">
            <w:rPr>
              <w:rFonts w:ascii="Tahoma" w:hAnsi="Tahoma" w:cs="Tahoma"/>
            </w:rPr>
            <w:fldChar w:fldCharType="begin"/>
          </w:r>
          <w:r w:rsidR="002F04F9" w:rsidRPr="008A59DE">
            <w:rPr>
              <w:rFonts w:ascii="Tahoma" w:hAnsi="Tahoma" w:cs="Tahoma"/>
            </w:rPr>
            <w:instrText xml:space="preserve"> TOC \o "1-3" \h \z \u </w:instrText>
          </w:r>
          <w:r w:rsidRPr="008A59DE">
            <w:rPr>
              <w:rFonts w:ascii="Tahoma" w:hAnsi="Tahoma" w:cs="Tahoma"/>
            </w:rPr>
            <w:fldChar w:fldCharType="separate"/>
          </w:r>
          <w:hyperlink w:anchor="_Toc9855911" w:history="1">
            <w:r w:rsidR="00F957E7" w:rsidRPr="008A59DE">
              <w:rPr>
                <w:rStyle w:val="Collegamentoipertestuale"/>
                <w:rFonts w:ascii="Tahoma" w:hAnsi="Tahoma" w:cs="Tahoma"/>
              </w:rPr>
              <w:t>PARTE I “DOMANDA DI AIUTO”</w:t>
            </w:r>
            <w:r w:rsidR="00F957E7" w:rsidRPr="008A59DE">
              <w:rPr>
                <w:rFonts w:ascii="Tahoma" w:hAnsi="Tahoma" w:cs="Tahoma"/>
                <w:webHidden/>
              </w:rPr>
              <w:tab/>
            </w:r>
            <w:r w:rsidR="00F957E7" w:rsidRPr="008A59DE">
              <w:rPr>
                <w:rFonts w:ascii="Tahoma" w:hAnsi="Tahoma" w:cs="Tahoma"/>
                <w:webHidden/>
              </w:rPr>
              <w:fldChar w:fldCharType="begin"/>
            </w:r>
            <w:r w:rsidR="00F957E7" w:rsidRPr="008A59DE">
              <w:rPr>
                <w:rFonts w:ascii="Tahoma" w:hAnsi="Tahoma" w:cs="Tahoma"/>
                <w:webHidden/>
              </w:rPr>
              <w:instrText xml:space="preserve"> PAGEREF _Toc9855911 \h </w:instrText>
            </w:r>
            <w:r w:rsidR="00F957E7" w:rsidRPr="008A59DE">
              <w:rPr>
                <w:rFonts w:ascii="Tahoma" w:hAnsi="Tahoma" w:cs="Tahoma"/>
                <w:webHidden/>
              </w:rPr>
            </w:r>
            <w:r w:rsidR="00F957E7" w:rsidRPr="008A59DE">
              <w:rPr>
                <w:rFonts w:ascii="Tahoma" w:hAnsi="Tahoma" w:cs="Tahoma"/>
                <w:webHidden/>
              </w:rPr>
              <w:fldChar w:fldCharType="separate"/>
            </w:r>
            <w:r w:rsidR="00FB6ECC">
              <w:rPr>
                <w:rFonts w:ascii="Tahoma" w:hAnsi="Tahoma" w:cs="Tahoma"/>
                <w:webHidden/>
              </w:rPr>
              <w:t>4</w:t>
            </w:r>
            <w:r w:rsidR="00F957E7" w:rsidRPr="008A59DE">
              <w:rPr>
                <w:rFonts w:ascii="Tahoma" w:hAnsi="Tahoma" w:cs="Tahoma"/>
                <w:webHidden/>
              </w:rPr>
              <w:fldChar w:fldCharType="end"/>
            </w:r>
          </w:hyperlink>
        </w:p>
        <w:p w14:paraId="434056B5" w14:textId="1A2B95BB" w:rsidR="00F957E7" w:rsidRPr="008A59DE" w:rsidRDefault="00F957E7">
          <w:pPr>
            <w:pStyle w:val="Sommario1"/>
            <w:rPr>
              <w:rFonts w:ascii="Tahoma" w:eastAsiaTheme="minorEastAsia" w:hAnsi="Tahoma" w:cs="Tahoma"/>
              <w:b w:val="0"/>
              <w:bCs w:val="0"/>
              <w:sz w:val="22"/>
            </w:rPr>
          </w:pPr>
          <w:hyperlink w:anchor="_Toc9855912" w:history="1">
            <w:r w:rsidRPr="008A59DE">
              <w:rPr>
                <w:rStyle w:val="Collegamentoipertestuale"/>
                <w:rFonts w:ascii="Tahoma" w:hAnsi="Tahoma" w:cs="Tahoma"/>
              </w:rPr>
              <w:t>1. OBIETTIVI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4</w:t>
            </w:r>
            <w:r w:rsidRPr="008A59DE">
              <w:rPr>
                <w:rFonts w:ascii="Tahoma" w:hAnsi="Tahoma" w:cs="Tahoma"/>
                <w:webHidden/>
              </w:rPr>
              <w:fldChar w:fldCharType="end"/>
            </w:r>
          </w:hyperlink>
        </w:p>
        <w:p w14:paraId="164B3EB7" w14:textId="6BA1BCC4" w:rsidR="00F957E7" w:rsidRPr="008A59DE" w:rsidRDefault="00F957E7">
          <w:pPr>
            <w:pStyle w:val="Sommario1"/>
            <w:rPr>
              <w:rFonts w:ascii="Tahoma" w:eastAsiaTheme="minorEastAsia" w:hAnsi="Tahoma" w:cs="Tahoma"/>
              <w:b w:val="0"/>
              <w:bCs w:val="0"/>
              <w:sz w:val="22"/>
            </w:rPr>
          </w:pPr>
          <w:hyperlink w:anchor="_Toc9855913" w:history="1">
            <w:r w:rsidRPr="008A59DE">
              <w:rPr>
                <w:rStyle w:val="Collegamentoipertestuale"/>
                <w:rFonts w:ascii="Tahoma" w:hAnsi="Tahoma" w:cs="Tahoma"/>
              </w:rPr>
              <w:t>2. TERRITORIO DI APPLICAZIONE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4</w:t>
            </w:r>
            <w:r w:rsidRPr="008A59DE">
              <w:rPr>
                <w:rFonts w:ascii="Tahoma" w:hAnsi="Tahoma" w:cs="Tahoma"/>
                <w:webHidden/>
              </w:rPr>
              <w:fldChar w:fldCharType="end"/>
            </w:r>
          </w:hyperlink>
        </w:p>
        <w:p w14:paraId="5FB1A79A" w14:textId="70AE6E99" w:rsidR="00F957E7" w:rsidRPr="008A59DE" w:rsidRDefault="00F957E7">
          <w:pPr>
            <w:pStyle w:val="Sommario1"/>
            <w:rPr>
              <w:rFonts w:ascii="Tahoma" w:eastAsiaTheme="minorEastAsia" w:hAnsi="Tahoma" w:cs="Tahoma"/>
              <w:b w:val="0"/>
              <w:bCs w:val="0"/>
              <w:sz w:val="22"/>
            </w:rPr>
          </w:pPr>
          <w:hyperlink w:anchor="_Toc9855914" w:history="1">
            <w:r w:rsidRPr="008A59DE">
              <w:rPr>
                <w:rStyle w:val="Collegamentoipertestuale"/>
                <w:rFonts w:ascii="Tahoma" w:hAnsi="Tahoma" w:cs="Tahoma"/>
              </w:rPr>
              <w:t>3. SOGGETTI BENEFICIARI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4</w:t>
            </w:r>
            <w:r w:rsidRPr="008A59DE">
              <w:rPr>
                <w:rFonts w:ascii="Tahoma" w:hAnsi="Tahoma" w:cs="Tahoma"/>
                <w:webHidden/>
              </w:rPr>
              <w:fldChar w:fldCharType="end"/>
            </w:r>
          </w:hyperlink>
        </w:p>
        <w:p w14:paraId="3D77B6D5" w14:textId="1D291802" w:rsidR="00F957E7" w:rsidRPr="008A59DE" w:rsidRDefault="00F957E7">
          <w:pPr>
            <w:pStyle w:val="Sommario1"/>
            <w:rPr>
              <w:rFonts w:ascii="Tahoma" w:eastAsiaTheme="minorEastAsia" w:hAnsi="Tahoma" w:cs="Tahoma"/>
              <w:b w:val="0"/>
              <w:bCs w:val="0"/>
              <w:sz w:val="22"/>
            </w:rPr>
          </w:pPr>
          <w:hyperlink w:anchor="_Toc9855915" w:history="1">
            <w:r w:rsidRPr="008A59DE">
              <w:rPr>
                <w:rStyle w:val="Collegamentoipertestuale"/>
                <w:rFonts w:ascii="Tahoma" w:hAnsi="Tahoma" w:cs="Tahoma"/>
              </w:rPr>
              <w:t>4. CONDIZIONI PER LA PRESENTAZIONE DELLA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5</w:t>
            </w:r>
            <w:r w:rsidRPr="008A59DE">
              <w:rPr>
                <w:rFonts w:ascii="Tahoma" w:hAnsi="Tahoma" w:cs="Tahoma"/>
                <w:webHidden/>
              </w:rPr>
              <w:fldChar w:fldCharType="end"/>
            </w:r>
          </w:hyperlink>
        </w:p>
        <w:p w14:paraId="34ADD4D5" w14:textId="054740D6" w:rsidR="00F957E7" w:rsidRPr="008A59DE" w:rsidRDefault="00F957E7">
          <w:pPr>
            <w:pStyle w:val="Sommario1"/>
            <w:rPr>
              <w:rFonts w:ascii="Tahoma" w:eastAsiaTheme="minorEastAsia" w:hAnsi="Tahoma" w:cs="Tahoma"/>
              <w:b w:val="0"/>
              <w:bCs w:val="0"/>
              <w:sz w:val="22"/>
            </w:rPr>
          </w:pPr>
          <w:hyperlink w:anchor="_Toc9855916" w:history="1">
            <w:r w:rsidRPr="008A59DE">
              <w:rPr>
                <w:rStyle w:val="Collegamentoipertestuale"/>
                <w:rFonts w:ascii="Tahoma" w:hAnsi="Tahoma" w:cs="Tahoma"/>
              </w:rPr>
              <w:t>5. INTERVENTI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5</w:t>
            </w:r>
            <w:r w:rsidRPr="008A59DE">
              <w:rPr>
                <w:rFonts w:ascii="Tahoma" w:hAnsi="Tahoma" w:cs="Tahoma"/>
                <w:webHidden/>
              </w:rPr>
              <w:fldChar w:fldCharType="end"/>
            </w:r>
          </w:hyperlink>
        </w:p>
        <w:p w14:paraId="0BCAC5DA" w14:textId="1EE4C5BA" w:rsidR="00F957E7" w:rsidRPr="008A59DE" w:rsidRDefault="00F957E7">
          <w:pPr>
            <w:pStyle w:val="Sommario2"/>
            <w:rPr>
              <w:rFonts w:ascii="Tahoma" w:eastAsiaTheme="minorEastAsia" w:hAnsi="Tahoma" w:cs="Tahoma"/>
            </w:rPr>
          </w:pPr>
          <w:hyperlink w:anchor="_Toc9855917" w:history="1">
            <w:r w:rsidRPr="008A59DE">
              <w:rPr>
                <w:rStyle w:val="Collegamentoipertestuale"/>
                <w:rFonts w:ascii="Tahoma" w:hAnsi="Tahoma" w:cs="Tahoma"/>
              </w:rPr>
              <w:t>5.1 INTERVENTI AMMISSIBILI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5</w:t>
            </w:r>
            <w:r w:rsidRPr="008A59DE">
              <w:rPr>
                <w:rFonts w:ascii="Tahoma" w:hAnsi="Tahoma" w:cs="Tahoma"/>
                <w:webHidden/>
              </w:rPr>
              <w:fldChar w:fldCharType="end"/>
            </w:r>
          </w:hyperlink>
        </w:p>
        <w:p w14:paraId="7D14E0D5" w14:textId="202F37B9" w:rsidR="00F957E7" w:rsidRPr="008A59DE" w:rsidRDefault="00F957E7">
          <w:pPr>
            <w:pStyle w:val="Sommario2"/>
            <w:rPr>
              <w:rFonts w:ascii="Tahoma" w:eastAsiaTheme="minorEastAsia" w:hAnsi="Tahoma" w:cs="Tahoma"/>
            </w:rPr>
          </w:pPr>
          <w:hyperlink w:anchor="_Toc9855918" w:history="1">
            <w:r w:rsidRPr="008A59DE">
              <w:rPr>
                <w:rStyle w:val="Collegamentoipertestuale"/>
                <w:rFonts w:ascii="Tahoma" w:hAnsi="Tahoma" w:cs="Tahoma"/>
              </w:rPr>
              <w:t>5.2 INTERVENTI E SPESE NON AMMISSIBILI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6</w:t>
            </w:r>
            <w:r w:rsidRPr="008A59DE">
              <w:rPr>
                <w:rFonts w:ascii="Tahoma" w:hAnsi="Tahoma" w:cs="Tahoma"/>
                <w:webHidden/>
              </w:rPr>
              <w:fldChar w:fldCharType="end"/>
            </w:r>
          </w:hyperlink>
        </w:p>
        <w:p w14:paraId="250244C4" w14:textId="26A786EA" w:rsidR="00F957E7" w:rsidRPr="008A59DE" w:rsidRDefault="00F957E7">
          <w:pPr>
            <w:pStyle w:val="Sommario2"/>
            <w:rPr>
              <w:rFonts w:ascii="Tahoma" w:eastAsiaTheme="minorEastAsia" w:hAnsi="Tahoma" w:cs="Tahoma"/>
            </w:rPr>
          </w:pPr>
          <w:hyperlink w:anchor="_Toc9855919" w:history="1">
            <w:r w:rsidRPr="008A59DE">
              <w:rPr>
                <w:rStyle w:val="Collegamentoipertestuale"/>
                <w:rFonts w:ascii="Tahoma" w:hAnsi="Tahoma" w:cs="Tahoma"/>
              </w:rPr>
              <w:t>5.3 DATA DI INIZIO E CONCLUSIONE DEGLI INTERVENTI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_Toc9855919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6</w:t>
            </w:r>
            <w:r w:rsidRPr="008A59DE">
              <w:rPr>
                <w:rFonts w:ascii="Tahoma" w:hAnsi="Tahoma" w:cs="Tahoma"/>
                <w:webHidden/>
              </w:rPr>
              <w:fldChar w:fldCharType="end"/>
            </w:r>
          </w:hyperlink>
        </w:p>
        <w:p w14:paraId="6314D091" w14:textId="17E4A43C" w:rsidR="00F957E7" w:rsidRPr="008A59DE" w:rsidRDefault="00F957E7">
          <w:pPr>
            <w:pStyle w:val="Sommario1"/>
            <w:rPr>
              <w:rFonts w:ascii="Tahoma" w:eastAsiaTheme="minorEastAsia" w:hAnsi="Tahoma" w:cs="Tahoma"/>
              <w:b w:val="0"/>
              <w:bCs w:val="0"/>
              <w:sz w:val="22"/>
            </w:rPr>
          </w:pPr>
          <w:hyperlink w:anchor="_Toc9855920" w:history="1">
            <w:r w:rsidRPr="008A59DE">
              <w:rPr>
                <w:rStyle w:val="Collegamentoipertestuale"/>
                <w:rFonts w:ascii="Tahoma" w:hAnsi="Tahoma" w:cs="Tahoma"/>
              </w:rPr>
              <w:t>6. COSA VIENE FINANZIATO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6</w:t>
            </w:r>
            <w:r w:rsidRPr="008A59DE">
              <w:rPr>
                <w:rFonts w:ascii="Tahoma" w:hAnsi="Tahoma" w:cs="Tahoma"/>
                <w:webHidden/>
              </w:rPr>
              <w:fldChar w:fldCharType="end"/>
            </w:r>
          </w:hyperlink>
        </w:p>
        <w:p w14:paraId="309241D0" w14:textId="160B1DC7" w:rsidR="00F957E7" w:rsidRPr="008A59DE" w:rsidRDefault="00F957E7">
          <w:pPr>
            <w:pStyle w:val="Sommario2"/>
            <w:rPr>
              <w:rFonts w:ascii="Tahoma" w:eastAsiaTheme="minorEastAsia" w:hAnsi="Tahoma" w:cs="Tahoma"/>
            </w:rPr>
          </w:pPr>
          <w:hyperlink w:anchor="_Toc9855921" w:history="1">
            <w:r w:rsidRPr="008A59DE">
              <w:rPr>
                <w:rStyle w:val="Collegamentoipertestuale"/>
                <w:rFonts w:ascii="Tahoma" w:hAnsi="Tahoma" w:cs="Tahoma"/>
              </w:rPr>
              <w:t>6.1 SPESE RELATIVE AGLI INTERVENTI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7</w:t>
            </w:r>
            <w:r w:rsidRPr="008A59DE">
              <w:rPr>
                <w:rFonts w:ascii="Tahoma" w:hAnsi="Tahoma" w:cs="Tahoma"/>
                <w:webHidden/>
              </w:rPr>
              <w:fldChar w:fldCharType="end"/>
            </w:r>
          </w:hyperlink>
        </w:p>
        <w:p w14:paraId="75F39B0E" w14:textId="6FCDE99D" w:rsidR="00F957E7" w:rsidRPr="008A59DE" w:rsidRDefault="00F957E7">
          <w:pPr>
            <w:pStyle w:val="Sommario2"/>
            <w:rPr>
              <w:rFonts w:ascii="Tahoma" w:eastAsiaTheme="minorEastAsia" w:hAnsi="Tahoma" w:cs="Tahoma"/>
            </w:rPr>
          </w:pPr>
          <w:hyperlink w:anchor="_Toc9855922" w:history="1">
            <w:r w:rsidRPr="008A59DE">
              <w:rPr>
                <w:rStyle w:val="Collegamentoipertestuale"/>
                <w:rFonts w:ascii="Tahoma" w:hAnsi="Tahoma" w:cs="Tahoma"/>
              </w:rPr>
              <w:t>6.2 SPESE GENERALI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1D9067C4" w14:textId="07F93334" w:rsidR="00F957E7" w:rsidRPr="008A59DE" w:rsidRDefault="00F957E7">
          <w:pPr>
            <w:pStyle w:val="Sommario1"/>
            <w:rPr>
              <w:rFonts w:ascii="Tahoma" w:eastAsiaTheme="minorEastAsia" w:hAnsi="Tahoma" w:cs="Tahoma"/>
              <w:b w:val="0"/>
              <w:bCs w:val="0"/>
              <w:sz w:val="22"/>
            </w:rPr>
          </w:pPr>
          <w:hyperlink w:anchor="_Toc9855923" w:history="1">
            <w:r w:rsidRPr="008A59DE">
              <w:rPr>
                <w:rStyle w:val="Collegamentoipertestuale"/>
                <w:rFonts w:ascii="Tahoma" w:hAnsi="Tahoma" w:cs="Tahoma"/>
              </w:rPr>
              <w:t>7. DOTAZIONE FINANZIARIA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47E99176" w14:textId="47F808A8" w:rsidR="00F957E7" w:rsidRPr="008A59DE" w:rsidRDefault="00F957E7">
          <w:pPr>
            <w:pStyle w:val="Sommario1"/>
            <w:rPr>
              <w:rFonts w:ascii="Tahoma" w:eastAsiaTheme="minorEastAsia" w:hAnsi="Tahoma" w:cs="Tahoma"/>
              <w:b w:val="0"/>
              <w:bCs w:val="0"/>
              <w:sz w:val="22"/>
            </w:rPr>
          </w:pPr>
          <w:hyperlink w:anchor="_Toc9855924" w:history="1">
            <w:r w:rsidRPr="008A59DE">
              <w:rPr>
                <w:rStyle w:val="Collegamentoipertestuale"/>
                <w:rFonts w:ascii="Tahoma" w:hAnsi="Tahoma" w:cs="Tahoma"/>
              </w:rPr>
              <w:t>8. CARATTERISTICHE DELL’AGEVOLAZIONE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667E2BBD" w14:textId="3204CFA7" w:rsidR="00F957E7" w:rsidRPr="008A59DE" w:rsidRDefault="00F957E7">
          <w:pPr>
            <w:pStyle w:val="Sommario2"/>
            <w:rPr>
              <w:rFonts w:ascii="Tahoma" w:eastAsiaTheme="minorEastAsia" w:hAnsi="Tahoma" w:cs="Tahoma"/>
            </w:rPr>
          </w:pPr>
          <w:hyperlink w:anchor="_Toc9855925" w:history="1">
            <w:r w:rsidRPr="008A59DE">
              <w:rPr>
                <w:rStyle w:val="Collegamentoipertestuale"/>
                <w:rFonts w:ascii="Tahoma" w:hAnsi="Tahoma" w:cs="Tahoma"/>
              </w:rPr>
              <w:t>8.1 TIPOLOGIA DI AIUTO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1160E3A1" w14:textId="5B06F089" w:rsidR="00F957E7" w:rsidRPr="008A59DE" w:rsidRDefault="00F957E7">
          <w:pPr>
            <w:pStyle w:val="Sommario2"/>
            <w:rPr>
              <w:rFonts w:ascii="Tahoma" w:eastAsiaTheme="minorEastAsia" w:hAnsi="Tahoma" w:cs="Tahoma"/>
            </w:rPr>
          </w:pPr>
          <w:hyperlink w:anchor="_Toc9855926" w:history="1">
            <w:r w:rsidRPr="008A59DE">
              <w:rPr>
                <w:rStyle w:val="Collegamentoipertestuale"/>
                <w:rFonts w:ascii="Tahoma" w:hAnsi="Tahoma" w:cs="Tahoma"/>
              </w:rPr>
              <w:t>8.2 AMMONTARE DEL CONTRIBUTO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4D095587" w14:textId="136C526A" w:rsidR="00F957E7" w:rsidRPr="008A59DE" w:rsidRDefault="00F957E7">
          <w:pPr>
            <w:pStyle w:val="Sommario2"/>
            <w:rPr>
              <w:rFonts w:ascii="Tahoma" w:eastAsiaTheme="minorEastAsia" w:hAnsi="Tahoma" w:cs="Tahoma"/>
            </w:rPr>
          </w:pPr>
          <w:hyperlink w:anchor="_Toc9855927" w:history="1">
            <w:r w:rsidRPr="008A59DE">
              <w:rPr>
                <w:rStyle w:val="Collegamentoipertestuale"/>
                <w:rFonts w:ascii="Tahoma" w:hAnsi="Tahoma" w:cs="Tahoma"/>
              </w:rPr>
              <w:t>8.3 SPESA AMMISSIBILE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8</w:t>
            </w:r>
            <w:r w:rsidRPr="008A59DE">
              <w:rPr>
                <w:rFonts w:ascii="Tahoma" w:hAnsi="Tahoma" w:cs="Tahoma"/>
                <w:webHidden/>
              </w:rPr>
              <w:fldChar w:fldCharType="end"/>
            </w:r>
          </w:hyperlink>
        </w:p>
        <w:p w14:paraId="7A23052A" w14:textId="1AB347ED" w:rsidR="00F957E7" w:rsidRPr="008A59DE" w:rsidRDefault="00F957E7">
          <w:pPr>
            <w:pStyle w:val="Sommario1"/>
            <w:rPr>
              <w:rFonts w:ascii="Tahoma" w:eastAsiaTheme="minorEastAsia" w:hAnsi="Tahoma" w:cs="Tahoma"/>
              <w:b w:val="0"/>
              <w:bCs w:val="0"/>
              <w:sz w:val="22"/>
            </w:rPr>
          </w:pPr>
          <w:hyperlink w:anchor="_Toc9855928" w:history="1">
            <w:r w:rsidRPr="008A59DE">
              <w:rPr>
                <w:rStyle w:val="Collegamentoipertestuale"/>
                <w:rFonts w:ascii="Tahoma" w:hAnsi="Tahoma" w:cs="Tahoma"/>
              </w:rPr>
              <w:t>9. DIVIETO DI CUMULO DEGLI AIUTI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9</w:t>
            </w:r>
            <w:r w:rsidRPr="008A59DE">
              <w:rPr>
                <w:rFonts w:ascii="Tahoma" w:hAnsi="Tahoma" w:cs="Tahoma"/>
                <w:webHidden/>
              </w:rPr>
              <w:fldChar w:fldCharType="end"/>
            </w:r>
          </w:hyperlink>
        </w:p>
        <w:p w14:paraId="2C8A1664" w14:textId="71997511" w:rsidR="00F957E7" w:rsidRPr="008A59DE" w:rsidRDefault="00F957E7">
          <w:pPr>
            <w:pStyle w:val="Sommario1"/>
            <w:rPr>
              <w:rFonts w:ascii="Tahoma" w:eastAsiaTheme="minorEastAsia" w:hAnsi="Tahoma" w:cs="Tahoma"/>
              <w:b w:val="0"/>
              <w:bCs w:val="0"/>
              <w:sz w:val="22"/>
            </w:rPr>
          </w:pPr>
          <w:hyperlink w:anchor="_Toc9855929" w:history="1">
            <w:r w:rsidRPr="008A59DE">
              <w:rPr>
                <w:rStyle w:val="Collegamentoipertestuale"/>
                <w:rFonts w:ascii="Tahoma" w:hAnsi="Tahoma" w:cs="Tahoma"/>
              </w:rPr>
              <w:t>10. CRITERI DI VALUTAZIONE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_Toc9855929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9</w:t>
            </w:r>
            <w:r w:rsidRPr="008A59DE">
              <w:rPr>
                <w:rFonts w:ascii="Tahoma" w:hAnsi="Tahoma" w:cs="Tahoma"/>
                <w:webHidden/>
              </w:rPr>
              <w:fldChar w:fldCharType="end"/>
            </w:r>
          </w:hyperlink>
        </w:p>
        <w:p w14:paraId="4889D72A" w14:textId="06CE8F55" w:rsidR="00F957E7" w:rsidRPr="008A59DE" w:rsidRDefault="00F957E7">
          <w:pPr>
            <w:pStyle w:val="Sommario2"/>
            <w:rPr>
              <w:rFonts w:ascii="Tahoma" w:eastAsiaTheme="minorEastAsia" w:hAnsi="Tahoma" w:cs="Tahoma"/>
            </w:rPr>
          </w:pPr>
          <w:hyperlink w:anchor="_Toc9855930" w:history="1">
            <w:r w:rsidRPr="008A59DE">
              <w:rPr>
                <w:rStyle w:val="Collegamentoipertestuale"/>
                <w:rFonts w:ascii="Tahoma" w:hAnsi="Tahoma" w:cs="Tahoma"/>
              </w:rPr>
              <w:t>10.1 ELEMENTI DI VALUTAZIONE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9</w:t>
            </w:r>
            <w:r w:rsidRPr="008A59DE">
              <w:rPr>
                <w:rFonts w:ascii="Tahoma" w:hAnsi="Tahoma" w:cs="Tahoma"/>
                <w:webHidden/>
              </w:rPr>
              <w:fldChar w:fldCharType="end"/>
            </w:r>
          </w:hyperlink>
        </w:p>
        <w:p w14:paraId="6B10421E" w14:textId="4476F7AF" w:rsidR="00F957E7" w:rsidRPr="008A59DE" w:rsidRDefault="00F957E7">
          <w:pPr>
            <w:pStyle w:val="Sommario1"/>
            <w:rPr>
              <w:rFonts w:ascii="Tahoma" w:eastAsiaTheme="minorEastAsia" w:hAnsi="Tahoma" w:cs="Tahoma"/>
              <w:b w:val="0"/>
              <w:bCs w:val="0"/>
              <w:sz w:val="22"/>
            </w:rPr>
          </w:pPr>
          <w:hyperlink w:anchor="_Toc9855931" w:history="1">
            <w:r w:rsidRPr="008A59DE">
              <w:rPr>
                <w:rStyle w:val="Collegamentoipertestuale"/>
                <w:rFonts w:ascii="Tahoma" w:hAnsi="Tahoma" w:cs="Tahoma"/>
              </w:rPr>
              <w:t>11. RESPONSABILE DEL PROCEDIMENTO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11</w:t>
            </w:r>
            <w:r w:rsidRPr="008A59DE">
              <w:rPr>
                <w:rFonts w:ascii="Tahoma" w:hAnsi="Tahoma" w:cs="Tahoma"/>
                <w:webHidden/>
              </w:rPr>
              <w:fldChar w:fldCharType="end"/>
            </w:r>
          </w:hyperlink>
        </w:p>
        <w:p w14:paraId="69C56D43" w14:textId="25D4D3CF" w:rsidR="00F957E7" w:rsidRPr="008A59DE" w:rsidRDefault="00F957E7">
          <w:pPr>
            <w:pStyle w:val="Sommario1"/>
            <w:rPr>
              <w:rFonts w:ascii="Tahoma" w:eastAsiaTheme="minorEastAsia" w:hAnsi="Tahoma" w:cs="Tahoma"/>
              <w:b w:val="0"/>
              <w:bCs w:val="0"/>
              <w:sz w:val="22"/>
            </w:rPr>
          </w:pPr>
          <w:hyperlink w:anchor="_Toc9855932" w:history="1">
            <w:r w:rsidRPr="008A59DE">
              <w:rPr>
                <w:rStyle w:val="Collegamentoipertestuale"/>
                <w:rFonts w:ascii="Tahoma" w:hAnsi="Tahoma" w:cs="Tahoma"/>
              </w:rPr>
              <w:t>12. PRESENTAZIONE DELLA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11</w:t>
            </w:r>
            <w:r w:rsidRPr="008A59DE">
              <w:rPr>
                <w:rFonts w:ascii="Tahoma" w:hAnsi="Tahoma" w:cs="Tahoma"/>
                <w:webHidden/>
              </w:rPr>
              <w:fldChar w:fldCharType="end"/>
            </w:r>
          </w:hyperlink>
        </w:p>
        <w:p w14:paraId="55FD80A0" w14:textId="3A8C46C0" w:rsidR="00F957E7" w:rsidRPr="008A59DE" w:rsidRDefault="00F957E7">
          <w:pPr>
            <w:pStyle w:val="Sommario2"/>
            <w:rPr>
              <w:rFonts w:ascii="Tahoma" w:eastAsiaTheme="minorEastAsia" w:hAnsi="Tahoma" w:cs="Tahoma"/>
            </w:rPr>
          </w:pPr>
          <w:hyperlink w:anchor="_Toc9855933" w:history="1">
            <w:r w:rsidRPr="008A59DE">
              <w:rPr>
                <w:rStyle w:val="Collegamentoipertestuale"/>
                <w:rFonts w:ascii="Tahoma" w:hAnsi="Tahoma" w:cs="Tahoma"/>
              </w:rPr>
              <w:t>12.1 QUANDO PRESENTARE 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11</w:t>
            </w:r>
            <w:r w:rsidRPr="008A59DE">
              <w:rPr>
                <w:rFonts w:ascii="Tahoma" w:hAnsi="Tahoma" w:cs="Tahoma"/>
                <w:webHidden/>
              </w:rPr>
              <w:fldChar w:fldCharType="end"/>
            </w:r>
          </w:hyperlink>
        </w:p>
        <w:p w14:paraId="793C596E" w14:textId="6742FBD2" w:rsidR="00F957E7" w:rsidRPr="008A59DE" w:rsidRDefault="00F957E7">
          <w:pPr>
            <w:pStyle w:val="Sommario2"/>
            <w:rPr>
              <w:rFonts w:ascii="Tahoma" w:eastAsiaTheme="minorEastAsia" w:hAnsi="Tahoma" w:cs="Tahoma"/>
            </w:rPr>
          </w:pPr>
          <w:hyperlink w:anchor="_Toc9855934" w:history="1">
            <w:r w:rsidRPr="008A59DE">
              <w:rPr>
                <w:rStyle w:val="Collegamentoipertestuale"/>
                <w:rFonts w:ascii="Tahoma" w:hAnsi="Tahoma" w:cs="Tahoma"/>
              </w:rPr>
              <w:t>12.2 A CHI INOLTRARE 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11</w:t>
            </w:r>
            <w:r w:rsidRPr="008A59DE">
              <w:rPr>
                <w:rFonts w:ascii="Tahoma" w:hAnsi="Tahoma" w:cs="Tahoma"/>
                <w:webHidden/>
              </w:rPr>
              <w:fldChar w:fldCharType="end"/>
            </w:r>
          </w:hyperlink>
        </w:p>
        <w:p w14:paraId="1B3FD2F7" w14:textId="5D3FFE00" w:rsidR="00F957E7" w:rsidRPr="008A59DE" w:rsidRDefault="00F957E7">
          <w:pPr>
            <w:pStyle w:val="Sommario2"/>
            <w:rPr>
              <w:rFonts w:ascii="Tahoma" w:eastAsiaTheme="minorEastAsia" w:hAnsi="Tahoma" w:cs="Tahoma"/>
            </w:rPr>
          </w:pPr>
          <w:hyperlink w:anchor="_Toc9855935" w:history="1">
            <w:r w:rsidRPr="008A59DE">
              <w:rPr>
                <w:rStyle w:val="Collegamentoipertestuale"/>
                <w:rFonts w:ascii="Tahoma" w:hAnsi="Tahoma" w:cs="Tahoma"/>
              </w:rPr>
              <w:t>12.3 COME PRESENTARE 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11</w:t>
            </w:r>
            <w:r w:rsidRPr="008A59DE">
              <w:rPr>
                <w:rFonts w:ascii="Tahoma" w:hAnsi="Tahoma" w:cs="Tahoma"/>
                <w:webHidden/>
              </w:rPr>
              <w:fldChar w:fldCharType="end"/>
            </w:r>
          </w:hyperlink>
        </w:p>
        <w:p w14:paraId="7A8D06E6" w14:textId="4FF77F96" w:rsidR="00F957E7" w:rsidRPr="008A59DE" w:rsidRDefault="00F957E7">
          <w:pPr>
            <w:pStyle w:val="Sommario2"/>
            <w:rPr>
              <w:rFonts w:ascii="Tahoma" w:eastAsiaTheme="minorEastAsia" w:hAnsi="Tahoma" w:cs="Tahoma"/>
            </w:rPr>
          </w:pPr>
          <w:hyperlink w:anchor="_Toc9855936" w:history="1">
            <w:r w:rsidRPr="008A59DE">
              <w:rPr>
                <w:rStyle w:val="Collegamentoipertestuale"/>
                <w:rFonts w:ascii="Tahoma" w:hAnsi="Tahoma" w:cs="Tahoma"/>
              </w:rPr>
              <w:t>12.4 DOCUMENTAZIONE DA ALLEGARE ALLA DOMANDA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12</w:t>
            </w:r>
            <w:r w:rsidRPr="008A59DE">
              <w:rPr>
                <w:rFonts w:ascii="Tahoma" w:hAnsi="Tahoma" w:cs="Tahoma"/>
                <w:webHidden/>
              </w:rPr>
              <w:fldChar w:fldCharType="end"/>
            </w:r>
          </w:hyperlink>
        </w:p>
        <w:p w14:paraId="0F4E961A" w14:textId="78AAC77A" w:rsidR="00F957E7" w:rsidRPr="008A59DE" w:rsidRDefault="00F957E7">
          <w:pPr>
            <w:pStyle w:val="Sommario2"/>
            <w:rPr>
              <w:rFonts w:ascii="Tahoma" w:eastAsiaTheme="minorEastAsia" w:hAnsi="Tahoma" w:cs="Tahoma"/>
            </w:rPr>
          </w:pPr>
          <w:hyperlink w:anchor="_Toc9855937" w:history="1">
            <w:r w:rsidRPr="008A59DE">
              <w:rPr>
                <w:rStyle w:val="Collegamentoipertestuale"/>
                <w:rFonts w:ascii="Tahoma" w:hAnsi="Tahoma" w:cs="Tahoma"/>
              </w:rPr>
              <w:t>12.5 SOSTITUZIONE DOMANDA, RICEVIBILITA’ E ERRORI PALESI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_Toc9855937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13</w:t>
            </w:r>
            <w:r w:rsidRPr="008A59DE">
              <w:rPr>
                <w:rFonts w:ascii="Tahoma" w:hAnsi="Tahoma" w:cs="Tahoma"/>
                <w:webHidden/>
              </w:rPr>
              <w:fldChar w:fldCharType="end"/>
            </w:r>
          </w:hyperlink>
        </w:p>
        <w:p w14:paraId="54E11054" w14:textId="67BBFB94" w:rsidR="00F957E7" w:rsidRPr="008A59DE" w:rsidRDefault="00F957E7">
          <w:pPr>
            <w:pStyle w:val="Sommario3"/>
            <w:tabs>
              <w:tab w:val="right" w:leader="dot" w:pos="9628"/>
            </w:tabs>
            <w:rPr>
              <w:rFonts w:ascii="Tahoma" w:eastAsiaTheme="minorEastAsia" w:hAnsi="Tahoma" w:cs="Tahoma"/>
              <w:noProof/>
              <w:sz w:val="22"/>
              <w:szCs w:val="22"/>
            </w:rPr>
          </w:pPr>
          <w:hyperlink w:anchor="_Toc9855938" w:history="1">
            <w:r w:rsidRPr="008A59DE">
              <w:rPr>
                <w:rStyle w:val="Collegamentoipertestuale"/>
                <w:rFonts w:ascii="Tahoma" w:hAnsi="Tahoma" w:cs="Tahoma"/>
                <w:noProof/>
              </w:rPr>
              <w:t>12.5.1 SOSTITUZIONE DELLA DOMANDA</w:t>
            </w:r>
            <w:r w:rsidRPr="008A59DE">
              <w:rPr>
                <w:rFonts w:ascii="Tahoma" w:hAnsi="Tahoma" w:cs="Tahoma"/>
                <w:noProof/>
                <w:webHidden/>
              </w:rPr>
              <w:tab/>
            </w:r>
            <w:r w:rsidRPr="008A59DE">
              <w:rPr>
                <w:rFonts w:ascii="Tahoma" w:hAnsi="Tahoma" w:cs="Tahoma"/>
                <w:noProof/>
                <w:webHidden/>
              </w:rPr>
              <w:fldChar w:fldCharType="begin"/>
            </w:r>
            <w:r w:rsidRPr="008A59DE">
              <w:rPr>
                <w:rFonts w:ascii="Tahoma" w:hAnsi="Tahoma" w:cs="Tahoma"/>
                <w:noProof/>
                <w:webHidden/>
              </w:rPr>
              <w:instrText xml:space="preserve"> PAGEREF _Toc9855938 \h </w:instrText>
            </w:r>
            <w:r w:rsidRPr="008A59DE">
              <w:rPr>
                <w:rFonts w:ascii="Tahoma" w:hAnsi="Tahoma" w:cs="Tahoma"/>
                <w:noProof/>
                <w:webHidden/>
              </w:rPr>
            </w:r>
            <w:r w:rsidRPr="008A59DE">
              <w:rPr>
                <w:rFonts w:ascii="Tahoma" w:hAnsi="Tahoma" w:cs="Tahoma"/>
                <w:noProof/>
                <w:webHidden/>
              </w:rPr>
              <w:fldChar w:fldCharType="separate"/>
            </w:r>
            <w:r w:rsidR="00FB6ECC">
              <w:rPr>
                <w:rFonts w:ascii="Tahoma" w:hAnsi="Tahoma" w:cs="Tahoma"/>
                <w:noProof/>
                <w:webHidden/>
              </w:rPr>
              <w:t>13</w:t>
            </w:r>
            <w:r w:rsidRPr="008A59DE">
              <w:rPr>
                <w:rFonts w:ascii="Tahoma" w:hAnsi="Tahoma" w:cs="Tahoma"/>
                <w:noProof/>
                <w:webHidden/>
              </w:rPr>
              <w:fldChar w:fldCharType="end"/>
            </w:r>
          </w:hyperlink>
        </w:p>
        <w:p w14:paraId="593C38C9" w14:textId="2BCB7317" w:rsidR="00F957E7" w:rsidRPr="008A59DE" w:rsidRDefault="00F957E7">
          <w:pPr>
            <w:pStyle w:val="Sommario3"/>
            <w:tabs>
              <w:tab w:val="right" w:leader="dot" w:pos="9628"/>
            </w:tabs>
            <w:rPr>
              <w:rFonts w:ascii="Tahoma" w:eastAsiaTheme="minorEastAsia" w:hAnsi="Tahoma" w:cs="Tahoma"/>
              <w:noProof/>
              <w:sz w:val="22"/>
              <w:szCs w:val="22"/>
            </w:rPr>
          </w:pPr>
          <w:hyperlink w:anchor="_Toc9855939" w:history="1">
            <w:r w:rsidRPr="008A59DE">
              <w:rPr>
                <w:rStyle w:val="Collegamentoipertestuale"/>
                <w:rFonts w:ascii="Tahoma" w:hAnsi="Tahoma" w:cs="Tahoma"/>
                <w:noProof/>
              </w:rPr>
              <w:t>12.5.2 RICEVIBILITÀ DELLA DOMANDA</w:t>
            </w:r>
            <w:r w:rsidRPr="008A59DE">
              <w:rPr>
                <w:rFonts w:ascii="Tahoma" w:hAnsi="Tahoma" w:cs="Tahoma"/>
                <w:noProof/>
                <w:webHidden/>
              </w:rPr>
              <w:tab/>
            </w:r>
            <w:r w:rsidRPr="008A59DE">
              <w:rPr>
                <w:rFonts w:ascii="Tahoma" w:hAnsi="Tahoma" w:cs="Tahoma"/>
                <w:noProof/>
                <w:webHidden/>
              </w:rPr>
              <w:fldChar w:fldCharType="begin"/>
            </w:r>
            <w:r w:rsidRPr="008A59DE">
              <w:rPr>
                <w:rFonts w:ascii="Tahoma" w:hAnsi="Tahoma" w:cs="Tahoma"/>
                <w:noProof/>
                <w:webHidden/>
              </w:rPr>
              <w:instrText xml:space="preserve"> PAGEREF _Toc9855939 \h </w:instrText>
            </w:r>
            <w:r w:rsidRPr="008A59DE">
              <w:rPr>
                <w:rFonts w:ascii="Tahoma" w:hAnsi="Tahoma" w:cs="Tahoma"/>
                <w:noProof/>
                <w:webHidden/>
              </w:rPr>
            </w:r>
            <w:r w:rsidRPr="008A59DE">
              <w:rPr>
                <w:rFonts w:ascii="Tahoma" w:hAnsi="Tahoma" w:cs="Tahoma"/>
                <w:noProof/>
                <w:webHidden/>
              </w:rPr>
              <w:fldChar w:fldCharType="separate"/>
            </w:r>
            <w:r w:rsidR="00FB6ECC">
              <w:rPr>
                <w:rFonts w:ascii="Tahoma" w:hAnsi="Tahoma" w:cs="Tahoma"/>
                <w:noProof/>
                <w:webHidden/>
              </w:rPr>
              <w:t>13</w:t>
            </w:r>
            <w:r w:rsidRPr="008A59DE">
              <w:rPr>
                <w:rFonts w:ascii="Tahoma" w:hAnsi="Tahoma" w:cs="Tahoma"/>
                <w:noProof/>
                <w:webHidden/>
              </w:rPr>
              <w:fldChar w:fldCharType="end"/>
            </w:r>
          </w:hyperlink>
        </w:p>
        <w:p w14:paraId="765B61CA" w14:textId="3EC6D884" w:rsidR="00F957E7" w:rsidRPr="008A59DE" w:rsidRDefault="00F957E7">
          <w:pPr>
            <w:pStyle w:val="Sommario1"/>
            <w:rPr>
              <w:rFonts w:ascii="Tahoma" w:eastAsiaTheme="minorEastAsia" w:hAnsi="Tahoma" w:cs="Tahoma"/>
              <w:b w:val="0"/>
              <w:bCs w:val="0"/>
              <w:sz w:val="22"/>
            </w:rPr>
          </w:pPr>
          <w:hyperlink w:anchor="_Toc9855940" w:history="1">
            <w:r w:rsidRPr="008A59DE">
              <w:rPr>
                <w:rStyle w:val="Collegamentoipertestuale"/>
                <w:rFonts w:ascii="Tahoma" w:hAnsi="Tahoma" w:cs="Tahoma"/>
              </w:rPr>
              <w:t>13. ISTRUTTORIA DELLE DOMANDE DI AIUTO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14</w:t>
            </w:r>
            <w:r w:rsidRPr="008A59DE">
              <w:rPr>
                <w:rFonts w:ascii="Tahoma" w:hAnsi="Tahoma" w:cs="Tahoma"/>
                <w:webHidden/>
              </w:rPr>
              <w:fldChar w:fldCharType="end"/>
            </w:r>
          </w:hyperlink>
        </w:p>
        <w:p w14:paraId="2AC37C5E" w14:textId="0FB998F2" w:rsidR="00F957E7" w:rsidRPr="008A59DE" w:rsidRDefault="00F957E7">
          <w:pPr>
            <w:pStyle w:val="Sommario2"/>
            <w:rPr>
              <w:rFonts w:ascii="Tahoma" w:eastAsiaTheme="minorEastAsia" w:hAnsi="Tahoma" w:cs="Tahoma"/>
            </w:rPr>
          </w:pPr>
          <w:hyperlink w:anchor="_Toc9855941" w:history="1">
            <w:r w:rsidRPr="008A59DE">
              <w:rPr>
                <w:rStyle w:val="Collegamentoipertestuale"/>
                <w:rFonts w:ascii="Tahoma" w:hAnsi="Tahoma" w:cs="Tahoma"/>
              </w:rPr>
              <w:t>13.1 VERIFICA DELLA DOCUMENTAZIONE E DELLE CONDIZIONI DI AMMISSIBILITÀ</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14</w:t>
            </w:r>
            <w:r w:rsidRPr="008A59DE">
              <w:rPr>
                <w:rFonts w:ascii="Tahoma" w:hAnsi="Tahoma" w:cs="Tahoma"/>
                <w:webHidden/>
              </w:rPr>
              <w:fldChar w:fldCharType="end"/>
            </w:r>
          </w:hyperlink>
        </w:p>
        <w:p w14:paraId="2886F0E6" w14:textId="0582EC62" w:rsidR="00F957E7" w:rsidRPr="008A59DE" w:rsidRDefault="00F957E7">
          <w:pPr>
            <w:pStyle w:val="Sommario2"/>
            <w:rPr>
              <w:rFonts w:ascii="Tahoma" w:eastAsiaTheme="minorEastAsia" w:hAnsi="Tahoma" w:cs="Tahoma"/>
            </w:rPr>
          </w:pPr>
          <w:hyperlink w:anchor="_Toc9855942" w:history="1">
            <w:r w:rsidRPr="008A59DE">
              <w:rPr>
                <w:rStyle w:val="Collegamentoipertestuale"/>
                <w:rFonts w:ascii="Tahoma" w:hAnsi="Tahoma" w:cs="Tahoma"/>
              </w:rPr>
              <w:t>13.2 ISTRUTTORIA TECNICO-AMMINISTRATIVA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14</w:t>
            </w:r>
            <w:r w:rsidRPr="008A59DE">
              <w:rPr>
                <w:rFonts w:ascii="Tahoma" w:hAnsi="Tahoma" w:cs="Tahoma"/>
                <w:webHidden/>
              </w:rPr>
              <w:fldChar w:fldCharType="end"/>
            </w:r>
          </w:hyperlink>
        </w:p>
        <w:p w14:paraId="5BD47DB9" w14:textId="1745B6B6" w:rsidR="00F957E7" w:rsidRPr="008A59DE" w:rsidRDefault="00F957E7">
          <w:pPr>
            <w:pStyle w:val="Sommario3"/>
            <w:tabs>
              <w:tab w:val="right" w:leader="dot" w:pos="9628"/>
            </w:tabs>
            <w:rPr>
              <w:rFonts w:ascii="Tahoma" w:eastAsiaTheme="minorEastAsia" w:hAnsi="Tahoma" w:cs="Tahoma"/>
              <w:noProof/>
              <w:sz w:val="22"/>
              <w:szCs w:val="22"/>
            </w:rPr>
          </w:pPr>
          <w:hyperlink w:anchor="_Toc9855943" w:history="1">
            <w:r w:rsidRPr="008A59DE">
              <w:rPr>
                <w:rStyle w:val="Collegamentoipertestuale"/>
                <w:rFonts w:ascii="Tahoma" w:hAnsi="Tahoma" w:cs="Tahoma"/>
                <w:noProof/>
              </w:rPr>
              <w:t>13.2.1 PROCEDURE RELATIVE AI CONTROLLI ED ALLE ATTIVITÀ AMMINISTRATIVE E TECNICHE DELL’ISTRUTTORIA TECNICO-AMMINISTRATIVA:</w:t>
            </w:r>
            <w:r w:rsidRPr="008A59DE">
              <w:rPr>
                <w:rFonts w:ascii="Tahoma" w:hAnsi="Tahoma" w:cs="Tahoma"/>
                <w:noProof/>
                <w:webHidden/>
              </w:rPr>
              <w:tab/>
            </w:r>
            <w:r w:rsidRPr="008A59DE">
              <w:rPr>
                <w:rFonts w:ascii="Tahoma" w:hAnsi="Tahoma" w:cs="Tahoma"/>
                <w:noProof/>
                <w:webHidden/>
              </w:rPr>
              <w:fldChar w:fldCharType="begin"/>
            </w:r>
            <w:r w:rsidRPr="008A59DE">
              <w:rPr>
                <w:rFonts w:ascii="Tahoma" w:hAnsi="Tahoma" w:cs="Tahoma"/>
                <w:noProof/>
                <w:webHidden/>
              </w:rPr>
              <w:instrText xml:space="preserve"> PAGEREF _Toc9855943 \h </w:instrText>
            </w:r>
            <w:r w:rsidRPr="008A59DE">
              <w:rPr>
                <w:rFonts w:ascii="Tahoma" w:hAnsi="Tahoma" w:cs="Tahoma"/>
                <w:noProof/>
                <w:webHidden/>
              </w:rPr>
            </w:r>
            <w:r w:rsidRPr="008A59DE">
              <w:rPr>
                <w:rFonts w:ascii="Tahoma" w:hAnsi="Tahoma" w:cs="Tahoma"/>
                <w:noProof/>
                <w:webHidden/>
              </w:rPr>
              <w:fldChar w:fldCharType="separate"/>
            </w:r>
            <w:r w:rsidR="00FB6ECC">
              <w:rPr>
                <w:rFonts w:ascii="Tahoma" w:hAnsi="Tahoma" w:cs="Tahoma"/>
                <w:noProof/>
                <w:webHidden/>
              </w:rPr>
              <w:t>14</w:t>
            </w:r>
            <w:r w:rsidRPr="008A59DE">
              <w:rPr>
                <w:rFonts w:ascii="Tahoma" w:hAnsi="Tahoma" w:cs="Tahoma"/>
                <w:noProof/>
                <w:webHidden/>
              </w:rPr>
              <w:fldChar w:fldCharType="end"/>
            </w:r>
          </w:hyperlink>
        </w:p>
        <w:p w14:paraId="01E7F7B4" w14:textId="72CF44D0" w:rsidR="00F957E7" w:rsidRPr="008A59DE" w:rsidRDefault="00F957E7">
          <w:pPr>
            <w:pStyle w:val="Sommario3"/>
            <w:tabs>
              <w:tab w:val="right" w:leader="dot" w:pos="9628"/>
            </w:tabs>
            <w:rPr>
              <w:rFonts w:ascii="Tahoma" w:eastAsiaTheme="minorEastAsia" w:hAnsi="Tahoma" w:cs="Tahoma"/>
              <w:noProof/>
              <w:sz w:val="22"/>
              <w:szCs w:val="22"/>
            </w:rPr>
          </w:pPr>
          <w:hyperlink w:anchor="_Toc9855944" w:history="1">
            <w:r w:rsidRPr="008A59DE">
              <w:rPr>
                <w:rStyle w:val="Collegamentoipertestuale"/>
                <w:rFonts w:ascii="Tahoma" w:hAnsi="Tahoma" w:cs="Tahoma"/>
                <w:noProof/>
              </w:rPr>
              <w:t>13.2.2 PROCEDURE DA SEGUIRE E TERMINI DA RISPETTARE NEL CASO SI EVIDENZI LA NECESSITÀ DI PERFEZIONARE LA DOCUMENTAZIONE PRESENTATA:</w:t>
            </w:r>
            <w:r w:rsidRPr="008A59DE">
              <w:rPr>
                <w:rFonts w:ascii="Tahoma" w:hAnsi="Tahoma" w:cs="Tahoma"/>
                <w:noProof/>
                <w:webHidden/>
              </w:rPr>
              <w:tab/>
            </w:r>
            <w:r w:rsidRPr="008A59DE">
              <w:rPr>
                <w:rFonts w:ascii="Tahoma" w:hAnsi="Tahoma" w:cs="Tahoma"/>
                <w:noProof/>
                <w:webHidden/>
              </w:rPr>
              <w:fldChar w:fldCharType="begin"/>
            </w:r>
            <w:r w:rsidRPr="008A59DE">
              <w:rPr>
                <w:rFonts w:ascii="Tahoma" w:hAnsi="Tahoma" w:cs="Tahoma"/>
                <w:noProof/>
                <w:webHidden/>
              </w:rPr>
              <w:instrText xml:space="preserve"> PAGEREF _Toc9855944 \h </w:instrText>
            </w:r>
            <w:r w:rsidRPr="008A59DE">
              <w:rPr>
                <w:rFonts w:ascii="Tahoma" w:hAnsi="Tahoma" w:cs="Tahoma"/>
                <w:noProof/>
                <w:webHidden/>
              </w:rPr>
            </w:r>
            <w:r w:rsidRPr="008A59DE">
              <w:rPr>
                <w:rFonts w:ascii="Tahoma" w:hAnsi="Tahoma" w:cs="Tahoma"/>
                <w:noProof/>
                <w:webHidden/>
              </w:rPr>
              <w:fldChar w:fldCharType="separate"/>
            </w:r>
            <w:r w:rsidR="00FB6ECC">
              <w:rPr>
                <w:rFonts w:ascii="Tahoma" w:hAnsi="Tahoma" w:cs="Tahoma"/>
                <w:noProof/>
                <w:webHidden/>
              </w:rPr>
              <w:t>15</w:t>
            </w:r>
            <w:r w:rsidRPr="008A59DE">
              <w:rPr>
                <w:rFonts w:ascii="Tahoma" w:hAnsi="Tahoma" w:cs="Tahoma"/>
                <w:noProof/>
                <w:webHidden/>
              </w:rPr>
              <w:fldChar w:fldCharType="end"/>
            </w:r>
          </w:hyperlink>
        </w:p>
        <w:p w14:paraId="3B167188" w14:textId="6DE17B73" w:rsidR="00F957E7" w:rsidRPr="008A59DE" w:rsidRDefault="00F957E7">
          <w:pPr>
            <w:pStyle w:val="Sommario2"/>
            <w:rPr>
              <w:rFonts w:ascii="Tahoma" w:eastAsiaTheme="minorEastAsia" w:hAnsi="Tahoma" w:cs="Tahoma"/>
            </w:rPr>
          </w:pPr>
          <w:hyperlink w:anchor="_Toc9855945" w:history="1">
            <w:r w:rsidRPr="008A59DE">
              <w:rPr>
                <w:rStyle w:val="Collegamentoipertestuale"/>
                <w:rFonts w:ascii="Tahoma" w:hAnsi="Tahoma" w:cs="Tahoma"/>
              </w:rPr>
              <w:t>13.3 CHIUSURA DELLE ISTRUTTORIE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15</w:t>
            </w:r>
            <w:r w:rsidRPr="008A59DE">
              <w:rPr>
                <w:rFonts w:ascii="Tahoma" w:hAnsi="Tahoma" w:cs="Tahoma"/>
                <w:webHidden/>
              </w:rPr>
              <w:fldChar w:fldCharType="end"/>
            </w:r>
          </w:hyperlink>
        </w:p>
        <w:p w14:paraId="670E50A3" w14:textId="7155F88E" w:rsidR="00F957E7" w:rsidRPr="008A59DE" w:rsidRDefault="00F957E7">
          <w:pPr>
            <w:pStyle w:val="Sommario1"/>
            <w:rPr>
              <w:rFonts w:ascii="Tahoma" w:eastAsiaTheme="minorEastAsia" w:hAnsi="Tahoma" w:cs="Tahoma"/>
              <w:b w:val="0"/>
              <w:bCs w:val="0"/>
              <w:sz w:val="22"/>
            </w:rPr>
          </w:pPr>
          <w:hyperlink w:anchor="_Toc9855946" w:history="1">
            <w:r w:rsidRPr="008A59DE">
              <w:rPr>
                <w:rStyle w:val="Collegamentoipertestuale"/>
                <w:rFonts w:ascii="Tahoma" w:hAnsi="Tahoma" w:cs="Tahoma"/>
              </w:rPr>
              <w:t>14. APPROVAZIONE DEGLI ESITI ISTRUTTORI E AMMISSIONE A FINANZIAMENTO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15</w:t>
            </w:r>
            <w:r w:rsidRPr="008A59DE">
              <w:rPr>
                <w:rFonts w:ascii="Tahoma" w:hAnsi="Tahoma" w:cs="Tahoma"/>
                <w:webHidden/>
              </w:rPr>
              <w:fldChar w:fldCharType="end"/>
            </w:r>
          </w:hyperlink>
        </w:p>
        <w:p w14:paraId="2B387314" w14:textId="09929C34" w:rsidR="00F957E7" w:rsidRPr="008A59DE" w:rsidRDefault="00F957E7">
          <w:pPr>
            <w:pStyle w:val="Sommario2"/>
            <w:rPr>
              <w:rFonts w:ascii="Tahoma" w:eastAsiaTheme="minorEastAsia" w:hAnsi="Tahoma" w:cs="Tahoma"/>
            </w:rPr>
          </w:pPr>
          <w:hyperlink w:anchor="_Toc9855947" w:history="1">
            <w:r w:rsidRPr="008A59DE">
              <w:rPr>
                <w:rStyle w:val="Collegamentoipertestuale"/>
                <w:rFonts w:ascii="Tahoma" w:hAnsi="Tahoma" w:cs="Tahoma"/>
              </w:rPr>
              <w:t>14.1 CONTROLLI DI SECONDO LIVELLO SULLE DOMANDE DI AIUTO PRESENTATE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16</w:t>
            </w:r>
            <w:r w:rsidRPr="008A59DE">
              <w:rPr>
                <w:rFonts w:ascii="Tahoma" w:hAnsi="Tahoma" w:cs="Tahoma"/>
                <w:webHidden/>
              </w:rPr>
              <w:fldChar w:fldCharType="end"/>
            </w:r>
          </w:hyperlink>
        </w:p>
        <w:p w14:paraId="2FA39564" w14:textId="20E55132" w:rsidR="00F957E7" w:rsidRPr="008A59DE" w:rsidRDefault="00F957E7">
          <w:pPr>
            <w:pStyle w:val="Sommario1"/>
            <w:rPr>
              <w:rFonts w:ascii="Tahoma" w:eastAsiaTheme="minorEastAsia" w:hAnsi="Tahoma" w:cs="Tahoma"/>
              <w:b w:val="0"/>
              <w:bCs w:val="0"/>
              <w:sz w:val="22"/>
            </w:rPr>
          </w:pPr>
          <w:hyperlink w:anchor="_Toc9855948" w:history="1">
            <w:r w:rsidRPr="008A59DE">
              <w:rPr>
                <w:rStyle w:val="Collegamentoipertestuale"/>
                <w:rFonts w:ascii="Tahoma" w:hAnsi="Tahoma" w:cs="Tahoma"/>
              </w:rPr>
              <w:t>15. Pubblicazione, informazioni e contatti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16</w:t>
            </w:r>
            <w:r w:rsidRPr="008A59DE">
              <w:rPr>
                <w:rFonts w:ascii="Tahoma" w:hAnsi="Tahoma" w:cs="Tahoma"/>
                <w:webHidden/>
              </w:rPr>
              <w:fldChar w:fldCharType="end"/>
            </w:r>
          </w:hyperlink>
        </w:p>
        <w:p w14:paraId="31A6EFFA" w14:textId="013EA3E2" w:rsidR="00F957E7" w:rsidRPr="008A59DE" w:rsidRDefault="00F957E7">
          <w:pPr>
            <w:pStyle w:val="Sommario1"/>
            <w:rPr>
              <w:rFonts w:ascii="Tahoma" w:eastAsiaTheme="minorEastAsia" w:hAnsi="Tahoma" w:cs="Tahoma"/>
              <w:b w:val="0"/>
              <w:bCs w:val="0"/>
              <w:sz w:val="22"/>
            </w:rPr>
          </w:pPr>
          <w:hyperlink w:anchor="_Toc9855949" w:history="1">
            <w:r w:rsidRPr="008A59DE">
              <w:rPr>
                <w:rStyle w:val="Collegamentoipertestuale"/>
                <w:rFonts w:ascii="Tahoma" w:hAnsi="Tahoma" w:cs="Tahoma"/>
              </w:rPr>
              <w:t>16. PERIODO DI VALIDITA’ DELLE DOMANDE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_Toc9855949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16</w:t>
            </w:r>
            <w:r w:rsidRPr="008A59DE">
              <w:rPr>
                <w:rFonts w:ascii="Tahoma" w:hAnsi="Tahoma" w:cs="Tahoma"/>
                <w:webHidden/>
              </w:rPr>
              <w:fldChar w:fldCharType="end"/>
            </w:r>
          </w:hyperlink>
        </w:p>
        <w:p w14:paraId="6C510AB5" w14:textId="3952505D" w:rsidR="00F957E7" w:rsidRPr="008A59DE" w:rsidRDefault="00F957E7">
          <w:pPr>
            <w:pStyle w:val="Sommario1"/>
            <w:rPr>
              <w:rFonts w:ascii="Tahoma" w:eastAsiaTheme="minorEastAsia" w:hAnsi="Tahoma" w:cs="Tahoma"/>
              <w:b w:val="0"/>
              <w:bCs w:val="0"/>
              <w:sz w:val="22"/>
            </w:rPr>
          </w:pPr>
          <w:hyperlink w:anchor="_Toc9855950" w:history="1">
            <w:r w:rsidRPr="008A59DE">
              <w:rPr>
                <w:rStyle w:val="Collegamentoipertestuale"/>
                <w:rFonts w:ascii="Tahoma" w:hAnsi="Tahoma" w:cs="Tahoma"/>
              </w:rPr>
              <w:t>17. REALIZZAZIONE DEGLI INTERVENTI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16</w:t>
            </w:r>
            <w:r w:rsidRPr="008A59DE">
              <w:rPr>
                <w:rFonts w:ascii="Tahoma" w:hAnsi="Tahoma" w:cs="Tahoma"/>
                <w:webHidden/>
              </w:rPr>
              <w:fldChar w:fldCharType="end"/>
            </w:r>
          </w:hyperlink>
        </w:p>
        <w:p w14:paraId="7C14A721" w14:textId="62ABF4B6" w:rsidR="00F957E7" w:rsidRPr="008A59DE" w:rsidRDefault="00F957E7">
          <w:pPr>
            <w:pStyle w:val="Sommario1"/>
            <w:rPr>
              <w:rFonts w:ascii="Tahoma" w:eastAsiaTheme="minorEastAsia" w:hAnsi="Tahoma" w:cs="Tahoma"/>
              <w:b w:val="0"/>
              <w:bCs w:val="0"/>
              <w:sz w:val="22"/>
            </w:rPr>
          </w:pPr>
          <w:hyperlink w:anchor="_Toc9855951" w:history="1">
            <w:r w:rsidRPr="008A59DE">
              <w:rPr>
                <w:rStyle w:val="Collegamentoipertestuale"/>
                <w:rFonts w:ascii="Tahoma" w:hAnsi="Tahoma" w:cs="Tahoma"/>
              </w:rPr>
              <w:t>18. PROROGHE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17</w:t>
            </w:r>
            <w:r w:rsidRPr="008A59DE">
              <w:rPr>
                <w:rFonts w:ascii="Tahoma" w:hAnsi="Tahoma" w:cs="Tahoma"/>
                <w:webHidden/>
              </w:rPr>
              <w:fldChar w:fldCharType="end"/>
            </w:r>
          </w:hyperlink>
        </w:p>
        <w:p w14:paraId="3F5C940D" w14:textId="68933C7F" w:rsidR="00F957E7" w:rsidRPr="008A59DE" w:rsidRDefault="00F957E7">
          <w:pPr>
            <w:pStyle w:val="Sommario1"/>
            <w:rPr>
              <w:rFonts w:ascii="Tahoma" w:eastAsiaTheme="minorEastAsia" w:hAnsi="Tahoma" w:cs="Tahoma"/>
              <w:b w:val="0"/>
              <w:bCs w:val="0"/>
              <w:sz w:val="22"/>
            </w:rPr>
          </w:pPr>
          <w:hyperlink w:anchor="_Toc9855952" w:history="1">
            <w:r w:rsidRPr="008A59DE">
              <w:rPr>
                <w:rStyle w:val="Collegamentoipertestuale"/>
                <w:rFonts w:ascii="Tahoma" w:hAnsi="Tahoma" w:cs="Tahoma"/>
              </w:rPr>
              <w:t>19. VARIANTI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17</w:t>
            </w:r>
            <w:r w:rsidRPr="008A59DE">
              <w:rPr>
                <w:rFonts w:ascii="Tahoma" w:hAnsi="Tahoma" w:cs="Tahoma"/>
                <w:webHidden/>
              </w:rPr>
              <w:fldChar w:fldCharType="end"/>
            </w:r>
          </w:hyperlink>
        </w:p>
        <w:p w14:paraId="5DA88253" w14:textId="48856E47" w:rsidR="00F957E7" w:rsidRPr="008A59DE" w:rsidRDefault="00F957E7">
          <w:pPr>
            <w:pStyle w:val="Sommario2"/>
            <w:rPr>
              <w:rFonts w:ascii="Tahoma" w:eastAsiaTheme="minorEastAsia" w:hAnsi="Tahoma" w:cs="Tahoma"/>
            </w:rPr>
          </w:pPr>
          <w:hyperlink w:anchor="_Toc9855953" w:history="1">
            <w:r w:rsidRPr="008A59DE">
              <w:rPr>
                <w:rStyle w:val="Collegamentoipertestuale"/>
                <w:rFonts w:ascii="Tahoma" w:hAnsi="Tahoma" w:cs="Tahoma"/>
              </w:rPr>
              <w:t>19. 1. DEFINIZIONE DI VARIANTE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17</w:t>
            </w:r>
            <w:r w:rsidRPr="008A59DE">
              <w:rPr>
                <w:rFonts w:ascii="Tahoma" w:hAnsi="Tahoma" w:cs="Tahoma"/>
                <w:webHidden/>
              </w:rPr>
              <w:fldChar w:fldCharType="end"/>
            </w:r>
          </w:hyperlink>
        </w:p>
        <w:p w14:paraId="249C8E8F" w14:textId="76CFC184" w:rsidR="00F957E7" w:rsidRPr="008A59DE" w:rsidRDefault="00F957E7">
          <w:pPr>
            <w:pStyle w:val="Sommario2"/>
            <w:rPr>
              <w:rFonts w:ascii="Tahoma" w:eastAsiaTheme="minorEastAsia" w:hAnsi="Tahoma" w:cs="Tahoma"/>
            </w:rPr>
          </w:pPr>
          <w:hyperlink w:anchor="_Toc9855954" w:history="1">
            <w:r w:rsidRPr="008A59DE">
              <w:rPr>
                <w:rStyle w:val="Collegamentoipertestuale"/>
                <w:rFonts w:ascii="Tahoma" w:hAnsi="Tahoma" w:cs="Tahoma"/>
              </w:rPr>
              <w:t>19.2 PRESENTAZIONE DELLA DOMANDA DI AUTORIZZAZIONE ALLA VARIANTE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17</w:t>
            </w:r>
            <w:r w:rsidRPr="008A59DE">
              <w:rPr>
                <w:rFonts w:ascii="Tahoma" w:hAnsi="Tahoma" w:cs="Tahoma"/>
                <w:webHidden/>
              </w:rPr>
              <w:fldChar w:fldCharType="end"/>
            </w:r>
          </w:hyperlink>
        </w:p>
        <w:p w14:paraId="2515C6B6" w14:textId="7DA8BCE1" w:rsidR="00F957E7" w:rsidRPr="008A59DE" w:rsidRDefault="00F957E7">
          <w:pPr>
            <w:pStyle w:val="Sommario2"/>
            <w:rPr>
              <w:rFonts w:ascii="Tahoma" w:eastAsiaTheme="minorEastAsia" w:hAnsi="Tahoma" w:cs="Tahoma"/>
            </w:rPr>
          </w:pPr>
          <w:hyperlink w:anchor="_Toc9855955" w:history="1">
            <w:r w:rsidRPr="008A59DE">
              <w:rPr>
                <w:rStyle w:val="Collegamentoipertestuale"/>
                <w:rFonts w:ascii="Tahoma" w:hAnsi="Tahoma" w:cs="Tahoma"/>
              </w:rPr>
              <w:t>19.3 PRESENTAZIONE DELLA DOMANDA DI VARIANTE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17</w:t>
            </w:r>
            <w:r w:rsidRPr="008A59DE">
              <w:rPr>
                <w:rFonts w:ascii="Tahoma" w:hAnsi="Tahoma" w:cs="Tahoma"/>
                <w:webHidden/>
              </w:rPr>
              <w:fldChar w:fldCharType="end"/>
            </w:r>
          </w:hyperlink>
        </w:p>
        <w:p w14:paraId="4F7507E3" w14:textId="67D5062A" w:rsidR="00F957E7" w:rsidRPr="008A59DE" w:rsidRDefault="00F957E7">
          <w:pPr>
            <w:pStyle w:val="Sommario2"/>
            <w:rPr>
              <w:rFonts w:ascii="Tahoma" w:eastAsiaTheme="minorEastAsia" w:hAnsi="Tahoma" w:cs="Tahoma"/>
            </w:rPr>
          </w:pPr>
          <w:hyperlink w:anchor="_Toc9855956" w:history="1">
            <w:r w:rsidRPr="008A59DE">
              <w:rPr>
                <w:rStyle w:val="Collegamentoipertestuale"/>
                <w:rFonts w:ascii="Tahoma" w:hAnsi="Tahoma" w:cs="Tahoma"/>
              </w:rPr>
              <w:t>19.4 ISTRUTTORIA DELLA DOMANDA DI VARIANTE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18</w:t>
            </w:r>
            <w:r w:rsidRPr="008A59DE">
              <w:rPr>
                <w:rFonts w:ascii="Tahoma" w:hAnsi="Tahoma" w:cs="Tahoma"/>
                <w:webHidden/>
              </w:rPr>
              <w:fldChar w:fldCharType="end"/>
            </w:r>
          </w:hyperlink>
        </w:p>
        <w:p w14:paraId="57BC6C26" w14:textId="1132353A" w:rsidR="00F957E7" w:rsidRPr="008A59DE" w:rsidRDefault="00F957E7">
          <w:pPr>
            <w:pStyle w:val="Sommario1"/>
            <w:rPr>
              <w:rFonts w:ascii="Tahoma" w:eastAsiaTheme="minorEastAsia" w:hAnsi="Tahoma" w:cs="Tahoma"/>
              <w:b w:val="0"/>
              <w:bCs w:val="0"/>
              <w:sz w:val="22"/>
            </w:rPr>
          </w:pPr>
          <w:hyperlink w:anchor="_Toc9855957" w:history="1">
            <w:r w:rsidRPr="008A59DE">
              <w:rPr>
                <w:rStyle w:val="Collegamentoipertestuale"/>
                <w:rFonts w:ascii="Tahoma" w:hAnsi="Tahoma" w:cs="Tahoma"/>
              </w:rPr>
              <w:t>20. CAMBIO BENEFICIARIO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18</w:t>
            </w:r>
            <w:r w:rsidRPr="008A59DE">
              <w:rPr>
                <w:rFonts w:ascii="Tahoma" w:hAnsi="Tahoma" w:cs="Tahoma"/>
                <w:webHidden/>
              </w:rPr>
              <w:fldChar w:fldCharType="end"/>
            </w:r>
          </w:hyperlink>
        </w:p>
        <w:p w14:paraId="728DE217" w14:textId="3D11E919" w:rsidR="00F957E7" w:rsidRPr="008A59DE" w:rsidRDefault="00F957E7">
          <w:pPr>
            <w:pStyle w:val="Sommario2"/>
            <w:rPr>
              <w:rFonts w:ascii="Tahoma" w:eastAsiaTheme="minorEastAsia" w:hAnsi="Tahoma" w:cs="Tahoma"/>
            </w:rPr>
          </w:pPr>
          <w:hyperlink w:anchor="_Toc9855958" w:history="1">
            <w:r w:rsidRPr="008A59DE">
              <w:rPr>
                <w:rStyle w:val="Collegamentoipertestuale"/>
                <w:rFonts w:ascii="Tahoma" w:hAnsi="Tahoma" w:cs="Tahoma"/>
              </w:rPr>
              <w:t>20.1 CONDIZIONI PER RICHIEDERE IL CAMBIO DEL BENEFICIARIO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18</w:t>
            </w:r>
            <w:r w:rsidRPr="008A59DE">
              <w:rPr>
                <w:rFonts w:ascii="Tahoma" w:hAnsi="Tahoma" w:cs="Tahoma"/>
                <w:webHidden/>
              </w:rPr>
              <w:fldChar w:fldCharType="end"/>
            </w:r>
          </w:hyperlink>
        </w:p>
        <w:p w14:paraId="482788F6" w14:textId="69F3575F" w:rsidR="00F957E7" w:rsidRPr="008A59DE" w:rsidRDefault="00F957E7">
          <w:pPr>
            <w:pStyle w:val="Sommario2"/>
            <w:rPr>
              <w:rFonts w:ascii="Tahoma" w:eastAsiaTheme="minorEastAsia" w:hAnsi="Tahoma" w:cs="Tahoma"/>
            </w:rPr>
          </w:pPr>
          <w:hyperlink w:anchor="_Toc9855959" w:history="1">
            <w:r w:rsidRPr="008A59DE">
              <w:rPr>
                <w:rStyle w:val="Collegamentoipertestuale"/>
                <w:rFonts w:ascii="Tahoma" w:hAnsi="Tahoma" w:cs="Tahoma"/>
              </w:rPr>
              <w:t>20.2 COME RICHIEDERE IL CAMBIO DEL BENEFICIARIO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_Toc9855959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18</w:t>
            </w:r>
            <w:r w:rsidRPr="008A59DE">
              <w:rPr>
                <w:rFonts w:ascii="Tahoma" w:hAnsi="Tahoma" w:cs="Tahoma"/>
                <w:webHidden/>
              </w:rPr>
              <w:fldChar w:fldCharType="end"/>
            </w:r>
          </w:hyperlink>
        </w:p>
        <w:p w14:paraId="2FBE21E8" w14:textId="3A431293" w:rsidR="00F957E7" w:rsidRPr="008A59DE" w:rsidRDefault="00F957E7">
          <w:pPr>
            <w:pStyle w:val="Sommario1"/>
            <w:rPr>
              <w:rFonts w:ascii="Tahoma" w:eastAsiaTheme="minorEastAsia" w:hAnsi="Tahoma" w:cs="Tahoma"/>
              <w:b w:val="0"/>
              <w:bCs w:val="0"/>
              <w:sz w:val="22"/>
            </w:rPr>
          </w:pPr>
          <w:hyperlink w:anchor="_Toc9855960" w:history="1">
            <w:r w:rsidRPr="008A59DE">
              <w:rPr>
                <w:rStyle w:val="Collegamentoipertestuale"/>
                <w:rFonts w:ascii="Tahoma" w:hAnsi="Tahoma" w:cs="Tahoma"/>
              </w:rPr>
              <w:t>PARTE II DOMANDA DI PAGAMENTO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19</w:t>
            </w:r>
            <w:r w:rsidRPr="008A59DE">
              <w:rPr>
                <w:rFonts w:ascii="Tahoma" w:hAnsi="Tahoma" w:cs="Tahoma"/>
                <w:webHidden/>
              </w:rPr>
              <w:fldChar w:fldCharType="end"/>
            </w:r>
          </w:hyperlink>
        </w:p>
        <w:p w14:paraId="2C278146" w14:textId="53495025" w:rsidR="00F957E7" w:rsidRPr="008A59DE" w:rsidRDefault="00F957E7">
          <w:pPr>
            <w:pStyle w:val="Sommario1"/>
            <w:rPr>
              <w:rFonts w:ascii="Tahoma" w:eastAsiaTheme="minorEastAsia" w:hAnsi="Tahoma" w:cs="Tahoma"/>
              <w:b w:val="0"/>
              <w:bCs w:val="0"/>
              <w:sz w:val="22"/>
            </w:rPr>
          </w:pPr>
          <w:hyperlink w:anchor="_Toc9855961" w:history="1">
            <w:r w:rsidRPr="008A59DE">
              <w:rPr>
                <w:rStyle w:val="Collegamentoipertestuale"/>
                <w:rFonts w:ascii="Tahoma" w:hAnsi="Tahoma" w:cs="Tahoma"/>
              </w:rPr>
              <w:t>21. PROCEDURE DI PAGAMENTO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19</w:t>
            </w:r>
            <w:r w:rsidRPr="008A59DE">
              <w:rPr>
                <w:rFonts w:ascii="Tahoma" w:hAnsi="Tahoma" w:cs="Tahoma"/>
                <w:webHidden/>
              </w:rPr>
              <w:fldChar w:fldCharType="end"/>
            </w:r>
          </w:hyperlink>
        </w:p>
        <w:p w14:paraId="0297128E" w14:textId="62A302F6" w:rsidR="00F957E7" w:rsidRPr="008A59DE" w:rsidRDefault="00F957E7">
          <w:pPr>
            <w:pStyle w:val="Sommario1"/>
            <w:rPr>
              <w:rFonts w:ascii="Tahoma" w:eastAsiaTheme="minorEastAsia" w:hAnsi="Tahoma" w:cs="Tahoma"/>
              <w:b w:val="0"/>
              <w:bCs w:val="0"/>
              <w:sz w:val="22"/>
            </w:rPr>
          </w:pPr>
          <w:hyperlink w:anchor="_Toc9855962" w:history="1">
            <w:r w:rsidRPr="008A59DE">
              <w:rPr>
                <w:rStyle w:val="Collegamentoipertestuale"/>
                <w:rFonts w:ascii="Tahoma" w:hAnsi="Tahoma" w:cs="Tahoma"/>
              </w:rPr>
              <w:t>22. Modalità e tempi per l’erogazione dell’agevolazione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19</w:t>
            </w:r>
            <w:r w:rsidRPr="008A59DE">
              <w:rPr>
                <w:rFonts w:ascii="Tahoma" w:hAnsi="Tahoma" w:cs="Tahoma"/>
                <w:webHidden/>
              </w:rPr>
              <w:fldChar w:fldCharType="end"/>
            </w:r>
          </w:hyperlink>
        </w:p>
        <w:p w14:paraId="78AF86EF" w14:textId="28AA6E90" w:rsidR="00F957E7" w:rsidRPr="008A59DE" w:rsidRDefault="00F957E7">
          <w:pPr>
            <w:pStyle w:val="Sommario2"/>
            <w:rPr>
              <w:rFonts w:ascii="Tahoma" w:eastAsiaTheme="minorEastAsia" w:hAnsi="Tahoma" w:cs="Tahoma"/>
            </w:rPr>
          </w:pPr>
          <w:hyperlink w:anchor="_Toc9855963" w:history="1">
            <w:r w:rsidRPr="008A59DE">
              <w:rPr>
                <w:rStyle w:val="Collegamentoipertestuale"/>
                <w:rFonts w:ascii="Tahoma" w:hAnsi="Tahoma" w:cs="Tahoma"/>
              </w:rPr>
              <w:t>22.1 EROGAZIONE DELL’ANTICIPO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20</w:t>
            </w:r>
            <w:r w:rsidRPr="008A59DE">
              <w:rPr>
                <w:rFonts w:ascii="Tahoma" w:hAnsi="Tahoma" w:cs="Tahoma"/>
                <w:webHidden/>
              </w:rPr>
              <w:fldChar w:fldCharType="end"/>
            </w:r>
          </w:hyperlink>
        </w:p>
        <w:p w14:paraId="00D86542" w14:textId="61C1ADF3" w:rsidR="00F957E7" w:rsidRPr="008A59DE" w:rsidRDefault="00F957E7">
          <w:pPr>
            <w:pStyle w:val="Sommario2"/>
            <w:rPr>
              <w:rFonts w:ascii="Tahoma" w:eastAsiaTheme="minorEastAsia" w:hAnsi="Tahoma" w:cs="Tahoma"/>
            </w:rPr>
          </w:pPr>
          <w:hyperlink w:anchor="_Toc9855964" w:history="1">
            <w:r w:rsidRPr="008A59DE">
              <w:rPr>
                <w:rStyle w:val="Collegamentoipertestuale"/>
                <w:rFonts w:ascii="Tahoma" w:hAnsi="Tahoma" w:cs="Tahoma"/>
              </w:rPr>
              <w:t>22.2 EROGAZIONE DELLO STATO DI AVANZAMENTO LAVORI (SAL)</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20</w:t>
            </w:r>
            <w:r w:rsidRPr="008A59DE">
              <w:rPr>
                <w:rFonts w:ascii="Tahoma" w:hAnsi="Tahoma" w:cs="Tahoma"/>
                <w:webHidden/>
              </w:rPr>
              <w:fldChar w:fldCharType="end"/>
            </w:r>
          </w:hyperlink>
        </w:p>
        <w:p w14:paraId="08B144B6" w14:textId="1C8E1CEF" w:rsidR="00F957E7" w:rsidRPr="008A59DE" w:rsidRDefault="00F957E7">
          <w:pPr>
            <w:pStyle w:val="Sommario2"/>
            <w:rPr>
              <w:rFonts w:ascii="Tahoma" w:eastAsiaTheme="minorEastAsia" w:hAnsi="Tahoma" w:cs="Tahoma"/>
            </w:rPr>
          </w:pPr>
          <w:hyperlink w:anchor="_Toc9855965" w:history="1">
            <w:r w:rsidRPr="008A59DE">
              <w:rPr>
                <w:rStyle w:val="Collegamentoipertestuale"/>
                <w:rFonts w:ascii="Tahoma" w:hAnsi="Tahoma" w:cs="Tahoma"/>
              </w:rPr>
              <w:t>22.3 EROGAZIONE DEL SALDO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21</w:t>
            </w:r>
            <w:r w:rsidRPr="008A59DE">
              <w:rPr>
                <w:rFonts w:ascii="Tahoma" w:hAnsi="Tahoma" w:cs="Tahoma"/>
                <w:webHidden/>
              </w:rPr>
              <w:fldChar w:fldCharType="end"/>
            </w:r>
          </w:hyperlink>
        </w:p>
        <w:p w14:paraId="13A5A248" w14:textId="6E0E17E9" w:rsidR="00F957E7" w:rsidRPr="008A59DE" w:rsidRDefault="00F957E7">
          <w:pPr>
            <w:pStyle w:val="Sommario1"/>
            <w:rPr>
              <w:rFonts w:ascii="Tahoma" w:eastAsiaTheme="minorEastAsia" w:hAnsi="Tahoma" w:cs="Tahoma"/>
              <w:b w:val="0"/>
              <w:bCs w:val="0"/>
              <w:sz w:val="22"/>
            </w:rPr>
          </w:pPr>
          <w:hyperlink w:anchor="_Toc9855966" w:history="1">
            <w:r w:rsidRPr="008A59DE">
              <w:rPr>
                <w:rStyle w:val="Collegamentoipertestuale"/>
                <w:rFonts w:ascii="Tahoma" w:hAnsi="Tahoma" w:cs="Tahoma"/>
              </w:rPr>
              <w:t>23. CONTROLLI AMMINISTRATIVI E TECNICI PER L’ACCERTAMENTO FINALE DEI LAVORI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22</w:t>
            </w:r>
            <w:r w:rsidRPr="008A59DE">
              <w:rPr>
                <w:rFonts w:ascii="Tahoma" w:hAnsi="Tahoma" w:cs="Tahoma"/>
                <w:webHidden/>
              </w:rPr>
              <w:fldChar w:fldCharType="end"/>
            </w:r>
          </w:hyperlink>
        </w:p>
        <w:p w14:paraId="544F70EB" w14:textId="1179264A" w:rsidR="00F957E7" w:rsidRPr="008A59DE" w:rsidRDefault="00F957E7">
          <w:pPr>
            <w:pStyle w:val="Sommario1"/>
            <w:rPr>
              <w:rFonts w:ascii="Tahoma" w:eastAsiaTheme="minorEastAsia" w:hAnsi="Tahoma" w:cs="Tahoma"/>
              <w:b w:val="0"/>
              <w:bCs w:val="0"/>
              <w:sz w:val="22"/>
            </w:rPr>
          </w:pPr>
          <w:hyperlink w:anchor="_Toc9855967" w:history="1">
            <w:r w:rsidRPr="008A59DE">
              <w:rPr>
                <w:rStyle w:val="Collegamentoipertestuale"/>
                <w:rFonts w:ascii="Tahoma" w:hAnsi="Tahoma" w:cs="Tahoma"/>
              </w:rPr>
              <w:t>24.CONTROLLI IN LOCO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22</w:t>
            </w:r>
            <w:r w:rsidRPr="008A59DE">
              <w:rPr>
                <w:rFonts w:ascii="Tahoma" w:hAnsi="Tahoma" w:cs="Tahoma"/>
                <w:webHidden/>
              </w:rPr>
              <w:fldChar w:fldCharType="end"/>
            </w:r>
          </w:hyperlink>
        </w:p>
        <w:p w14:paraId="06ABD7E1" w14:textId="7E74ACC1" w:rsidR="00F957E7" w:rsidRPr="008A59DE" w:rsidRDefault="00F957E7">
          <w:pPr>
            <w:pStyle w:val="Sommario1"/>
            <w:rPr>
              <w:rFonts w:ascii="Tahoma" w:eastAsiaTheme="minorEastAsia" w:hAnsi="Tahoma" w:cs="Tahoma"/>
              <w:b w:val="0"/>
              <w:bCs w:val="0"/>
              <w:sz w:val="22"/>
            </w:rPr>
          </w:pPr>
          <w:hyperlink w:anchor="_Toc9855968" w:history="1">
            <w:r w:rsidRPr="008A59DE">
              <w:rPr>
                <w:rStyle w:val="Collegamentoipertestuale"/>
                <w:rFonts w:ascii="Tahoma" w:hAnsi="Tahoma" w:cs="Tahoma"/>
              </w:rPr>
              <w:t>25. FIDEIUSSIONI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23</w:t>
            </w:r>
            <w:r w:rsidRPr="008A59DE">
              <w:rPr>
                <w:rFonts w:ascii="Tahoma" w:hAnsi="Tahoma" w:cs="Tahoma"/>
                <w:webHidden/>
              </w:rPr>
              <w:fldChar w:fldCharType="end"/>
            </w:r>
          </w:hyperlink>
        </w:p>
        <w:p w14:paraId="09858F22" w14:textId="71604F47" w:rsidR="00F957E7" w:rsidRPr="008A59DE" w:rsidRDefault="00F957E7">
          <w:pPr>
            <w:pStyle w:val="Sommario1"/>
            <w:rPr>
              <w:rFonts w:ascii="Tahoma" w:eastAsiaTheme="minorEastAsia" w:hAnsi="Tahoma" w:cs="Tahoma"/>
              <w:b w:val="0"/>
              <w:bCs w:val="0"/>
              <w:sz w:val="22"/>
            </w:rPr>
          </w:pPr>
          <w:hyperlink w:anchor="_Toc9855969" w:history="1">
            <w:r w:rsidRPr="008A59DE">
              <w:rPr>
                <w:rStyle w:val="Collegamentoipertestuale"/>
                <w:rFonts w:ascii="Tahoma" w:hAnsi="Tahoma" w:cs="Tahoma"/>
              </w:rPr>
              <w:t>26. CONTROLLI EX POST</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_Toc9855969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23</w:t>
            </w:r>
            <w:r w:rsidRPr="008A59DE">
              <w:rPr>
                <w:rFonts w:ascii="Tahoma" w:hAnsi="Tahoma" w:cs="Tahoma"/>
                <w:webHidden/>
              </w:rPr>
              <w:fldChar w:fldCharType="end"/>
            </w:r>
          </w:hyperlink>
        </w:p>
        <w:p w14:paraId="63D0CE43" w14:textId="00601AD7" w:rsidR="00F957E7" w:rsidRPr="008A59DE" w:rsidRDefault="00F957E7">
          <w:pPr>
            <w:pStyle w:val="Sommario1"/>
            <w:rPr>
              <w:rFonts w:ascii="Tahoma" w:eastAsiaTheme="minorEastAsia" w:hAnsi="Tahoma" w:cs="Tahoma"/>
              <w:b w:val="0"/>
              <w:bCs w:val="0"/>
              <w:sz w:val="22"/>
            </w:rPr>
          </w:pPr>
          <w:hyperlink w:anchor="_Toc9855970" w:history="1">
            <w:r w:rsidRPr="008A59DE">
              <w:rPr>
                <w:rStyle w:val="Collegamentoipertestuale"/>
                <w:rFonts w:ascii="Tahoma" w:hAnsi="Tahoma" w:cs="Tahoma"/>
              </w:rPr>
              <w:t>27. DECADENZA DAL CONTRIBUTO</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23</w:t>
            </w:r>
            <w:r w:rsidRPr="008A59DE">
              <w:rPr>
                <w:rFonts w:ascii="Tahoma" w:hAnsi="Tahoma" w:cs="Tahoma"/>
                <w:webHidden/>
              </w:rPr>
              <w:fldChar w:fldCharType="end"/>
            </w:r>
          </w:hyperlink>
        </w:p>
        <w:p w14:paraId="5C85C20B" w14:textId="492B183E" w:rsidR="00F957E7" w:rsidRPr="008A59DE" w:rsidRDefault="00F957E7">
          <w:pPr>
            <w:pStyle w:val="Sommario2"/>
            <w:rPr>
              <w:rFonts w:ascii="Tahoma" w:eastAsiaTheme="minorEastAsia" w:hAnsi="Tahoma" w:cs="Tahoma"/>
            </w:rPr>
          </w:pPr>
          <w:hyperlink w:anchor="_Toc9855971" w:history="1">
            <w:r w:rsidRPr="008A59DE">
              <w:rPr>
                <w:rStyle w:val="Collegamentoipertestuale"/>
                <w:rFonts w:ascii="Tahoma" w:hAnsi="Tahoma" w:cs="Tahoma"/>
              </w:rPr>
              <w:t>27.1 PROCEDIMENTO DI DECADENZA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23</w:t>
            </w:r>
            <w:r w:rsidRPr="008A59DE">
              <w:rPr>
                <w:rFonts w:ascii="Tahoma" w:hAnsi="Tahoma" w:cs="Tahoma"/>
                <w:webHidden/>
              </w:rPr>
              <w:fldChar w:fldCharType="end"/>
            </w:r>
          </w:hyperlink>
        </w:p>
        <w:p w14:paraId="12721ACF" w14:textId="68390CDC" w:rsidR="00F957E7" w:rsidRPr="008A59DE" w:rsidRDefault="00F957E7">
          <w:pPr>
            <w:pStyle w:val="Sommario1"/>
            <w:rPr>
              <w:rFonts w:ascii="Tahoma" w:eastAsiaTheme="minorEastAsia" w:hAnsi="Tahoma" w:cs="Tahoma"/>
              <w:b w:val="0"/>
              <w:bCs w:val="0"/>
              <w:sz w:val="22"/>
            </w:rPr>
          </w:pPr>
          <w:hyperlink w:anchor="_Toc9855972" w:history="1">
            <w:r w:rsidRPr="008A59DE">
              <w:rPr>
                <w:rStyle w:val="Collegamentoipertestuale"/>
                <w:rFonts w:ascii="Tahoma" w:hAnsi="Tahoma" w:cs="Tahoma"/>
              </w:rPr>
              <w:t>28. IMPEGNI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24</w:t>
            </w:r>
            <w:r w:rsidRPr="008A59DE">
              <w:rPr>
                <w:rFonts w:ascii="Tahoma" w:hAnsi="Tahoma" w:cs="Tahoma"/>
                <w:webHidden/>
              </w:rPr>
              <w:fldChar w:fldCharType="end"/>
            </w:r>
          </w:hyperlink>
        </w:p>
        <w:p w14:paraId="3E7B1F83" w14:textId="339A288A" w:rsidR="00F957E7" w:rsidRPr="008A59DE" w:rsidRDefault="00F957E7">
          <w:pPr>
            <w:pStyle w:val="Sommario2"/>
            <w:rPr>
              <w:rFonts w:ascii="Tahoma" w:eastAsiaTheme="minorEastAsia" w:hAnsi="Tahoma" w:cs="Tahoma"/>
            </w:rPr>
          </w:pPr>
          <w:hyperlink w:anchor="_Toc9855973" w:history="1">
            <w:r w:rsidRPr="008A59DE">
              <w:rPr>
                <w:rStyle w:val="Collegamentoipertestuale"/>
                <w:rFonts w:ascii="Tahoma" w:hAnsi="Tahoma" w:cs="Tahoma"/>
              </w:rPr>
              <w:t>28.1 IMPEGNI ESSENZIALI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24</w:t>
            </w:r>
            <w:r w:rsidRPr="008A59DE">
              <w:rPr>
                <w:rFonts w:ascii="Tahoma" w:hAnsi="Tahoma" w:cs="Tahoma"/>
                <w:webHidden/>
              </w:rPr>
              <w:fldChar w:fldCharType="end"/>
            </w:r>
          </w:hyperlink>
        </w:p>
        <w:p w14:paraId="1474B3CB" w14:textId="1C07149D" w:rsidR="00F957E7" w:rsidRPr="008A59DE" w:rsidRDefault="00F957E7">
          <w:pPr>
            <w:pStyle w:val="Sommario2"/>
            <w:rPr>
              <w:rFonts w:ascii="Tahoma" w:eastAsiaTheme="minorEastAsia" w:hAnsi="Tahoma" w:cs="Tahoma"/>
            </w:rPr>
          </w:pPr>
          <w:hyperlink w:anchor="_Toc9855974" w:history="1">
            <w:r w:rsidRPr="008A59DE">
              <w:rPr>
                <w:rStyle w:val="Collegamentoipertestuale"/>
                <w:rFonts w:ascii="Tahoma" w:hAnsi="Tahoma" w:cs="Tahoma"/>
              </w:rPr>
              <w:t>28.2 IMPEGNI ACCESSORI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24</w:t>
            </w:r>
            <w:r w:rsidRPr="008A59DE">
              <w:rPr>
                <w:rFonts w:ascii="Tahoma" w:hAnsi="Tahoma" w:cs="Tahoma"/>
                <w:webHidden/>
              </w:rPr>
              <w:fldChar w:fldCharType="end"/>
            </w:r>
          </w:hyperlink>
        </w:p>
        <w:p w14:paraId="5C2225FF" w14:textId="026E5447" w:rsidR="00F957E7" w:rsidRPr="008A59DE" w:rsidRDefault="00F957E7">
          <w:pPr>
            <w:pStyle w:val="Sommario1"/>
            <w:rPr>
              <w:rFonts w:ascii="Tahoma" w:eastAsiaTheme="minorEastAsia" w:hAnsi="Tahoma" w:cs="Tahoma"/>
              <w:b w:val="0"/>
              <w:bCs w:val="0"/>
              <w:sz w:val="22"/>
            </w:rPr>
          </w:pPr>
          <w:hyperlink w:anchor="_Toc9855975" w:history="1">
            <w:r w:rsidRPr="008A59DE">
              <w:rPr>
                <w:rStyle w:val="Collegamentoipertestuale"/>
                <w:rFonts w:ascii="Tahoma" w:hAnsi="Tahoma" w:cs="Tahoma"/>
              </w:rPr>
              <w:t>29. CAUSE DI FORZA MAGGIORE e circostanze eccezionali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24</w:t>
            </w:r>
            <w:r w:rsidRPr="008A59DE">
              <w:rPr>
                <w:rFonts w:ascii="Tahoma" w:hAnsi="Tahoma" w:cs="Tahoma"/>
                <w:webHidden/>
              </w:rPr>
              <w:fldChar w:fldCharType="end"/>
            </w:r>
          </w:hyperlink>
        </w:p>
        <w:p w14:paraId="25188AC5" w14:textId="73A6A626" w:rsidR="00F957E7" w:rsidRPr="008A59DE" w:rsidRDefault="00F957E7">
          <w:pPr>
            <w:pStyle w:val="Sommario1"/>
            <w:rPr>
              <w:rFonts w:ascii="Tahoma" w:eastAsiaTheme="minorEastAsia" w:hAnsi="Tahoma" w:cs="Tahoma"/>
              <w:b w:val="0"/>
              <w:bCs w:val="0"/>
              <w:sz w:val="22"/>
            </w:rPr>
          </w:pPr>
          <w:hyperlink w:anchor="_Toc9855976" w:history="1">
            <w:r w:rsidRPr="008A59DE">
              <w:rPr>
                <w:rStyle w:val="Collegamentoipertestuale"/>
                <w:rFonts w:ascii="Tahoma" w:hAnsi="Tahoma" w:cs="Tahoma"/>
              </w:rPr>
              <w:t>PARTE III DISPOSIZIONI COMUNI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25</w:t>
            </w:r>
            <w:r w:rsidRPr="008A59DE">
              <w:rPr>
                <w:rFonts w:ascii="Tahoma" w:hAnsi="Tahoma" w:cs="Tahoma"/>
                <w:webHidden/>
              </w:rPr>
              <w:fldChar w:fldCharType="end"/>
            </w:r>
          </w:hyperlink>
        </w:p>
        <w:p w14:paraId="399066F5" w14:textId="678A7FD2" w:rsidR="00F957E7" w:rsidRPr="008A59DE" w:rsidRDefault="00F957E7">
          <w:pPr>
            <w:pStyle w:val="Sommario1"/>
            <w:rPr>
              <w:rFonts w:ascii="Tahoma" w:eastAsiaTheme="minorEastAsia" w:hAnsi="Tahoma" w:cs="Tahoma"/>
              <w:b w:val="0"/>
              <w:bCs w:val="0"/>
              <w:sz w:val="22"/>
            </w:rPr>
          </w:pPr>
          <w:hyperlink w:anchor="_Toc9855977" w:history="1">
            <w:r w:rsidRPr="008A59DE">
              <w:rPr>
                <w:rStyle w:val="Collegamentoipertestuale"/>
                <w:rFonts w:ascii="Tahoma" w:hAnsi="Tahoma" w:cs="Tahoma"/>
              </w:rPr>
              <w:t>30.  ERRORI PALESI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25</w:t>
            </w:r>
            <w:r w:rsidRPr="008A59DE">
              <w:rPr>
                <w:rFonts w:ascii="Tahoma" w:hAnsi="Tahoma" w:cs="Tahoma"/>
                <w:webHidden/>
              </w:rPr>
              <w:fldChar w:fldCharType="end"/>
            </w:r>
          </w:hyperlink>
        </w:p>
        <w:p w14:paraId="73CA921A" w14:textId="5BD25968" w:rsidR="00F957E7" w:rsidRPr="008A59DE" w:rsidRDefault="00F957E7">
          <w:pPr>
            <w:pStyle w:val="Sommario1"/>
            <w:rPr>
              <w:rFonts w:ascii="Tahoma" w:eastAsiaTheme="minorEastAsia" w:hAnsi="Tahoma" w:cs="Tahoma"/>
              <w:b w:val="0"/>
              <w:bCs w:val="0"/>
              <w:sz w:val="22"/>
            </w:rPr>
          </w:pPr>
          <w:hyperlink w:anchor="_Toc9855978" w:history="1">
            <w:r w:rsidRPr="008A59DE">
              <w:rPr>
                <w:rStyle w:val="Collegamentoipertestuale"/>
                <w:rFonts w:ascii="Tahoma" w:hAnsi="Tahoma" w:cs="Tahoma"/>
              </w:rPr>
              <w:t>31. RINUNCIA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26</w:t>
            </w:r>
            <w:r w:rsidRPr="008A59DE">
              <w:rPr>
                <w:rFonts w:ascii="Tahoma" w:hAnsi="Tahoma" w:cs="Tahoma"/>
                <w:webHidden/>
              </w:rPr>
              <w:fldChar w:fldCharType="end"/>
            </w:r>
          </w:hyperlink>
        </w:p>
        <w:p w14:paraId="3D53EC20" w14:textId="7B818EE2" w:rsidR="00F957E7" w:rsidRPr="008A59DE" w:rsidRDefault="00F957E7">
          <w:pPr>
            <w:pStyle w:val="Sommario1"/>
            <w:rPr>
              <w:rFonts w:ascii="Tahoma" w:eastAsiaTheme="minorEastAsia" w:hAnsi="Tahoma" w:cs="Tahoma"/>
              <w:b w:val="0"/>
              <w:bCs w:val="0"/>
              <w:sz w:val="22"/>
            </w:rPr>
          </w:pPr>
          <w:hyperlink w:anchor="_Toc9855979" w:history="1">
            <w:r w:rsidRPr="008A59DE">
              <w:rPr>
                <w:rStyle w:val="Collegamentoipertestuale"/>
                <w:rFonts w:ascii="Tahoma" w:hAnsi="Tahoma" w:cs="Tahoma"/>
              </w:rPr>
              <w:t>32. Monitoraggio dei risultati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_Toc9855979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26</w:t>
            </w:r>
            <w:r w:rsidRPr="008A59DE">
              <w:rPr>
                <w:rFonts w:ascii="Tahoma" w:hAnsi="Tahoma" w:cs="Tahoma"/>
                <w:webHidden/>
              </w:rPr>
              <w:fldChar w:fldCharType="end"/>
            </w:r>
          </w:hyperlink>
        </w:p>
        <w:p w14:paraId="57966B0E" w14:textId="7E995D90" w:rsidR="00F957E7" w:rsidRPr="008A59DE" w:rsidRDefault="00F957E7">
          <w:pPr>
            <w:pStyle w:val="Sommario2"/>
            <w:rPr>
              <w:rFonts w:ascii="Tahoma" w:eastAsiaTheme="minorEastAsia" w:hAnsi="Tahoma" w:cs="Tahoma"/>
            </w:rPr>
          </w:pPr>
          <w:hyperlink w:anchor="_Toc9855980" w:history="1">
            <w:r w:rsidRPr="008A59DE">
              <w:rPr>
                <w:rStyle w:val="Collegamentoipertestuale"/>
                <w:rFonts w:ascii="Tahoma" w:hAnsi="Tahoma" w:cs="Tahoma"/>
              </w:rPr>
              <w:t>32.1 INDICATORI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_Toc9855980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26</w:t>
            </w:r>
            <w:r w:rsidRPr="008A59DE">
              <w:rPr>
                <w:rFonts w:ascii="Tahoma" w:hAnsi="Tahoma" w:cs="Tahoma"/>
                <w:webHidden/>
              </w:rPr>
              <w:fldChar w:fldCharType="end"/>
            </w:r>
          </w:hyperlink>
        </w:p>
        <w:p w14:paraId="4095D359" w14:textId="1A8D905B" w:rsidR="00F957E7" w:rsidRPr="008A59DE" w:rsidRDefault="00F957E7">
          <w:pPr>
            <w:pStyle w:val="Sommario2"/>
            <w:rPr>
              <w:rFonts w:ascii="Tahoma" w:eastAsiaTheme="minorEastAsia" w:hAnsi="Tahoma" w:cs="Tahoma"/>
            </w:rPr>
          </w:pPr>
          <w:hyperlink w:anchor="_Toc9855981" w:history="1">
            <w:r w:rsidRPr="008A59DE">
              <w:rPr>
                <w:rStyle w:val="Collegamentoipertestuale"/>
                <w:rFonts w:ascii="Tahoma" w:hAnsi="Tahoma" w:cs="Tahoma"/>
              </w:rPr>
              <w:t>32.2 CUSTOMER SATISFACTION</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_Toc9855981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27</w:t>
            </w:r>
            <w:r w:rsidRPr="008A59DE">
              <w:rPr>
                <w:rFonts w:ascii="Tahoma" w:hAnsi="Tahoma" w:cs="Tahoma"/>
                <w:webHidden/>
              </w:rPr>
              <w:fldChar w:fldCharType="end"/>
            </w:r>
          </w:hyperlink>
        </w:p>
        <w:p w14:paraId="4ED9E050" w14:textId="2C8D1DAC" w:rsidR="00F957E7" w:rsidRPr="008A59DE" w:rsidRDefault="00F957E7">
          <w:pPr>
            <w:pStyle w:val="Sommario1"/>
            <w:rPr>
              <w:rFonts w:ascii="Tahoma" w:eastAsiaTheme="minorEastAsia" w:hAnsi="Tahoma" w:cs="Tahoma"/>
              <w:b w:val="0"/>
              <w:bCs w:val="0"/>
              <w:sz w:val="22"/>
            </w:rPr>
          </w:pPr>
          <w:hyperlink w:anchor="_Toc9855982" w:history="1">
            <w:r w:rsidRPr="008A59DE">
              <w:rPr>
                <w:rStyle w:val="Collegamentoipertestuale"/>
                <w:rFonts w:ascii="Tahoma" w:hAnsi="Tahoma" w:cs="Tahoma"/>
              </w:rPr>
              <w:t>33. RIMEDI AMMINISTRATIVI E GIURISDIZIONALI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_Toc9855982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27</w:t>
            </w:r>
            <w:r w:rsidRPr="008A59DE">
              <w:rPr>
                <w:rFonts w:ascii="Tahoma" w:hAnsi="Tahoma" w:cs="Tahoma"/>
                <w:webHidden/>
              </w:rPr>
              <w:fldChar w:fldCharType="end"/>
            </w:r>
          </w:hyperlink>
        </w:p>
        <w:p w14:paraId="177F34E2" w14:textId="7C02B5C4" w:rsidR="00F957E7" w:rsidRPr="008A59DE" w:rsidRDefault="00F957E7">
          <w:pPr>
            <w:pStyle w:val="Sommario2"/>
            <w:rPr>
              <w:rFonts w:ascii="Tahoma" w:eastAsiaTheme="minorEastAsia" w:hAnsi="Tahoma" w:cs="Tahoma"/>
            </w:rPr>
          </w:pPr>
          <w:hyperlink w:anchor="_Toc9855983" w:history="1">
            <w:r w:rsidRPr="008A59DE">
              <w:rPr>
                <w:rStyle w:val="Collegamentoipertestuale"/>
                <w:rFonts w:ascii="Tahoma" w:hAnsi="Tahoma" w:cs="Tahoma"/>
              </w:rPr>
              <w:t>33.1 RIMEDI AMMINISTRATIVI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_Toc9855983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27</w:t>
            </w:r>
            <w:r w:rsidRPr="008A59DE">
              <w:rPr>
                <w:rFonts w:ascii="Tahoma" w:hAnsi="Tahoma" w:cs="Tahoma"/>
                <w:webHidden/>
              </w:rPr>
              <w:fldChar w:fldCharType="end"/>
            </w:r>
          </w:hyperlink>
        </w:p>
        <w:p w14:paraId="061C7116" w14:textId="2C4228C5" w:rsidR="00F957E7" w:rsidRPr="008A59DE" w:rsidRDefault="00F957E7">
          <w:pPr>
            <w:pStyle w:val="Sommario2"/>
            <w:rPr>
              <w:rFonts w:ascii="Tahoma" w:eastAsiaTheme="minorEastAsia" w:hAnsi="Tahoma" w:cs="Tahoma"/>
            </w:rPr>
          </w:pPr>
          <w:hyperlink w:anchor="_Toc9855984" w:history="1">
            <w:r w:rsidRPr="008A59DE">
              <w:rPr>
                <w:rStyle w:val="Collegamentoipertestuale"/>
                <w:rFonts w:ascii="Tahoma" w:hAnsi="Tahoma" w:cs="Tahoma"/>
              </w:rPr>
              <w:t>33.2 RIMEDI GIURISDIZIONALI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_Toc9855984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27</w:t>
            </w:r>
            <w:r w:rsidRPr="008A59DE">
              <w:rPr>
                <w:rFonts w:ascii="Tahoma" w:hAnsi="Tahoma" w:cs="Tahoma"/>
                <w:webHidden/>
              </w:rPr>
              <w:fldChar w:fldCharType="end"/>
            </w:r>
          </w:hyperlink>
        </w:p>
        <w:p w14:paraId="0C2B0833" w14:textId="2F291F97" w:rsidR="00F957E7" w:rsidRPr="008A59DE" w:rsidRDefault="00F957E7">
          <w:pPr>
            <w:pStyle w:val="Sommario1"/>
            <w:rPr>
              <w:rFonts w:ascii="Tahoma" w:eastAsiaTheme="minorEastAsia" w:hAnsi="Tahoma" w:cs="Tahoma"/>
              <w:b w:val="0"/>
              <w:bCs w:val="0"/>
              <w:sz w:val="22"/>
            </w:rPr>
          </w:pPr>
          <w:hyperlink w:anchor="_Toc9855985" w:history="1">
            <w:r w:rsidRPr="008A59DE">
              <w:rPr>
                <w:rStyle w:val="Collegamentoipertestuale"/>
                <w:rFonts w:ascii="Tahoma" w:hAnsi="Tahoma" w:cs="Tahoma"/>
              </w:rPr>
              <w:t>34. SANZIONI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_Toc9855985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27</w:t>
            </w:r>
            <w:r w:rsidRPr="008A59DE">
              <w:rPr>
                <w:rFonts w:ascii="Tahoma" w:hAnsi="Tahoma" w:cs="Tahoma"/>
                <w:webHidden/>
              </w:rPr>
              <w:fldChar w:fldCharType="end"/>
            </w:r>
          </w:hyperlink>
        </w:p>
        <w:p w14:paraId="69E650A3" w14:textId="3C53B55E" w:rsidR="00F957E7" w:rsidRPr="008A59DE" w:rsidRDefault="00F957E7">
          <w:pPr>
            <w:pStyle w:val="Sommario1"/>
            <w:rPr>
              <w:rFonts w:ascii="Tahoma" w:eastAsiaTheme="minorEastAsia" w:hAnsi="Tahoma" w:cs="Tahoma"/>
              <w:b w:val="0"/>
              <w:bCs w:val="0"/>
              <w:sz w:val="22"/>
            </w:rPr>
          </w:pPr>
          <w:hyperlink w:anchor="_Toc9855986" w:history="1">
            <w:r w:rsidRPr="008A59DE">
              <w:rPr>
                <w:rStyle w:val="Collegamentoipertestuale"/>
                <w:rFonts w:ascii="Tahoma" w:hAnsi="Tahoma" w:cs="Tahoma"/>
              </w:rPr>
              <w:t>35. TRATTAMENTO DATI PERSONALI</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_Toc9855986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28</w:t>
            </w:r>
            <w:r w:rsidRPr="008A59DE">
              <w:rPr>
                <w:rFonts w:ascii="Tahoma" w:hAnsi="Tahoma" w:cs="Tahoma"/>
                <w:webHidden/>
              </w:rPr>
              <w:fldChar w:fldCharType="end"/>
            </w:r>
          </w:hyperlink>
        </w:p>
        <w:p w14:paraId="43B05B53" w14:textId="291D4818" w:rsidR="00F957E7" w:rsidRPr="008A59DE" w:rsidRDefault="00F957E7">
          <w:pPr>
            <w:pStyle w:val="Sommario1"/>
            <w:rPr>
              <w:rFonts w:ascii="Tahoma" w:eastAsiaTheme="minorEastAsia" w:hAnsi="Tahoma" w:cs="Tahoma"/>
              <w:b w:val="0"/>
              <w:bCs w:val="0"/>
              <w:sz w:val="22"/>
            </w:rPr>
          </w:pPr>
          <w:hyperlink w:anchor="_Toc9855987" w:history="1">
            <w:r w:rsidRPr="008A59DE">
              <w:rPr>
                <w:rStyle w:val="Collegamentoipertestuale"/>
                <w:rFonts w:ascii="Tahoma" w:hAnsi="Tahoma" w:cs="Tahoma"/>
              </w:rPr>
              <w:t>36. RIEPILOGO DELLA TEMPISTICA/CRONOGRAMMA</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_Toc9855987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29</w:t>
            </w:r>
            <w:r w:rsidRPr="008A59DE">
              <w:rPr>
                <w:rFonts w:ascii="Tahoma" w:hAnsi="Tahoma" w:cs="Tahoma"/>
                <w:webHidden/>
              </w:rPr>
              <w:fldChar w:fldCharType="end"/>
            </w:r>
          </w:hyperlink>
        </w:p>
        <w:p w14:paraId="5FAC5E62" w14:textId="79F1ADE2" w:rsidR="00F957E7" w:rsidRPr="008A59DE" w:rsidRDefault="00F957E7">
          <w:pPr>
            <w:pStyle w:val="Sommario1"/>
            <w:rPr>
              <w:rFonts w:ascii="Tahoma" w:eastAsiaTheme="minorEastAsia" w:hAnsi="Tahoma" w:cs="Tahoma"/>
              <w:b w:val="0"/>
              <w:bCs w:val="0"/>
              <w:sz w:val="22"/>
            </w:rPr>
          </w:pPr>
          <w:hyperlink w:anchor="_Toc9855988" w:history="1">
            <w:r w:rsidRPr="008A59DE">
              <w:rPr>
                <w:rStyle w:val="Collegamentoipertestuale"/>
                <w:rFonts w:ascii="Tahoma" w:hAnsi="Tahoma" w:cs="Tahoma"/>
              </w:rPr>
              <w:t>37. LISTA DEGLI ALLEGATI ALLE PRESENTI DISPOSIZIONI ATTUATIVE</w:t>
            </w:r>
            <w:r w:rsidRPr="008A59DE">
              <w:rPr>
                <w:rFonts w:ascii="Tahoma" w:hAnsi="Tahoma" w:cs="Tahoma"/>
                <w:webHidden/>
              </w:rPr>
              <w:tab/>
            </w:r>
            <w:r w:rsidRPr="008A59DE">
              <w:rPr>
                <w:rFonts w:ascii="Tahoma" w:hAnsi="Tahoma" w:cs="Tahoma"/>
                <w:webHidden/>
              </w:rPr>
              <w:fldChar w:fldCharType="begin"/>
            </w:r>
            <w:r w:rsidRPr="008A59DE">
              <w:rPr>
                <w:rFonts w:ascii="Tahoma" w:hAnsi="Tahoma" w:cs="Tahoma"/>
                <w:webHidden/>
              </w:rPr>
              <w:instrText xml:space="preserve"> PAGEREF _Toc9855988 \h </w:instrText>
            </w:r>
            <w:r w:rsidRPr="008A59DE">
              <w:rPr>
                <w:rFonts w:ascii="Tahoma" w:hAnsi="Tahoma" w:cs="Tahoma"/>
                <w:webHidden/>
              </w:rPr>
            </w:r>
            <w:r w:rsidRPr="008A59DE">
              <w:rPr>
                <w:rFonts w:ascii="Tahoma" w:hAnsi="Tahoma" w:cs="Tahoma"/>
                <w:webHidden/>
              </w:rPr>
              <w:fldChar w:fldCharType="separate"/>
            </w:r>
            <w:r w:rsidR="00FB6ECC">
              <w:rPr>
                <w:rFonts w:ascii="Tahoma" w:hAnsi="Tahoma" w:cs="Tahoma"/>
                <w:webHidden/>
              </w:rPr>
              <w:t>29</w:t>
            </w:r>
            <w:r w:rsidRPr="008A59DE">
              <w:rPr>
                <w:rFonts w:ascii="Tahoma" w:hAnsi="Tahoma" w:cs="Tahoma"/>
                <w:webHidden/>
              </w:rPr>
              <w:fldChar w:fldCharType="end"/>
            </w:r>
          </w:hyperlink>
        </w:p>
        <w:p w14:paraId="72ADD0A2" w14:textId="77777777" w:rsidR="002F04F9" w:rsidRPr="008A59DE" w:rsidRDefault="001D16F1">
          <w:pPr>
            <w:rPr>
              <w:rFonts w:ascii="Tahoma" w:hAnsi="Tahoma" w:cs="Tahoma"/>
            </w:rPr>
          </w:pPr>
          <w:r w:rsidRPr="008A59DE">
            <w:rPr>
              <w:rFonts w:ascii="Tahoma" w:hAnsi="Tahoma" w:cs="Tahoma"/>
              <w:b/>
              <w:bCs/>
            </w:rPr>
            <w:fldChar w:fldCharType="end"/>
          </w:r>
        </w:p>
      </w:sdtContent>
    </w:sdt>
    <w:p w14:paraId="1129BA6F" w14:textId="77777777" w:rsidR="006B09A3" w:rsidRDefault="006B09A3" w:rsidP="004440D8">
      <w:pPr>
        <w:pStyle w:val="Sommario1"/>
      </w:pPr>
    </w:p>
    <w:p w14:paraId="08E1F73D" w14:textId="77777777" w:rsidR="007279B8" w:rsidRPr="00FF7341" w:rsidRDefault="00ED6943" w:rsidP="002D098C">
      <w:pPr>
        <w:pStyle w:val="Titolo1"/>
        <w:jc w:val="center"/>
        <w:rPr>
          <w:rFonts w:cs="Tahoma"/>
          <w:sz w:val="28"/>
          <w:szCs w:val="28"/>
        </w:rPr>
      </w:pPr>
      <w:r>
        <w:br w:type="page"/>
      </w:r>
      <w:hyperlink w:anchor="__RefHeading___Toc153_1087285484" w:history="1">
        <w:bookmarkStart w:id="2" w:name="_Toc9855911"/>
        <w:r w:rsidR="007279B8" w:rsidRPr="00FF7341">
          <w:rPr>
            <w:rFonts w:cs="Tahoma"/>
            <w:sz w:val="28"/>
            <w:szCs w:val="28"/>
          </w:rPr>
          <w:t>PARTE I “DOMANDA DI AIUTO”</w:t>
        </w:r>
        <w:bookmarkEnd w:id="2"/>
      </w:hyperlink>
    </w:p>
    <w:p w14:paraId="5FD69A80" w14:textId="77777777" w:rsidR="009871F2" w:rsidRPr="002D098C" w:rsidRDefault="009871F2" w:rsidP="002D098C">
      <w:pPr>
        <w:pStyle w:val="Titolo1"/>
      </w:pPr>
      <w:bookmarkStart w:id="3" w:name="_Toc442256465"/>
      <w:bookmarkStart w:id="4" w:name="_Toc2955308"/>
      <w:bookmarkStart w:id="5" w:name="_Toc9855912"/>
      <w:r w:rsidRPr="002D098C">
        <w:t xml:space="preserve">1. </w:t>
      </w:r>
      <w:bookmarkEnd w:id="0"/>
      <w:bookmarkEnd w:id="3"/>
      <w:r w:rsidR="000C26F5" w:rsidRPr="002D098C">
        <w:t>OBIETTIVI</w:t>
      </w:r>
      <w:bookmarkEnd w:id="4"/>
      <w:bookmarkEnd w:id="5"/>
    </w:p>
    <w:p w14:paraId="46F21B4F" w14:textId="77777777" w:rsidR="008137F2" w:rsidRPr="003E0ACD" w:rsidRDefault="008137F2" w:rsidP="00843C00">
      <w:pPr>
        <w:jc w:val="both"/>
        <w:rPr>
          <w:rFonts w:ascii="Tahoma" w:eastAsia="Tahoma" w:hAnsi="Tahoma" w:cs="Tahoma"/>
          <w:sz w:val="20"/>
          <w:szCs w:val="20"/>
        </w:rPr>
      </w:pPr>
      <w:r w:rsidRPr="003E0ACD">
        <w:rPr>
          <w:rStyle w:val="Numeropagina"/>
          <w:rFonts w:ascii="Tahoma" w:hAnsi="Tahoma" w:cs="Tahoma"/>
          <w:sz w:val="20"/>
          <w:szCs w:val="20"/>
        </w:rPr>
        <w:t>L’operazione persegue la finalità generale di migliorare la conoscenza</w:t>
      </w:r>
      <w:r w:rsidRPr="003E0ACD">
        <w:rPr>
          <w:rStyle w:val="Numeropagina"/>
          <w:rFonts w:ascii="Tahoma" w:hAnsi="Tahoma" w:cs="Tahoma"/>
          <w:color w:val="FF0000"/>
          <w:sz w:val="20"/>
          <w:szCs w:val="20"/>
          <w:u w:color="FF0000"/>
        </w:rPr>
        <w:t xml:space="preserve"> </w:t>
      </w:r>
      <w:r w:rsidRPr="003E0ACD">
        <w:rPr>
          <w:rStyle w:val="Numeropagina"/>
          <w:rFonts w:ascii="Tahoma" w:hAnsi="Tahoma" w:cs="Tahoma"/>
          <w:sz w:val="20"/>
          <w:szCs w:val="20"/>
        </w:rPr>
        <w:t>dei prodotti tutelati da sistemi di qualità riconosciuti a livello comunitario o nazionale</w:t>
      </w:r>
      <w:r w:rsidR="00F44231" w:rsidRPr="003E0ACD">
        <w:rPr>
          <w:rStyle w:val="Numeropagina"/>
          <w:rFonts w:ascii="Tahoma" w:hAnsi="Tahoma" w:cs="Tahoma"/>
          <w:sz w:val="20"/>
          <w:szCs w:val="20"/>
        </w:rPr>
        <w:t>. Obiettivi dell’operazione sono</w:t>
      </w:r>
      <w:r w:rsidRPr="003E0ACD">
        <w:rPr>
          <w:rStyle w:val="Numeropagina"/>
          <w:rFonts w:ascii="Tahoma" w:hAnsi="Tahoma" w:cs="Tahoma"/>
          <w:sz w:val="20"/>
          <w:szCs w:val="20"/>
        </w:rPr>
        <w:t>:</w:t>
      </w:r>
    </w:p>
    <w:p w14:paraId="510E7460" w14:textId="77777777" w:rsidR="008137F2" w:rsidRPr="003E0ACD" w:rsidRDefault="008137F2"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eastAsia="Tahoma" w:hAnsi="Tahoma" w:cs="Tahoma"/>
          <w:sz w:val="20"/>
          <w:szCs w:val="20"/>
        </w:rPr>
      </w:pPr>
      <w:r w:rsidRPr="003E0ACD">
        <w:rPr>
          <w:rStyle w:val="Numeropagina"/>
          <w:rFonts w:ascii="Tahoma" w:hAnsi="Tahoma" w:cs="Tahoma"/>
          <w:sz w:val="20"/>
          <w:szCs w:val="20"/>
        </w:rPr>
        <w:t xml:space="preserve">sostenere i programmi di attività di informazione e promozione della qualità dei prodotti rivolti ai cittadini e svolti dagli organismi che rappresentano i produttori che partecipano ai sistemi di qualità; </w:t>
      </w:r>
    </w:p>
    <w:p w14:paraId="32935613" w14:textId="77777777" w:rsidR="008137F2" w:rsidRPr="003E0ACD" w:rsidRDefault="008137F2"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eastAsia="Tahoma" w:hAnsi="Tahoma" w:cs="Tahoma"/>
          <w:sz w:val="20"/>
          <w:szCs w:val="20"/>
        </w:rPr>
      </w:pPr>
      <w:r w:rsidRPr="003E0ACD">
        <w:rPr>
          <w:rStyle w:val="Numeropagina"/>
          <w:rFonts w:ascii="Tahoma" w:hAnsi="Tahoma" w:cs="Tahoma"/>
          <w:sz w:val="20"/>
          <w:szCs w:val="20"/>
        </w:rPr>
        <w:t>migliorare la conoscenza sulle caratteristiche dei prodotti tutelati e certificati da sistemi di qualità;</w:t>
      </w:r>
    </w:p>
    <w:p w14:paraId="5959F084" w14:textId="77777777" w:rsidR="008137F2" w:rsidRPr="003E0ACD" w:rsidRDefault="008137F2"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eastAsia="Tahoma" w:hAnsi="Tahoma" w:cs="Tahoma"/>
          <w:sz w:val="20"/>
          <w:szCs w:val="20"/>
        </w:rPr>
      </w:pPr>
      <w:r w:rsidRPr="003E0ACD">
        <w:rPr>
          <w:rStyle w:val="Numeropagina"/>
          <w:rFonts w:ascii="Tahoma" w:hAnsi="Tahoma" w:cs="Tahoma"/>
          <w:sz w:val="20"/>
          <w:szCs w:val="20"/>
        </w:rPr>
        <w:t>ampliare e valorizzare il mercato di tali prodotti, promuovendone l’immagine verso i cittadini e i diversi operatori del mercato;</w:t>
      </w:r>
    </w:p>
    <w:p w14:paraId="6A6CDB15" w14:textId="77777777" w:rsidR="008137F2" w:rsidRPr="003E0ACD" w:rsidRDefault="008137F2"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eastAsia="Tahoma" w:hAnsi="Tahoma" w:cs="Tahoma"/>
          <w:sz w:val="20"/>
          <w:szCs w:val="20"/>
        </w:rPr>
      </w:pPr>
      <w:r w:rsidRPr="003E0ACD">
        <w:rPr>
          <w:rStyle w:val="Numeropagina"/>
          <w:rFonts w:ascii="Tahoma" w:hAnsi="Tahoma" w:cs="Tahoma"/>
          <w:sz w:val="20"/>
          <w:szCs w:val="20"/>
        </w:rPr>
        <w:t>valorizzare gli aspetti economici e commerciali delle singole produzioni.</w:t>
      </w:r>
    </w:p>
    <w:p w14:paraId="6D1D9A61" w14:textId="77777777" w:rsidR="00F44231" w:rsidRPr="003E0ACD" w:rsidRDefault="00F44231" w:rsidP="00843C00">
      <w:pPr>
        <w:autoSpaceDE w:val="0"/>
        <w:autoSpaceDN w:val="0"/>
        <w:adjustRightInd w:val="0"/>
        <w:jc w:val="both"/>
        <w:rPr>
          <w:rFonts w:ascii="Tahoma" w:eastAsia="Calibri" w:hAnsi="Tahoma" w:cs="Tahoma"/>
          <w:color w:val="000000"/>
          <w:sz w:val="20"/>
          <w:szCs w:val="20"/>
        </w:rPr>
      </w:pPr>
      <w:r w:rsidRPr="003E0ACD">
        <w:rPr>
          <w:rFonts w:ascii="Tahoma" w:eastAsia="Calibri" w:hAnsi="Tahoma" w:cs="Tahoma"/>
          <w:color w:val="000000"/>
          <w:sz w:val="20"/>
          <w:szCs w:val="20"/>
        </w:rPr>
        <w:t>L’operazione, pertanto, risponde al fabbisogno di incremento della redditività e del valore aggiunto del settore agricolo, concorre al raggiungimento dell’obiettivo generale di stimolare la competitività del settore agricolo e al perseguimento dell’obiettivo specifico del PSL di favorire i processi di aggregazione e cooperazione delle imprese agricole e agroindustriali in ambito di filiera. Inoltre, contribuisce alla priorità di migliorare la competitività dei produttori primari integrandoli meglio nella filiera agroalimentare attraverso regimi di qualità, la creazione di un valore aggiunto per i prodotti agricoli, la promozione dei prodotti locali, le filiere corte, le associazioni e organizzazioni dei produttori e le organizzazioni interprofessionali, nonché agli obiettivi trasversali legati all’innovazione ed alla sostenibilità ambientale.</w:t>
      </w:r>
    </w:p>
    <w:p w14:paraId="23B86EB4" w14:textId="77777777" w:rsidR="00FF1D28" w:rsidRPr="003E0ACD" w:rsidRDefault="00FF1D28" w:rsidP="00843C00">
      <w:pPr>
        <w:jc w:val="both"/>
        <w:rPr>
          <w:rFonts w:ascii="Tahoma" w:hAnsi="Tahoma" w:cs="Tahoma"/>
          <w:bCs/>
          <w:sz w:val="20"/>
          <w:szCs w:val="20"/>
        </w:rPr>
      </w:pPr>
    </w:p>
    <w:p w14:paraId="757BC5C8" w14:textId="77777777" w:rsidR="009871F2" w:rsidRPr="00FF7341" w:rsidRDefault="009871F2" w:rsidP="00FF7341">
      <w:pPr>
        <w:pStyle w:val="Titolo1"/>
      </w:pPr>
      <w:bookmarkStart w:id="6" w:name="_Toc442256466"/>
      <w:bookmarkStart w:id="7" w:name="_Toc2955309"/>
      <w:bookmarkStart w:id="8" w:name="_Toc9855913"/>
      <w:r w:rsidRPr="00FF7341">
        <w:t xml:space="preserve">2. </w:t>
      </w:r>
      <w:r w:rsidR="00B61EE0" w:rsidRPr="00FF7341">
        <w:t xml:space="preserve">TERRITORIO DI </w:t>
      </w:r>
      <w:r w:rsidR="00FA2A4F" w:rsidRPr="00FF7341">
        <w:t>APPLICAZIONE</w:t>
      </w:r>
      <w:bookmarkEnd w:id="6"/>
      <w:bookmarkEnd w:id="7"/>
      <w:bookmarkEnd w:id="8"/>
    </w:p>
    <w:p w14:paraId="285F740E" w14:textId="77777777" w:rsidR="008137F2" w:rsidRPr="00DF4C55" w:rsidRDefault="00E549C5" w:rsidP="00877F95">
      <w:pPr>
        <w:jc w:val="both"/>
        <w:rPr>
          <w:rFonts w:ascii="Tahoma" w:hAnsi="Tahoma" w:cs="Tahoma"/>
          <w:sz w:val="20"/>
          <w:szCs w:val="20"/>
        </w:rPr>
      </w:pPr>
      <w:r w:rsidRPr="003E0ACD">
        <w:rPr>
          <w:rFonts w:ascii="Tahoma" w:hAnsi="Tahoma" w:cs="Tahoma"/>
          <w:sz w:val="20"/>
          <w:szCs w:val="20"/>
        </w:rPr>
        <w:t>L’</w:t>
      </w:r>
      <w:r w:rsidR="0058326C" w:rsidRPr="003E0ACD">
        <w:rPr>
          <w:rFonts w:ascii="Tahoma" w:hAnsi="Tahoma" w:cs="Tahoma"/>
          <w:sz w:val="20"/>
          <w:szCs w:val="20"/>
        </w:rPr>
        <w:t>o</w:t>
      </w:r>
      <w:r w:rsidRPr="003E0ACD">
        <w:rPr>
          <w:rFonts w:ascii="Tahoma" w:hAnsi="Tahoma" w:cs="Tahoma"/>
          <w:sz w:val="20"/>
          <w:szCs w:val="20"/>
        </w:rPr>
        <w:t xml:space="preserve">perazione si attua su tutto il territorio </w:t>
      </w:r>
      <w:r w:rsidR="006447FD" w:rsidRPr="003E0ACD">
        <w:rPr>
          <w:rFonts w:ascii="Tahoma" w:hAnsi="Tahoma" w:cs="Tahoma"/>
          <w:sz w:val="20"/>
          <w:szCs w:val="20"/>
        </w:rPr>
        <w:t>del GAL</w:t>
      </w:r>
      <w:r w:rsidR="00877F95" w:rsidRPr="003E0ACD">
        <w:rPr>
          <w:rFonts w:ascii="Tahoma" w:hAnsi="Tahoma" w:cs="Tahoma"/>
          <w:sz w:val="20"/>
          <w:szCs w:val="20"/>
        </w:rPr>
        <w:t xml:space="preserve"> </w:t>
      </w:r>
      <w:r w:rsidR="00877F95" w:rsidRPr="005461EF">
        <w:rPr>
          <w:rFonts w:ascii="Tahoma" w:hAnsi="Tahoma" w:cs="Tahoma"/>
          <w:sz w:val="20"/>
          <w:szCs w:val="20"/>
        </w:rPr>
        <w:t xml:space="preserve">ed in </w:t>
      </w:r>
      <w:r w:rsidR="00877F95" w:rsidRPr="00DF4C55">
        <w:rPr>
          <w:rFonts w:ascii="Tahoma" w:hAnsi="Tahoma" w:cs="Tahoma"/>
          <w:sz w:val="20"/>
          <w:szCs w:val="20"/>
        </w:rPr>
        <w:t>particolare sul territorio dei seguenti Comuni: Comune di Caprino Bergamasco, Comune di Cisano Bergamasco, Comune di Pontida, Comune di Airuno, Comune di Annone di Brianza, Comune di Bosisio Parini, Comune di Brivio, Comune di Calco, Comune di Calolziocorte, Comune di Carenno, Comune di Cassago Brianza, Comune di Cernusco Lombardone, Comune di Cesana Brianza, Comune di Civate, Comune di Colle Brianza, Comune di Costa Masnaga, Comune di Dolzago, Comune di Ello, Comune di Erve, Comune di Galbiate, Comune di Garlate, Comune di Imbersago, Comune di Lomagna, Comune di Malgrate, Comune di Merate, Comune di Missaglia</w:t>
      </w:r>
      <w:r w:rsidR="005461EF" w:rsidRPr="00DF4C55">
        <w:rPr>
          <w:rFonts w:ascii="Tahoma" w:hAnsi="Tahoma" w:cs="Tahoma"/>
          <w:sz w:val="20"/>
          <w:szCs w:val="20"/>
        </w:rPr>
        <w:t xml:space="preserve">, </w:t>
      </w:r>
      <w:r w:rsidR="00877F95" w:rsidRPr="00DF4C55">
        <w:rPr>
          <w:rFonts w:ascii="Tahoma" w:hAnsi="Tahoma" w:cs="Tahoma"/>
          <w:sz w:val="20"/>
          <w:szCs w:val="20"/>
        </w:rPr>
        <w:t>Comune di Molteno, Comune di Monte Marenzo, Comune di Montevecchia, Comune di Nibionno, Comune di Oggiono</w:t>
      </w:r>
      <w:r w:rsidR="005461EF" w:rsidRPr="00DF4C55">
        <w:rPr>
          <w:rFonts w:ascii="Tahoma" w:hAnsi="Tahoma" w:cs="Tahoma"/>
          <w:sz w:val="20"/>
          <w:szCs w:val="20"/>
        </w:rPr>
        <w:t xml:space="preserve">, </w:t>
      </w:r>
      <w:r w:rsidR="00877F95" w:rsidRPr="00DF4C55">
        <w:rPr>
          <w:rFonts w:ascii="Tahoma" w:hAnsi="Tahoma" w:cs="Tahoma"/>
          <w:sz w:val="20"/>
          <w:szCs w:val="20"/>
        </w:rPr>
        <w:t>Comune di Olgiate Molgora, Comune di Olginate, Comune di Oliveto Lario, Comune di Osnago, Comune di Pescate</w:t>
      </w:r>
      <w:r w:rsidR="005461EF" w:rsidRPr="00DF4C55">
        <w:rPr>
          <w:rFonts w:ascii="Tahoma" w:hAnsi="Tahoma" w:cs="Tahoma"/>
          <w:sz w:val="20"/>
          <w:szCs w:val="20"/>
        </w:rPr>
        <w:t xml:space="preserve">, </w:t>
      </w:r>
      <w:r w:rsidR="00877F95" w:rsidRPr="00DF4C55">
        <w:rPr>
          <w:rFonts w:ascii="Tahoma" w:hAnsi="Tahoma" w:cs="Tahoma"/>
          <w:sz w:val="20"/>
          <w:szCs w:val="20"/>
        </w:rPr>
        <w:t>Comune di Rogeno, Comune di Santa Maria Hoè, Comune di Sirtori, Comune di Suello, Comune di Torre de Busi, Comune di Valgreghentino, Comune di Valmadrera, Comune di Vercurago, Comune di Viganò, Comune di La Valletta Brianza.</w:t>
      </w:r>
    </w:p>
    <w:p w14:paraId="70F4143A" w14:textId="77777777" w:rsidR="00B90D34" w:rsidRPr="003E0ACD" w:rsidRDefault="00B90D34" w:rsidP="00843C00">
      <w:pPr>
        <w:jc w:val="both"/>
        <w:rPr>
          <w:rStyle w:val="Numeropagina"/>
          <w:rFonts w:ascii="Tahoma" w:hAnsi="Tahoma" w:cs="Tahoma"/>
          <w:sz w:val="20"/>
          <w:szCs w:val="20"/>
        </w:rPr>
      </w:pPr>
      <w:r w:rsidRPr="00DF4C55">
        <w:rPr>
          <w:rStyle w:val="Numeropagina"/>
          <w:rFonts w:ascii="Tahoma" w:hAnsi="Tahoma" w:cs="Tahoma"/>
          <w:sz w:val="20"/>
          <w:szCs w:val="20"/>
        </w:rPr>
        <w:t>Il sostegno è relativo a soggetti proponenti che insistono sul</w:t>
      </w:r>
      <w:r w:rsidRPr="003E0ACD">
        <w:rPr>
          <w:rStyle w:val="Numeropagina"/>
          <w:rFonts w:ascii="Tahoma" w:hAnsi="Tahoma" w:cs="Tahoma"/>
          <w:sz w:val="20"/>
          <w:szCs w:val="20"/>
        </w:rPr>
        <w:t xml:space="preserve"> territorio del GAL e che rispondono alle caratteristiche elencate nei successivi </w:t>
      </w:r>
      <w:r w:rsidR="00843C00" w:rsidRPr="003E0ACD">
        <w:rPr>
          <w:rStyle w:val="Numeropagina"/>
          <w:rFonts w:ascii="Tahoma" w:hAnsi="Tahoma" w:cs="Tahoma"/>
          <w:sz w:val="20"/>
          <w:szCs w:val="20"/>
        </w:rPr>
        <w:t>paragrafi</w:t>
      </w:r>
      <w:r w:rsidRPr="003E0ACD">
        <w:rPr>
          <w:rStyle w:val="Numeropagina"/>
          <w:rFonts w:ascii="Tahoma" w:hAnsi="Tahoma" w:cs="Tahoma"/>
          <w:sz w:val="20"/>
          <w:szCs w:val="20"/>
        </w:rPr>
        <w:t xml:space="preserve"> 3 e 4.</w:t>
      </w:r>
    </w:p>
    <w:p w14:paraId="5EB8D86C" w14:textId="77777777" w:rsidR="00B90D34" w:rsidRPr="003E0ACD" w:rsidRDefault="00B90D34" w:rsidP="00843C00">
      <w:pPr>
        <w:jc w:val="both"/>
        <w:rPr>
          <w:rStyle w:val="Numeropagina"/>
          <w:rFonts w:ascii="Tahoma" w:hAnsi="Tahoma" w:cs="Tahoma"/>
          <w:sz w:val="20"/>
          <w:szCs w:val="20"/>
        </w:rPr>
      </w:pPr>
      <w:r w:rsidRPr="003E0ACD">
        <w:rPr>
          <w:rStyle w:val="Numeropagina"/>
          <w:rFonts w:ascii="Tahoma" w:hAnsi="Tahoma" w:cs="Tahoma"/>
          <w:sz w:val="20"/>
          <w:szCs w:val="20"/>
        </w:rPr>
        <w:t>Le attività di informazione e promozione devono essere attuate all’interno dell’Unione Europea.</w:t>
      </w:r>
    </w:p>
    <w:p w14:paraId="7453A20A" w14:textId="77777777" w:rsidR="00E549C5" w:rsidRPr="003E0ACD" w:rsidRDefault="006447FD" w:rsidP="00843C00">
      <w:pPr>
        <w:jc w:val="both"/>
        <w:rPr>
          <w:rFonts w:ascii="Tahoma" w:hAnsi="Tahoma" w:cs="Tahoma"/>
          <w:sz w:val="20"/>
          <w:szCs w:val="20"/>
        </w:rPr>
      </w:pPr>
      <w:r w:rsidRPr="003E0ACD">
        <w:rPr>
          <w:rFonts w:ascii="Tahoma" w:hAnsi="Tahoma" w:cs="Tahoma"/>
          <w:sz w:val="20"/>
          <w:szCs w:val="20"/>
        </w:rPr>
        <w:t xml:space="preserve"> </w:t>
      </w:r>
    </w:p>
    <w:p w14:paraId="477C4EAC" w14:textId="77777777" w:rsidR="009871F2" w:rsidRPr="002D098C" w:rsidRDefault="009871F2" w:rsidP="002D098C">
      <w:pPr>
        <w:pStyle w:val="Titolo1"/>
      </w:pPr>
      <w:bookmarkStart w:id="9" w:name="_Toc384748579"/>
      <w:bookmarkStart w:id="10" w:name="_Toc442256467"/>
      <w:bookmarkStart w:id="11" w:name="_Toc2955310"/>
      <w:bookmarkStart w:id="12" w:name="_Toc9855914"/>
      <w:r w:rsidRPr="002D098C">
        <w:t xml:space="preserve">3. </w:t>
      </w:r>
      <w:bookmarkEnd w:id="9"/>
      <w:r w:rsidR="00E5431F" w:rsidRPr="002D098C">
        <w:t xml:space="preserve">SOGGETTI </w:t>
      </w:r>
      <w:r w:rsidR="006467F8" w:rsidRPr="002D098C">
        <w:t>BENEFICIAR</w:t>
      </w:r>
      <w:r w:rsidR="00E5431F" w:rsidRPr="002D098C">
        <w:t>I</w:t>
      </w:r>
      <w:bookmarkEnd w:id="10"/>
      <w:bookmarkEnd w:id="11"/>
      <w:bookmarkEnd w:id="12"/>
    </w:p>
    <w:p w14:paraId="06E2EBD6" w14:textId="77777777" w:rsidR="00737ED3" w:rsidRPr="003E0ACD" w:rsidRDefault="009871F2" w:rsidP="00AD6982">
      <w:pPr>
        <w:jc w:val="both"/>
        <w:rPr>
          <w:rFonts w:ascii="Tahoma" w:hAnsi="Tahoma" w:cs="Tahoma"/>
          <w:sz w:val="20"/>
          <w:szCs w:val="20"/>
        </w:rPr>
      </w:pPr>
      <w:r w:rsidRPr="003E0ACD">
        <w:rPr>
          <w:rFonts w:ascii="Tahoma" w:hAnsi="Tahoma" w:cs="Tahoma"/>
          <w:bCs/>
          <w:sz w:val="20"/>
          <w:szCs w:val="20"/>
        </w:rPr>
        <w:t>Possono presentare domanda i seguenti soggetti</w:t>
      </w:r>
      <w:r w:rsidR="00696FAE" w:rsidRPr="003E0ACD">
        <w:rPr>
          <w:rFonts w:ascii="Tahoma" w:hAnsi="Tahoma" w:cs="Tahoma"/>
          <w:bCs/>
          <w:sz w:val="20"/>
          <w:szCs w:val="20"/>
        </w:rPr>
        <w:t>:</w:t>
      </w:r>
      <w:r w:rsidRPr="003E0ACD">
        <w:rPr>
          <w:rFonts w:ascii="Tahoma" w:hAnsi="Tahoma" w:cs="Tahoma"/>
          <w:sz w:val="20"/>
          <w:szCs w:val="20"/>
        </w:rPr>
        <w:t xml:space="preserve"> </w:t>
      </w:r>
    </w:p>
    <w:p w14:paraId="4A7E31EE" w14:textId="77777777" w:rsidR="00B90D34" w:rsidRPr="003E0ACD" w:rsidRDefault="00B90D34" w:rsidP="00C438A4">
      <w:pPr>
        <w:numPr>
          <w:ilvl w:val="0"/>
          <w:numId w:val="3"/>
        </w:numPr>
        <w:tabs>
          <w:tab w:val="num" w:pos="-206"/>
        </w:tabs>
        <w:jc w:val="both"/>
        <w:rPr>
          <w:rStyle w:val="Numeropagina"/>
          <w:rFonts w:ascii="Tahoma" w:hAnsi="Tahoma" w:cs="Tahoma"/>
          <w:bCs/>
          <w:sz w:val="20"/>
          <w:szCs w:val="20"/>
        </w:rPr>
      </w:pPr>
      <w:r w:rsidRPr="003E0ACD">
        <w:rPr>
          <w:rStyle w:val="Numeropagina"/>
          <w:rFonts w:ascii="Tahoma" w:hAnsi="Tahoma" w:cs="Tahoma"/>
          <w:sz w:val="20"/>
          <w:szCs w:val="20"/>
        </w:rPr>
        <w:t>Consorzi o associazioni di produttori biologici</w:t>
      </w:r>
    </w:p>
    <w:p w14:paraId="664E5259" w14:textId="77777777" w:rsidR="00B90D34" w:rsidRPr="003E0ACD" w:rsidRDefault="00B90D34" w:rsidP="00C438A4">
      <w:pPr>
        <w:numPr>
          <w:ilvl w:val="0"/>
          <w:numId w:val="3"/>
        </w:numPr>
        <w:tabs>
          <w:tab w:val="num" w:pos="-206"/>
        </w:tabs>
        <w:jc w:val="both"/>
        <w:rPr>
          <w:rStyle w:val="Numeropagina"/>
          <w:rFonts w:ascii="Tahoma" w:hAnsi="Tahoma" w:cs="Tahoma"/>
          <w:bCs/>
          <w:sz w:val="20"/>
          <w:szCs w:val="20"/>
        </w:rPr>
      </w:pPr>
      <w:r w:rsidRPr="003E0ACD">
        <w:rPr>
          <w:rStyle w:val="Numeropagina"/>
          <w:rFonts w:ascii="Tahoma" w:hAnsi="Tahoma" w:cs="Tahoma"/>
          <w:sz w:val="20"/>
          <w:szCs w:val="20"/>
        </w:rPr>
        <w:t>Consorzi di tutela dei prodotti DOP e IGP incaricati dal Ministero delle Politiche Agricole, Alimentari e Forestali ai sensi dell’art. 14 della legge 526/99. Sono esclusi i consorzi di tutela dell’Olio DOP</w:t>
      </w:r>
    </w:p>
    <w:p w14:paraId="65BA06D5" w14:textId="77777777" w:rsidR="00B90D34" w:rsidRPr="003E0ACD" w:rsidRDefault="00B90D34" w:rsidP="00C438A4">
      <w:pPr>
        <w:numPr>
          <w:ilvl w:val="0"/>
          <w:numId w:val="3"/>
        </w:numPr>
        <w:tabs>
          <w:tab w:val="num" w:pos="-206"/>
        </w:tabs>
        <w:jc w:val="both"/>
        <w:rPr>
          <w:rStyle w:val="Numeropagina"/>
          <w:rFonts w:ascii="Tahoma" w:hAnsi="Tahoma" w:cs="Tahoma"/>
          <w:bCs/>
          <w:sz w:val="20"/>
          <w:szCs w:val="20"/>
        </w:rPr>
      </w:pPr>
      <w:r w:rsidRPr="003E0ACD">
        <w:rPr>
          <w:rStyle w:val="Numeropagina"/>
          <w:rFonts w:ascii="Tahoma" w:hAnsi="Tahoma" w:cs="Tahoma"/>
          <w:sz w:val="20"/>
          <w:szCs w:val="20"/>
        </w:rPr>
        <w:t>Consorzi di tutela dei vini a denominazione riconosciuta ai sensi dell’art 17 del D.lgs. 61/2010 e successive modifiche, singoli o associati, e loro associazioni regionali</w:t>
      </w:r>
    </w:p>
    <w:p w14:paraId="2CA505CD" w14:textId="77777777" w:rsidR="00B90D34" w:rsidRPr="003E0ACD" w:rsidRDefault="00B90D34" w:rsidP="00C438A4">
      <w:pPr>
        <w:numPr>
          <w:ilvl w:val="0"/>
          <w:numId w:val="3"/>
        </w:numPr>
        <w:tabs>
          <w:tab w:val="num" w:pos="-206"/>
        </w:tabs>
        <w:jc w:val="both"/>
        <w:rPr>
          <w:rStyle w:val="Numeropagina"/>
          <w:rFonts w:ascii="Tahoma" w:hAnsi="Tahoma" w:cs="Tahoma"/>
          <w:bCs/>
          <w:sz w:val="20"/>
          <w:szCs w:val="20"/>
        </w:rPr>
      </w:pPr>
      <w:r w:rsidRPr="003E0ACD">
        <w:rPr>
          <w:rStyle w:val="Numeropagina"/>
          <w:rFonts w:ascii="Tahoma" w:hAnsi="Tahoma" w:cs="Tahoma"/>
          <w:sz w:val="20"/>
          <w:szCs w:val="20"/>
        </w:rPr>
        <w:t>Associazioni di produttori di “sistema di qualità di produzione integrata”</w:t>
      </w:r>
    </w:p>
    <w:p w14:paraId="51DC5CF1" w14:textId="77777777" w:rsidR="004F73BB" w:rsidRPr="003E0ACD" w:rsidRDefault="00ED01A1" w:rsidP="004F73BB">
      <w:pPr>
        <w:numPr>
          <w:ilvl w:val="0"/>
          <w:numId w:val="3"/>
        </w:numPr>
        <w:tabs>
          <w:tab w:val="num" w:pos="-206"/>
        </w:tabs>
        <w:jc w:val="both"/>
        <w:rPr>
          <w:rStyle w:val="Numeropagina"/>
          <w:rFonts w:ascii="Tahoma" w:hAnsi="Tahoma" w:cs="Tahoma"/>
          <w:bCs/>
          <w:sz w:val="20"/>
          <w:szCs w:val="20"/>
        </w:rPr>
      </w:pPr>
      <w:r w:rsidRPr="003E0ACD">
        <w:rPr>
          <w:rStyle w:val="Numeropagina"/>
          <w:rFonts w:ascii="Tahoma" w:hAnsi="Tahoma" w:cs="Tahoma"/>
          <w:sz w:val="20"/>
          <w:szCs w:val="20"/>
        </w:rPr>
        <w:t>Associazioni di produttori di “sistema di qualità nazionale zootecnia”</w:t>
      </w:r>
    </w:p>
    <w:p w14:paraId="0DE670BB" w14:textId="77777777" w:rsidR="00B90D34" w:rsidRPr="003E0ACD" w:rsidRDefault="00B90D34" w:rsidP="00C438A4">
      <w:pPr>
        <w:numPr>
          <w:ilvl w:val="0"/>
          <w:numId w:val="3"/>
        </w:numPr>
        <w:tabs>
          <w:tab w:val="num" w:pos="-206"/>
        </w:tabs>
        <w:jc w:val="both"/>
        <w:rPr>
          <w:rFonts w:ascii="Tahoma" w:hAnsi="Tahoma" w:cs="Tahoma"/>
          <w:bCs/>
          <w:sz w:val="20"/>
          <w:szCs w:val="20"/>
        </w:rPr>
      </w:pPr>
      <w:r w:rsidRPr="003E0ACD">
        <w:rPr>
          <w:rStyle w:val="Numeropagina"/>
          <w:rFonts w:ascii="Tahoma" w:hAnsi="Tahoma" w:cs="Tahoma"/>
          <w:sz w:val="20"/>
          <w:szCs w:val="20"/>
          <w:u w:color="000000"/>
        </w:rPr>
        <w:t>Aggregazioni di soggetti sopra elencati.</w:t>
      </w:r>
      <w:r w:rsidRPr="003E0ACD">
        <w:rPr>
          <w:rFonts w:ascii="Tahoma" w:eastAsia="Arial Unicode MS" w:hAnsi="Tahoma" w:cs="Tahoma"/>
          <w:sz w:val="20"/>
          <w:szCs w:val="20"/>
        </w:rPr>
        <w:t xml:space="preserve"> </w:t>
      </w:r>
    </w:p>
    <w:p w14:paraId="5C7F6DFB" w14:textId="77777777" w:rsidR="00B90D34" w:rsidRPr="003E0ACD" w:rsidRDefault="00B90D34" w:rsidP="00B90D34">
      <w:pPr>
        <w:autoSpaceDE w:val="0"/>
        <w:autoSpaceDN w:val="0"/>
        <w:adjustRightInd w:val="0"/>
        <w:rPr>
          <w:rFonts w:ascii="Tahoma" w:eastAsia="Calibri" w:hAnsi="Tahoma" w:cs="Tahoma"/>
          <w:color w:val="000000"/>
          <w:sz w:val="20"/>
          <w:szCs w:val="20"/>
        </w:rPr>
      </w:pPr>
      <w:r w:rsidRPr="003E0ACD">
        <w:rPr>
          <w:rFonts w:ascii="Tahoma" w:eastAsia="Calibri" w:hAnsi="Tahoma" w:cs="Tahoma"/>
          <w:color w:val="000000"/>
          <w:sz w:val="20"/>
          <w:szCs w:val="20"/>
        </w:rPr>
        <w:t>I soggetti richiedenti devono avere tra le proprie finalità statutarie la promozione dei prodotti di qualità e possono presentare soltanto una domanda di contributo nel periodo di applicazione delle presenti disposizioni attuative.</w:t>
      </w:r>
    </w:p>
    <w:p w14:paraId="1FAB0AEE" w14:textId="77777777" w:rsidR="00B90D34" w:rsidRPr="003E0ACD" w:rsidRDefault="00B90D34" w:rsidP="00B90D34">
      <w:pPr>
        <w:autoSpaceDE w:val="0"/>
        <w:autoSpaceDN w:val="0"/>
        <w:adjustRightInd w:val="0"/>
        <w:rPr>
          <w:rFonts w:ascii="Tahoma" w:eastAsia="Calibri" w:hAnsi="Tahoma" w:cs="Tahoma"/>
          <w:color w:val="000000"/>
          <w:sz w:val="20"/>
          <w:szCs w:val="20"/>
        </w:rPr>
      </w:pPr>
      <w:r w:rsidRPr="003E0ACD">
        <w:rPr>
          <w:rFonts w:ascii="Tahoma" w:eastAsia="Calibri" w:hAnsi="Tahoma" w:cs="Tahoma"/>
          <w:color w:val="000000"/>
          <w:sz w:val="20"/>
          <w:szCs w:val="20"/>
        </w:rPr>
        <w:t xml:space="preserve">Le aggregazioni devono avere forma giuridica societaria di raggruppamento temporaneo (Associazione temporanea di imprese – ATI, o Associazione temporanea di scopo - ATS) costituito o da costituirsi. </w:t>
      </w:r>
    </w:p>
    <w:p w14:paraId="7FCF10A4" w14:textId="77777777" w:rsidR="00B90D34" w:rsidRPr="003E0ACD" w:rsidRDefault="00B90D34" w:rsidP="00B90D34">
      <w:pPr>
        <w:autoSpaceDE w:val="0"/>
        <w:autoSpaceDN w:val="0"/>
        <w:adjustRightInd w:val="0"/>
        <w:rPr>
          <w:rFonts w:ascii="Tahoma" w:eastAsia="Calibri" w:hAnsi="Tahoma" w:cs="Tahoma"/>
          <w:color w:val="000000"/>
          <w:sz w:val="20"/>
          <w:szCs w:val="20"/>
        </w:rPr>
      </w:pPr>
      <w:r w:rsidRPr="003E0ACD">
        <w:rPr>
          <w:rFonts w:ascii="Tahoma" w:eastAsia="Calibri" w:hAnsi="Tahoma" w:cs="Tahoma"/>
          <w:color w:val="000000"/>
          <w:sz w:val="20"/>
          <w:szCs w:val="20"/>
        </w:rPr>
        <w:t>In questo caso, uno dei partner funge da capofila e, come tale, presenta la domanda di contributo in nome e per conto di tutti i partner.</w:t>
      </w:r>
    </w:p>
    <w:p w14:paraId="45BE6F05" w14:textId="77777777" w:rsidR="00B90D34" w:rsidRPr="003E0ACD" w:rsidRDefault="00B90D34" w:rsidP="00B90D34">
      <w:pPr>
        <w:autoSpaceDE w:val="0"/>
        <w:autoSpaceDN w:val="0"/>
        <w:adjustRightInd w:val="0"/>
        <w:rPr>
          <w:rFonts w:ascii="Tahoma" w:eastAsia="Calibri" w:hAnsi="Tahoma" w:cs="Tahoma"/>
          <w:color w:val="000000"/>
          <w:sz w:val="20"/>
          <w:szCs w:val="20"/>
        </w:rPr>
      </w:pPr>
      <w:r w:rsidRPr="003E0ACD">
        <w:rPr>
          <w:rFonts w:ascii="Tahoma" w:eastAsia="Calibri" w:hAnsi="Tahoma" w:cs="Tahoma"/>
          <w:color w:val="000000"/>
          <w:sz w:val="20"/>
          <w:szCs w:val="20"/>
        </w:rPr>
        <w:t>In caso di aggregazioni non ancora costituite, la domanda deve essere presentata dal soggetto designato a capofila nell’atto di impegno a costituire il raggruppamento.</w:t>
      </w:r>
    </w:p>
    <w:p w14:paraId="35B5EE01" w14:textId="77777777" w:rsidR="00B90D34" w:rsidRPr="003E0ACD" w:rsidRDefault="00B90D34" w:rsidP="00B90D34">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lastRenderedPageBreak/>
        <w:t>Qualora il progetto sia ammissibile e finanziabile, il capofila:</w:t>
      </w:r>
    </w:p>
    <w:p w14:paraId="1F787861" w14:textId="77777777" w:rsidR="00B90D34" w:rsidRPr="003E0ACD" w:rsidRDefault="00B90D34"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è formalmente il beneficiario del finanziamento, in quanto opera in rappresentanza dell’aggregazione;</w:t>
      </w:r>
    </w:p>
    <w:p w14:paraId="6BAED6CF" w14:textId="77777777" w:rsidR="00B90D34" w:rsidRPr="003E0ACD" w:rsidRDefault="00B90D34"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è il referente del progetto per quanto riguarda tutti i rapporti con il GAL e con la Direzione Generale Agricoltura, anche in nome e per conto degli altri partner;</w:t>
      </w:r>
    </w:p>
    <w:p w14:paraId="2D73BE88" w14:textId="77777777" w:rsidR="00B90D34" w:rsidRPr="003E0ACD" w:rsidRDefault="00B90D34"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è tenuto ad informare i partner a seguito delle comunicazioni intervenute con il GAL e con la Direzione Generale Agricoltura;</w:t>
      </w:r>
    </w:p>
    <w:p w14:paraId="4C6140A5" w14:textId="77777777" w:rsidR="00B90D34" w:rsidRPr="003E0ACD" w:rsidRDefault="00B90D34"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è il referente per la rendicontazione delle spese sostenute per la realizzazione del progetto;</w:t>
      </w:r>
    </w:p>
    <w:p w14:paraId="49F9E098" w14:textId="77777777" w:rsidR="00B90D34" w:rsidRPr="003E0ACD" w:rsidRDefault="00B90D34"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è il soggetto che percepisce le erogazioni di contributo, di cui è tenuto a ripartire gli importi tra i partner secondo quanto spettante.</w:t>
      </w:r>
    </w:p>
    <w:p w14:paraId="1229FB37" w14:textId="77777777" w:rsidR="00F44231" w:rsidRPr="003E0ACD" w:rsidRDefault="00B90D34" w:rsidP="00BE4245">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I componenti dell’ATI/ATS possono presentare soltanto una domanda di contributo nel periodo di applicazione delle presenti disposizioni attuative, pertanto non possono presentare altre domande come beneficiari singoli.</w:t>
      </w:r>
    </w:p>
    <w:p w14:paraId="6F973835" w14:textId="77777777" w:rsidR="00BE4245" w:rsidRPr="003E0ACD" w:rsidRDefault="00B90D34" w:rsidP="00BE4245">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In caso di ATI/ATS da costituirsi, la copia dell’atto costitutivo deve essere presentata entro 30 giorni dalla data di comunicazione di concessione del contributo, pena la revoca del contributo concesso.</w:t>
      </w:r>
    </w:p>
    <w:p w14:paraId="1754312F" w14:textId="77777777" w:rsidR="00B90D34" w:rsidRPr="003E0ACD" w:rsidRDefault="00B90D34" w:rsidP="00BE4245">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Non possono presentare domanda i soggetti che hanno programmi di informazione, promozione e pubblicità finanziati con il Programma di Sviluppo Rurale non ancora conclusi alla data di presentazione della domanda.</w:t>
      </w:r>
    </w:p>
    <w:p w14:paraId="13EF8928" w14:textId="77777777" w:rsidR="00B90D34" w:rsidRPr="003E0ACD" w:rsidRDefault="00B90D34" w:rsidP="00B90D34">
      <w:pPr>
        <w:jc w:val="both"/>
        <w:rPr>
          <w:rFonts w:ascii="Tahoma" w:hAnsi="Tahoma" w:cs="Tahoma"/>
          <w:bCs/>
          <w:sz w:val="20"/>
          <w:szCs w:val="20"/>
          <w:highlight w:val="yellow"/>
        </w:rPr>
      </w:pPr>
    </w:p>
    <w:p w14:paraId="676D7608" w14:textId="77777777" w:rsidR="00982D95" w:rsidRPr="002D098C" w:rsidRDefault="00171378" w:rsidP="002D098C">
      <w:pPr>
        <w:pStyle w:val="Titolo1"/>
      </w:pPr>
      <w:bookmarkStart w:id="13" w:name="_Toc442256468"/>
      <w:bookmarkStart w:id="14" w:name="_Toc2955311"/>
      <w:bookmarkStart w:id="15" w:name="_Toc384748580"/>
      <w:bookmarkStart w:id="16" w:name="_Toc9855915"/>
      <w:r w:rsidRPr="002D098C">
        <w:t>4</w:t>
      </w:r>
      <w:r w:rsidR="00982D95" w:rsidRPr="002D098C">
        <w:t xml:space="preserve">. </w:t>
      </w:r>
      <w:r w:rsidR="00B61EE0" w:rsidRPr="002D098C">
        <w:t>CONDIZIONI PER LA PRESENTAZIONE DELLA DOMANDA</w:t>
      </w:r>
      <w:bookmarkEnd w:id="13"/>
      <w:bookmarkEnd w:id="14"/>
      <w:bookmarkEnd w:id="16"/>
    </w:p>
    <w:bookmarkEnd w:id="15"/>
    <w:p w14:paraId="6D55FB14" w14:textId="77777777" w:rsidR="00BE4245" w:rsidRPr="00DF4C55" w:rsidRDefault="00BE4245" w:rsidP="00F44231">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 xml:space="preserve">Il sostegno è concesso unicamente ai soggetti che svolgono attività di informazione e promozione riferita ai regimi di </w:t>
      </w:r>
      <w:r w:rsidRPr="00DF4C55">
        <w:rPr>
          <w:rStyle w:val="Numeropagina"/>
          <w:rFonts w:ascii="Tahoma" w:hAnsi="Tahoma" w:cs="Tahoma"/>
          <w:sz w:val="20"/>
          <w:szCs w:val="20"/>
        </w:rPr>
        <w:t>qualità indicati nelle disposizioni attuative dell’operazione 3.1.01 approvate con decreto n. 9</w:t>
      </w:r>
      <w:r w:rsidR="00877F95" w:rsidRPr="00DF4C55">
        <w:rPr>
          <w:rStyle w:val="Numeropagina"/>
          <w:rFonts w:ascii="Tahoma" w:hAnsi="Tahoma" w:cs="Tahoma"/>
          <w:sz w:val="20"/>
          <w:szCs w:val="20"/>
        </w:rPr>
        <w:t>159</w:t>
      </w:r>
      <w:r w:rsidRPr="00DF4C55">
        <w:rPr>
          <w:rStyle w:val="Numeropagina"/>
          <w:rFonts w:ascii="Tahoma" w:hAnsi="Tahoma" w:cs="Tahoma"/>
          <w:sz w:val="20"/>
          <w:szCs w:val="20"/>
        </w:rPr>
        <w:t xml:space="preserve"> del </w:t>
      </w:r>
      <w:r w:rsidR="00877F95" w:rsidRPr="00DF4C55">
        <w:rPr>
          <w:rStyle w:val="Numeropagina"/>
          <w:rFonts w:ascii="Tahoma" w:hAnsi="Tahoma" w:cs="Tahoma"/>
          <w:sz w:val="20"/>
          <w:szCs w:val="20"/>
        </w:rPr>
        <w:t>25 luglio2017</w:t>
      </w:r>
      <w:r w:rsidRPr="00DF4C55">
        <w:rPr>
          <w:rStyle w:val="Numeropagina"/>
          <w:rFonts w:ascii="Tahoma" w:hAnsi="Tahoma" w:cs="Tahoma"/>
          <w:sz w:val="20"/>
          <w:szCs w:val="20"/>
        </w:rPr>
        <w:t xml:space="preserve">: </w:t>
      </w:r>
    </w:p>
    <w:p w14:paraId="168E16DE" w14:textId="77777777" w:rsidR="00BE4245" w:rsidRPr="00DF4C55" w:rsidRDefault="00BE4245" w:rsidP="00C438A4">
      <w:pPr>
        <w:numPr>
          <w:ilvl w:val="3"/>
          <w:numId w:val="13"/>
        </w:numPr>
        <w:autoSpaceDE w:val="0"/>
        <w:autoSpaceDN w:val="0"/>
        <w:adjustRightInd w:val="0"/>
        <w:ind w:left="426"/>
        <w:jc w:val="both"/>
        <w:rPr>
          <w:rStyle w:val="Numeropagina"/>
          <w:rFonts w:ascii="Tahoma" w:hAnsi="Tahoma" w:cs="Tahoma"/>
          <w:sz w:val="20"/>
          <w:szCs w:val="20"/>
        </w:rPr>
      </w:pPr>
      <w:r w:rsidRPr="00DF4C55">
        <w:rPr>
          <w:rStyle w:val="Numeropagina"/>
          <w:rFonts w:ascii="Tahoma" w:hAnsi="Tahoma" w:cs="Tahoma"/>
          <w:sz w:val="20"/>
          <w:szCs w:val="20"/>
        </w:rPr>
        <w:t xml:space="preserve">Produzione biologica - Reg. (CE) n. 834/2007 </w:t>
      </w:r>
      <w:r w:rsidR="00877F95" w:rsidRPr="00DF4C55">
        <w:rPr>
          <w:rStyle w:val="Numeropagina"/>
          <w:rFonts w:ascii="Tahoma" w:hAnsi="Tahoma" w:cs="Tahoma"/>
          <w:sz w:val="20"/>
          <w:szCs w:val="20"/>
        </w:rPr>
        <w:t>del Consiglio –</w:t>
      </w:r>
      <w:r w:rsidRPr="00DF4C55">
        <w:rPr>
          <w:rStyle w:val="Numeropagina"/>
          <w:rFonts w:ascii="Tahoma" w:hAnsi="Tahoma" w:cs="Tahoma"/>
          <w:sz w:val="20"/>
          <w:szCs w:val="20"/>
        </w:rPr>
        <w:t xml:space="preserve"> </w:t>
      </w:r>
      <w:r w:rsidR="00877F95" w:rsidRPr="00DF4C55">
        <w:rPr>
          <w:rStyle w:val="Numeropagina"/>
          <w:rFonts w:ascii="Tahoma" w:hAnsi="Tahoma" w:cs="Tahoma"/>
          <w:sz w:val="20"/>
          <w:szCs w:val="20"/>
        </w:rPr>
        <w:t xml:space="preserve">relativo alla produzione biologica e all’etichettatura dei prodotti biologici e che abroga il regolamento (CEE) n. 2092/91 – a condizione che al soggetto richiedente siano associati almeno due produttori appartenenti al territorio </w:t>
      </w:r>
      <w:r w:rsidR="00495E1B" w:rsidRPr="00DF4C55">
        <w:rPr>
          <w:rStyle w:val="Numeropagina"/>
          <w:rFonts w:ascii="Tahoma" w:hAnsi="Tahoma" w:cs="Tahoma"/>
          <w:sz w:val="20"/>
          <w:szCs w:val="20"/>
        </w:rPr>
        <w:t>del GAL, disponibili su SIAN al momento della presentazione della domanda.</w:t>
      </w:r>
    </w:p>
    <w:p w14:paraId="64100C00" w14:textId="77777777" w:rsidR="00BE4245" w:rsidRPr="003E0ACD" w:rsidRDefault="00BE4245" w:rsidP="00C438A4">
      <w:pPr>
        <w:numPr>
          <w:ilvl w:val="3"/>
          <w:numId w:val="13"/>
        </w:numPr>
        <w:autoSpaceDE w:val="0"/>
        <w:autoSpaceDN w:val="0"/>
        <w:adjustRightInd w:val="0"/>
        <w:ind w:left="426"/>
        <w:jc w:val="both"/>
        <w:rPr>
          <w:rStyle w:val="Numeropagina"/>
          <w:rFonts w:ascii="Tahoma" w:hAnsi="Tahoma" w:cs="Tahoma"/>
          <w:sz w:val="20"/>
          <w:szCs w:val="20"/>
        </w:rPr>
      </w:pPr>
      <w:r w:rsidRPr="003E0ACD">
        <w:rPr>
          <w:rStyle w:val="Numeropagina"/>
          <w:rFonts w:ascii="Tahoma" w:hAnsi="Tahoma" w:cs="Tahoma"/>
          <w:sz w:val="20"/>
          <w:szCs w:val="20"/>
        </w:rPr>
        <w:t>Protezione delle indicazioni geografiche e delle denominazioni d’origine dei prodotti agricoli e alimentari (DOP e IGP), ad esclusione dell’Olio</w:t>
      </w:r>
      <w:r w:rsidR="002D243C" w:rsidRPr="003E0ACD">
        <w:rPr>
          <w:rStyle w:val="Numeropagina"/>
          <w:rFonts w:ascii="Tahoma" w:hAnsi="Tahoma" w:cs="Tahoma"/>
          <w:sz w:val="20"/>
          <w:szCs w:val="20"/>
        </w:rPr>
        <w:t xml:space="preserve"> </w:t>
      </w:r>
      <w:r w:rsidRPr="003E0ACD">
        <w:rPr>
          <w:rStyle w:val="Numeropagina"/>
          <w:rFonts w:ascii="Tahoma" w:hAnsi="Tahoma" w:cs="Tahoma"/>
          <w:sz w:val="20"/>
          <w:szCs w:val="20"/>
        </w:rPr>
        <w:t>d’oliva.</w:t>
      </w:r>
      <w:r w:rsidR="002D243C" w:rsidRPr="003E0ACD">
        <w:rPr>
          <w:rStyle w:val="Numeropagina"/>
          <w:rFonts w:ascii="Tahoma" w:hAnsi="Tahoma" w:cs="Tahoma"/>
          <w:sz w:val="20"/>
          <w:szCs w:val="20"/>
        </w:rPr>
        <w:t xml:space="preserve"> </w:t>
      </w:r>
      <w:r w:rsidRPr="003E0ACD">
        <w:rPr>
          <w:rStyle w:val="Numeropagina"/>
          <w:rFonts w:ascii="Tahoma" w:hAnsi="Tahoma" w:cs="Tahoma"/>
          <w:sz w:val="20"/>
          <w:szCs w:val="20"/>
        </w:rPr>
        <w:t>Le produzioni ammesse devono essere iscritte nello specifico registro comunitario, creato e aggiornato ai sensi degli articoli 11 e 12 del Reg. (UE) N. 1151/2012 del Parlamento europeo e del Consiglio, consultabile alla</w:t>
      </w:r>
      <w:r w:rsidR="00F44231" w:rsidRPr="003E0ACD">
        <w:rPr>
          <w:rStyle w:val="Numeropagina"/>
          <w:rFonts w:ascii="Tahoma" w:hAnsi="Tahoma" w:cs="Tahoma"/>
          <w:sz w:val="20"/>
          <w:szCs w:val="20"/>
        </w:rPr>
        <w:t xml:space="preserve"> </w:t>
      </w:r>
      <w:r w:rsidRPr="003E0ACD">
        <w:rPr>
          <w:rStyle w:val="Numeropagina"/>
          <w:rFonts w:ascii="Tahoma" w:hAnsi="Tahoma" w:cs="Tahoma"/>
          <w:sz w:val="20"/>
          <w:szCs w:val="20"/>
        </w:rPr>
        <w:t xml:space="preserve">pagina </w:t>
      </w:r>
      <w:hyperlink r:id="rId9" w:history="1">
        <w:r w:rsidRPr="003E0ACD">
          <w:rPr>
            <w:rStyle w:val="Collegamentoipertestuale"/>
            <w:rFonts w:ascii="Tahoma" w:hAnsi="Tahoma" w:cs="Tahoma"/>
            <w:sz w:val="20"/>
            <w:szCs w:val="20"/>
          </w:rPr>
          <w:t>http://ec.europa.eu/agriculture/quality/door/list.html</w:t>
        </w:r>
      </w:hyperlink>
    </w:p>
    <w:p w14:paraId="56A95588" w14:textId="77777777" w:rsidR="00F44231" w:rsidRPr="003E0ACD" w:rsidRDefault="00BE4245" w:rsidP="00C438A4">
      <w:pPr>
        <w:numPr>
          <w:ilvl w:val="3"/>
          <w:numId w:val="13"/>
        </w:numPr>
        <w:autoSpaceDE w:val="0"/>
        <w:autoSpaceDN w:val="0"/>
        <w:adjustRightInd w:val="0"/>
        <w:ind w:left="426"/>
        <w:jc w:val="both"/>
        <w:rPr>
          <w:rStyle w:val="Numeropagina"/>
          <w:rFonts w:ascii="Tahoma" w:hAnsi="Tahoma" w:cs="Tahoma"/>
          <w:sz w:val="20"/>
          <w:szCs w:val="20"/>
        </w:rPr>
      </w:pPr>
      <w:r w:rsidRPr="003E0ACD">
        <w:rPr>
          <w:rStyle w:val="Numeropagina"/>
          <w:rFonts w:ascii="Tahoma" w:hAnsi="Tahoma" w:cs="Tahoma"/>
          <w:sz w:val="20"/>
          <w:szCs w:val="20"/>
        </w:rPr>
        <w:t xml:space="preserve">Denominazioni di origine e indicazioni geografiche del settore vitivinicolo iscritte nel registro creato e aggiornato ai sensi dell’articolo 104 del Reg. (UE) n. 1308/2013 del Parlamento Europeo e del Consiglio, consultabile alla pagina </w:t>
      </w:r>
      <w:hyperlink r:id="rId10" w:history="1">
        <w:r w:rsidR="00F44231" w:rsidRPr="003E0ACD">
          <w:rPr>
            <w:rStyle w:val="Collegamentoipertestuale"/>
            <w:rFonts w:ascii="Tahoma" w:hAnsi="Tahoma" w:cs="Tahoma"/>
            <w:sz w:val="20"/>
            <w:szCs w:val="20"/>
          </w:rPr>
          <w:t>http://ec.europa.eu/agriculture/markets/wine/e-bacchus/index.cfm?event=resultsPEccgis&amp;language=IT</w:t>
        </w:r>
      </w:hyperlink>
    </w:p>
    <w:p w14:paraId="39433413" w14:textId="77777777" w:rsidR="00BE4245" w:rsidRPr="003E0ACD" w:rsidRDefault="00BE4245" w:rsidP="00C438A4">
      <w:pPr>
        <w:numPr>
          <w:ilvl w:val="3"/>
          <w:numId w:val="13"/>
        </w:numPr>
        <w:autoSpaceDE w:val="0"/>
        <w:autoSpaceDN w:val="0"/>
        <w:adjustRightInd w:val="0"/>
        <w:ind w:left="426"/>
        <w:jc w:val="both"/>
        <w:rPr>
          <w:rStyle w:val="Numeropagina"/>
          <w:rFonts w:ascii="Tahoma" w:hAnsi="Tahoma" w:cs="Tahoma"/>
          <w:sz w:val="20"/>
          <w:szCs w:val="20"/>
        </w:rPr>
      </w:pPr>
      <w:r w:rsidRPr="003E0ACD">
        <w:rPr>
          <w:rStyle w:val="Numeropagina"/>
          <w:rFonts w:ascii="Tahoma" w:hAnsi="Tahoma" w:cs="Tahoma"/>
          <w:sz w:val="20"/>
          <w:szCs w:val="20"/>
        </w:rPr>
        <w:t xml:space="preserve"> Sistema di qualità nazionale di produzione integrata – Decreto del Ministero delle Politiche Agricole Alimentari e Forestali dell’8 maggio 2014 pubblicato in GU n° 174 del 29/7/2014 Attuazione dell’articolo 2, comma 6, della legge 3 febbraio 2011, n. 4 recante «Disposizioni in materia di etichettatura e di qualità dei prodotti alimentari», che disciplina il Sistema di qualità nazionale di produzione integrata (SQNPI)”. Le associazioni devono essere formate esclusivamente da produttori con centri aziendali e sede legale in Lombardia. Tali associazioni devono essere formate da almeno 10 produttori.</w:t>
      </w:r>
    </w:p>
    <w:p w14:paraId="6231856E" w14:textId="77777777" w:rsidR="00495E1B" w:rsidRPr="003E0ACD" w:rsidRDefault="00BE4245" w:rsidP="005C7CD4">
      <w:pPr>
        <w:numPr>
          <w:ilvl w:val="3"/>
          <w:numId w:val="13"/>
        </w:numPr>
        <w:autoSpaceDE w:val="0"/>
        <w:autoSpaceDN w:val="0"/>
        <w:adjustRightInd w:val="0"/>
        <w:ind w:left="426"/>
        <w:jc w:val="both"/>
        <w:rPr>
          <w:rStyle w:val="Numeropagina"/>
          <w:rFonts w:ascii="Tahoma" w:hAnsi="Tahoma" w:cs="Tahoma"/>
          <w:sz w:val="20"/>
          <w:szCs w:val="20"/>
        </w:rPr>
      </w:pPr>
      <w:r w:rsidRPr="003E0ACD">
        <w:rPr>
          <w:rStyle w:val="Numeropagina"/>
          <w:rFonts w:ascii="Tahoma" w:hAnsi="Tahoma" w:cs="Tahoma"/>
          <w:sz w:val="20"/>
          <w:szCs w:val="20"/>
        </w:rPr>
        <w:t xml:space="preserve">Sistema di qualità nazionale zootecnia - Decreto del Ministero delle Politiche Agricole Alimentari e Forestali 4 marzo 2011 pubblicato in GU n° 68 del 24/3/2011 “Regolamentazione del sistema di qualità nazionale zootecnica riconosciuto a livello nazionale ai sensi del regolamento (CE) n. 1974/2006 della Commissione”. </w:t>
      </w:r>
      <w:bookmarkStart w:id="17" w:name="_Hlk3195759"/>
      <w:r w:rsidRPr="003E0ACD">
        <w:rPr>
          <w:rStyle w:val="Numeropagina"/>
          <w:rFonts w:ascii="Tahoma" w:hAnsi="Tahoma" w:cs="Tahoma"/>
          <w:sz w:val="20"/>
          <w:szCs w:val="20"/>
        </w:rPr>
        <w:t>Le associazioni devono essere formate esclusivamente da produttori con centri aziendali e sede legale in Lombardia. Tali associazioni devono essere form</w:t>
      </w:r>
      <w:r w:rsidR="00F534DD" w:rsidRPr="003E0ACD">
        <w:rPr>
          <w:rStyle w:val="Numeropagina"/>
          <w:rFonts w:ascii="Tahoma" w:hAnsi="Tahoma" w:cs="Tahoma"/>
          <w:sz w:val="20"/>
          <w:szCs w:val="20"/>
        </w:rPr>
        <w:t>ate da almeno 10 produttori.</w:t>
      </w:r>
      <w:bookmarkStart w:id="18" w:name="_Hlk3195912"/>
      <w:bookmarkEnd w:id="17"/>
    </w:p>
    <w:p w14:paraId="20D8C692" w14:textId="77777777" w:rsidR="00BE4245" w:rsidRPr="00DF4C55" w:rsidRDefault="00BE4245" w:rsidP="005C7CD4">
      <w:pPr>
        <w:numPr>
          <w:ilvl w:val="3"/>
          <w:numId w:val="13"/>
        </w:numPr>
        <w:autoSpaceDE w:val="0"/>
        <w:autoSpaceDN w:val="0"/>
        <w:adjustRightInd w:val="0"/>
        <w:ind w:left="426"/>
        <w:jc w:val="both"/>
        <w:rPr>
          <w:rStyle w:val="Numeropagina"/>
          <w:rFonts w:ascii="Tahoma" w:hAnsi="Tahoma" w:cs="Tahoma"/>
          <w:sz w:val="20"/>
          <w:szCs w:val="20"/>
        </w:rPr>
      </w:pPr>
      <w:r w:rsidRPr="003E0ACD">
        <w:rPr>
          <w:rStyle w:val="Numeropagina"/>
          <w:rFonts w:ascii="Tahoma" w:hAnsi="Tahoma" w:cs="Tahoma"/>
          <w:sz w:val="20"/>
          <w:szCs w:val="20"/>
        </w:rPr>
        <w:t xml:space="preserve">Nel caso di produzioni a </w:t>
      </w:r>
      <w:r w:rsidRPr="00DF4C55">
        <w:rPr>
          <w:rStyle w:val="Numeropagina"/>
          <w:rFonts w:ascii="Tahoma" w:hAnsi="Tahoma" w:cs="Tahoma"/>
          <w:sz w:val="20"/>
          <w:szCs w:val="20"/>
        </w:rPr>
        <w:t>carattere interregionale</w:t>
      </w:r>
      <w:r w:rsidR="002D243C" w:rsidRPr="00DF4C55">
        <w:rPr>
          <w:rStyle w:val="Numeropagina"/>
          <w:rFonts w:ascii="Tahoma" w:hAnsi="Tahoma" w:cs="Tahoma"/>
          <w:sz w:val="20"/>
          <w:szCs w:val="20"/>
        </w:rPr>
        <w:t xml:space="preserve">, </w:t>
      </w:r>
      <w:r w:rsidRPr="00DF4C55">
        <w:rPr>
          <w:rStyle w:val="Numeropagina"/>
          <w:rFonts w:ascii="Tahoma" w:hAnsi="Tahoma" w:cs="Tahoma"/>
          <w:sz w:val="20"/>
          <w:szCs w:val="20"/>
        </w:rPr>
        <w:t>per i sistemi indicati ai punti 2) e 3) la percentuale di prodotto di qualità riferibile ai richiedenti</w:t>
      </w:r>
      <w:r w:rsidR="002D243C" w:rsidRPr="00DF4C55">
        <w:rPr>
          <w:rStyle w:val="Numeropagina"/>
          <w:rFonts w:ascii="Tahoma" w:hAnsi="Tahoma" w:cs="Tahoma"/>
          <w:sz w:val="20"/>
          <w:szCs w:val="20"/>
        </w:rPr>
        <w:t xml:space="preserve">, </w:t>
      </w:r>
      <w:r w:rsidRPr="00DF4C55">
        <w:rPr>
          <w:rStyle w:val="Numeropagina"/>
          <w:rFonts w:ascii="Tahoma" w:hAnsi="Tahoma" w:cs="Tahoma"/>
          <w:sz w:val="20"/>
          <w:szCs w:val="20"/>
        </w:rPr>
        <w:t>ottenuta in Lombardia</w:t>
      </w:r>
      <w:r w:rsidR="002D243C" w:rsidRPr="00DF4C55">
        <w:rPr>
          <w:rStyle w:val="Numeropagina"/>
          <w:rFonts w:ascii="Tahoma" w:hAnsi="Tahoma" w:cs="Tahoma"/>
          <w:sz w:val="20"/>
          <w:szCs w:val="20"/>
        </w:rPr>
        <w:t>,</w:t>
      </w:r>
      <w:r w:rsidRPr="00DF4C55">
        <w:rPr>
          <w:rStyle w:val="Numeropagina"/>
          <w:rFonts w:ascii="Tahoma" w:hAnsi="Tahoma" w:cs="Tahoma"/>
          <w:sz w:val="20"/>
          <w:szCs w:val="20"/>
        </w:rPr>
        <w:t xml:space="preserve"> deve essere pari almeno al 30% del totale della produzione certificata nel 201</w:t>
      </w:r>
      <w:r w:rsidR="00495E1B" w:rsidRPr="00DF4C55">
        <w:rPr>
          <w:rStyle w:val="Numeropagina"/>
          <w:rFonts w:ascii="Tahoma" w:hAnsi="Tahoma" w:cs="Tahoma"/>
          <w:sz w:val="20"/>
          <w:szCs w:val="20"/>
        </w:rPr>
        <w:t>8</w:t>
      </w:r>
      <w:r w:rsidRPr="00DF4C55">
        <w:rPr>
          <w:rStyle w:val="Numeropagina"/>
          <w:rFonts w:ascii="Tahoma" w:hAnsi="Tahoma" w:cs="Tahoma"/>
          <w:sz w:val="20"/>
          <w:szCs w:val="20"/>
        </w:rPr>
        <w:t>.</w:t>
      </w:r>
    </w:p>
    <w:bookmarkEnd w:id="18"/>
    <w:p w14:paraId="3746A150" w14:textId="77777777" w:rsidR="00BE4245" w:rsidRPr="003E0ACD" w:rsidRDefault="00BE4245" w:rsidP="005C7CD4">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Le attività di informazione e promozione realizzate dai soggetti di cui al precedente paragrafo 3 riguardanti i regimi di qualità dell’Olio di oliva, come previsto dal Programma di Sviluppo Rurale 2014 – 2020, sono finanziate esclusivamente tramite l’OCM di settore (Reg. UE n. 1308/2013).</w:t>
      </w:r>
    </w:p>
    <w:p w14:paraId="2BA73E79" w14:textId="77777777" w:rsidR="00BE4245" w:rsidRPr="003E0ACD" w:rsidRDefault="00BE4245" w:rsidP="003F5D58">
      <w:pPr>
        <w:jc w:val="both"/>
        <w:rPr>
          <w:rFonts w:ascii="Tahoma" w:hAnsi="Tahoma" w:cs="Tahoma"/>
          <w:bCs/>
          <w:sz w:val="20"/>
          <w:szCs w:val="20"/>
          <w:highlight w:val="yellow"/>
        </w:rPr>
      </w:pPr>
    </w:p>
    <w:p w14:paraId="4A147B94" w14:textId="77777777" w:rsidR="00C2750E" w:rsidRPr="007E5EB5" w:rsidRDefault="00171378" w:rsidP="007E5EB5">
      <w:pPr>
        <w:pStyle w:val="Titolo1"/>
      </w:pPr>
      <w:bookmarkStart w:id="19" w:name="_Toc2955312"/>
      <w:bookmarkStart w:id="20" w:name="_Toc9855916"/>
      <w:r w:rsidRPr="007E5EB5">
        <w:t>5</w:t>
      </w:r>
      <w:r w:rsidR="00C2750E" w:rsidRPr="007E5EB5">
        <w:t xml:space="preserve">. </w:t>
      </w:r>
      <w:r w:rsidR="000A2DEA" w:rsidRPr="007E5EB5">
        <w:t>INTERVENTI</w:t>
      </w:r>
      <w:bookmarkEnd w:id="19"/>
      <w:bookmarkEnd w:id="20"/>
    </w:p>
    <w:p w14:paraId="0ED5AB85" w14:textId="77777777" w:rsidR="009871F2" w:rsidRPr="007E5EB5" w:rsidRDefault="00171378" w:rsidP="007E5EB5">
      <w:pPr>
        <w:pStyle w:val="Titolo2"/>
      </w:pPr>
      <w:bookmarkStart w:id="21" w:name="_Toc442256469"/>
      <w:bookmarkStart w:id="22" w:name="_Toc2955313"/>
      <w:bookmarkStart w:id="23" w:name="_Toc9855917"/>
      <w:r w:rsidRPr="007E5EB5">
        <w:t>5</w:t>
      </w:r>
      <w:r w:rsidR="00897BF4" w:rsidRPr="007E5EB5">
        <w:t>.1</w:t>
      </w:r>
      <w:r w:rsidR="009871F2" w:rsidRPr="007E5EB5">
        <w:t xml:space="preserve"> </w:t>
      </w:r>
      <w:r w:rsidR="00B61EE0" w:rsidRPr="007E5EB5">
        <w:t>INTERVENTI AMMISSIBILI</w:t>
      </w:r>
      <w:bookmarkEnd w:id="21"/>
      <w:bookmarkEnd w:id="22"/>
      <w:bookmarkEnd w:id="23"/>
      <w:r w:rsidR="005E0F1B" w:rsidRPr="007E5EB5">
        <w:t xml:space="preserve"> </w:t>
      </w:r>
    </w:p>
    <w:p w14:paraId="3621BD1F" w14:textId="77777777" w:rsidR="003449F3" w:rsidRPr="003E0ACD" w:rsidRDefault="003449F3" w:rsidP="003449F3">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Sono ammissibili al sostegno i programmi di informazione, promozione e pubblicità nel mercato interno</w:t>
      </w:r>
      <w:r w:rsidR="00085DF2" w:rsidRPr="003E0ACD">
        <w:rPr>
          <w:rStyle w:val="Numeropagina"/>
          <w:rFonts w:ascii="Tahoma" w:hAnsi="Tahoma" w:cs="Tahoma"/>
          <w:sz w:val="20"/>
          <w:szCs w:val="20"/>
        </w:rPr>
        <w:t xml:space="preserve">, </w:t>
      </w:r>
      <w:r w:rsidRPr="003E0ACD">
        <w:rPr>
          <w:rStyle w:val="Numeropagina"/>
          <w:rFonts w:ascii="Tahoma" w:hAnsi="Tahoma" w:cs="Tahoma"/>
          <w:sz w:val="20"/>
          <w:szCs w:val="20"/>
        </w:rPr>
        <w:t>relativi esclusivamente ai prodotti rientranti in un regime di qualità previsto dal paragrafo 4</w:t>
      </w:r>
      <w:r w:rsidR="00085DF2" w:rsidRPr="003E0ACD">
        <w:rPr>
          <w:rStyle w:val="Numeropagina"/>
          <w:rFonts w:ascii="Tahoma" w:hAnsi="Tahoma" w:cs="Tahoma"/>
          <w:sz w:val="20"/>
          <w:szCs w:val="20"/>
        </w:rPr>
        <w:t>,</w:t>
      </w:r>
      <w:r w:rsidRPr="003E0ACD">
        <w:rPr>
          <w:rStyle w:val="Numeropagina"/>
          <w:rFonts w:ascii="Tahoma" w:hAnsi="Tahoma" w:cs="Tahoma"/>
          <w:sz w:val="20"/>
          <w:szCs w:val="20"/>
        </w:rPr>
        <w:t xml:space="preserve"> che favoriscano:</w:t>
      </w:r>
    </w:p>
    <w:p w14:paraId="476123C1" w14:textId="77777777" w:rsidR="003449F3" w:rsidRPr="003E0ACD" w:rsidRDefault="003449F3"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lastRenderedPageBreak/>
        <w:t>la conoscenza delle caratteristiche principali dei prodotti di qualità, gli elevati standard di benessere animale, le caratteristiche chimiche, fisiche, organolettiche e nutrizionali, le specifiche modalità di produzione, l’elevato grado di sostenibilità ambientale connessi al sistema di qualità e la sicurezza igienico sanitaria;</w:t>
      </w:r>
    </w:p>
    <w:p w14:paraId="74A5869D" w14:textId="77777777" w:rsidR="003449F3" w:rsidRPr="003E0ACD" w:rsidRDefault="003449F3" w:rsidP="00C438A4">
      <w:pPr>
        <w:numPr>
          <w:ilvl w:val="0"/>
          <w:numId w:val="14"/>
        </w:numPr>
        <w:pBdr>
          <w:top w:val="nil"/>
          <w:left w:val="nil"/>
          <w:bottom w:val="nil"/>
          <w:right w:val="nil"/>
          <w:between w:val="nil"/>
          <w:bar w:val="nil"/>
        </w:pBdr>
        <w:tabs>
          <w:tab w:val="left" w:pos="426"/>
        </w:tabs>
        <w:ind w:left="426" w:hanging="294"/>
        <w:jc w:val="both"/>
        <w:rPr>
          <w:rStyle w:val="Numeropagina"/>
          <w:rFonts w:ascii="Tahoma" w:hAnsi="Tahoma" w:cs="Tahoma"/>
          <w:sz w:val="20"/>
          <w:szCs w:val="20"/>
        </w:rPr>
      </w:pPr>
      <w:r w:rsidRPr="003E0ACD">
        <w:rPr>
          <w:rStyle w:val="Numeropagina"/>
          <w:rFonts w:ascii="Tahoma" w:hAnsi="Tahoma" w:cs="Tahoma"/>
          <w:sz w:val="20"/>
          <w:szCs w:val="20"/>
        </w:rPr>
        <w:t>la loro diffusione e commercializzazione in Italia e/o all’estero.</w:t>
      </w:r>
    </w:p>
    <w:p w14:paraId="0D2A3DA2" w14:textId="77777777" w:rsidR="003449F3" w:rsidRPr="003E0ACD" w:rsidRDefault="003449F3" w:rsidP="003449F3">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I programmi ammissibili non devono incitare i consumatori ad acquistare un prodotto a causa della sua particolare origine, tranne nel caso di prodotti tutelati dai sistemi di cui all’art. 4 paragrafo 3 del Reg. (UE) n. 807/2014. L’origine del prodotto può essere tuttavia indicata a condizione che i riferimenti all’origine siano secondari rispetto al messaggio principale.</w:t>
      </w:r>
    </w:p>
    <w:p w14:paraId="288B286D" w14:textId="77777777" w:rsidR="00897BF4" w:rsidRPr="003E0ACD" w:rsidRDefault="003449F3" w:rsidP="003449F3">
      <w:pPr>
        <w:autoSpaceDE w:val="0"/>
        <w:autoSpaceDN w:val="0"/>
        <w:adjustRightInd w:val="0"/>
        <w:jc w:val="both"/>
        <w:rPr>
          <w:rStyle w:val="Numeropagina"/>
          <w:rFonts w:ascii="Tahoma" w:hAnsi="Tahoma" w:cs="Tahoma"/>
          <w:sz w:val="20"/>
          <w:szCs w:val="20"/>
        </w:rPr>
      </w:pPr>
      <w:r w:rsidRPr="003E0ACD">
        <w:rPr>
          <w:rStyle w:val="Numeropagina"/>
          <w:rFonts w:ascii="Tahoma" w:hAnsi="Tahoma" w:cs="Tahoma"/>
          <w:sz w:val="20"/>
          <w:szCs w:val="20"/>
        </w:rPr>
        <w:t>Sono ammissibili, nello specifico, le seguenti tipologie di azioni:</w:t>
      </w:r>
    </w:p>
    <w:p w14:paraId="7D9A9664" w14:textId="77777777" w:rsidR="00237730" w:rsidRPr="00A03411" w:rsidRDefault="003449F3" w:rsidP="00C438A4">
      <w:pPr>
        <w:numPr>
          <w:ilvl w:val="0"/>
          <w:numId w:val="15"/>
        </w:numPr>
        <w:autoSpaceDE w:val="0"/>
        <w:autoSpaceDN w:val="0"/>
        <w:adjustRightInd w:val="0"/>
        <w:ind w:left="426" w:hanging="294"/>
        <w:jc w:val="both"/>
        <w:rPr>
          <w:rFonts w:ascii="Tahoma" w:eastAsia="Calibri" w:hAnsi="Tahoma" w:cs="Tahoma"/>
          <w:sz w:val="20"/>
          <w:szCs w:val="20"/>
        </w:rPr>
      </w:pPr>
      <w:r w:rsidRPr="003E0ACD">
        <w:rPr>
          <w:rFonts w:ascii="Tahoma" w:eastAsia="Calibri" w:hAnsi="Tahoma" w:cs="Tahoma"/>
          <w:b/>
          <w:bCs/>
          <w:sz w:val="20"/>
          <w:szCs w:val="20"/>
        </w:rPr>
        <w:t>Azioni di informazione</w:t>
      </w:r>
      <w:r w:rsidRPr="003E0ACD">
        <w:rPr>
          <w:rFonts w:ascii="Tahoma" w:eastAsia="Calibri" w:hAnsi="Tahoma" w:cs="Tahoma"/>
          <w:sz w:val="20"/>
          <w:szCs w:val="20"/>
        </w:rPr>
        <w:t>: si tratta di iniziative rivolte ai cittadini, ai tecnici e agli operatori, finalizzate</w:t>
      </w:r>
      <w:r w:rsidR="00237730" w:rsidRPr="003E0ACD">
        <w:rPr>
          <w:rFonts w:ascii="Tahoma" w:eastAsia="Calibri" w:hAnsi="Tahoma" w:cs="Tahoma"/>
          <w:sz w:val="20"/>
          <w:szCs w:val="20"/>
        </w:rPr>
        <w:t xml:space="preserve"> </w:t>
      </w:r>
      <w:r w:rsidRPr="003E0ACD">
        <w:rPr>
          <w:rFonts w:ascii="Tahoma" w:eastAsia="Calibri" w:hAnsi="Tahoma" w:cs="Tahoma"/>
          <w:sz w:val="20"/>
          <w:szCs w:val="20"/>
        </w:rPr>
        <w:t>a migliorare la conoscenza dei regimi di qualità, delle caratteristiche dei processi produttivi, delle</w:t>
      </w:r>
      <w:r w:rsidR="00237730" w:rsidRPr="003E0ACD">
        <w:rPr>
          <w:rFonts w:ascii="Tahoma" w:eastAsia="Calibri" w:hAnsi="Tahoma" w:cs="Tahoma"/>
          <w:sz w:val="20"/>
          <w:szCs w:val="20"/>
        </w:rPr>
        <w:t xml:space="preserve"> </w:t>
      </w:r>
      <w:r w:rsidRPr="003E0ACD">
        <w:rPr>
          <w:rFonts w:ascii="Tahoma" w:eastAsia="Calibri" w:hAnsi="Tahoma" w:cs="Tahoma"/>
          <w:sz w:val="20"/>
          <w:szCs w:val="20"/>
        </w:rPr>
        <w:t xml:space="preserve">attuali </w:t>
      </w:r>
      <w:r w:rsidRPr="00A03411">
        <w:rPr>
          <w:rFonts w:ascii="Tahoma" w:eastAsia="Calibri" w:hAnsi="Tahoma" w:cs="Tahoma"/>
          <w:sz w:val="20"/>
          <w:szCs w:val="20"/>
        </w:rPr>
        <w:t>tecniche agricole e delle proprietà qualitative, nutrizionali e organolettiche dei prodotti di</w:t>
      </w:r>
      <w:r w:rsidR="00237730" w:rsidRPr="00A03411">
        <w:rPr>
          <w:rFonts w:ascii="Tahoma" w:eastAsia="Calibri" w:hAnsi="Tahoma" w:cs="Tahoma"/>
          <w:sz w:val="20"/>
          <w:szCs w:val="20"/>
        </w:rPr>
        <w:t xml:space="preserve"> </w:t>
      </w:r>
      <w:r w:rsidRPr="00A03411">
        <w:rPr>
          <w:rFonts w:ascii="Tahoma" w:eastAsia="Calibri" w:hAnsi="Tahoma" w:cs="Tahoma"/>
          <w:sz w:val="20"/>
          <w:szCs w:val="20"/>
        </w:rPr>
        <w:t>qualità;</w:t>
      </w:r>
    </w:p>
    <w:p w14:paraId="2E886E65" w14:textId="77777777" w:rsidR="00817FC1" w:rsidRPr="00A03411" w:rsidRDefault="003449F3" w:rsidP="00C438A4">
      <w:pPr>
        <w:numPr>
          <w:ilvl w:val="0"/>
          <w:numId w:val="15"/>
        </w:numPr>
        <w:autoSpaceDE w:val="0"/>
        <w:autoSpaceDN w:val="0"/>
        <w:adjustRightInd w:val="0"/>
        <w:ind w:left="426" w:hanging="294"/>
        <w:jc w:val="both"/>
        <w:rPr>
          <w:rFonts w:ascii="Tahoma" w:eastAsia="Calibri" w:hAnsi="Tahoma" w:cs="Tahoma"/>
          <w:b/>
          <w:bCs/>
          <w:sz w:val="20"/>
          <w:szCs w:val="20"/>
        </w:rPr>
      </w:pPr>
      <w:r w:rsidRPr="00A03411">
        <w:rPr>
          <w:rFonts w:ascii="Tahoma" w:eastAsia="Calibri" w:hAnsi="Tahoma" w:cs="Tahoma"/>
          <w:b/>
          <w:bCs/>
          <w:sz w:val="20"/>
          <w:szCs w:val="20"/>
        </w:rPr>
        <w:t xml:space="preserve">Azioni </w:t>
      </w:r>
      <w:r w:rsidR="00495E1B" w:rsidRPr="00A03411">
        <w:rPr>
          <w:rFonts w:ascii="Tahoma" w:eastAsia="Calibri" w:hAnsi="Tahoma" w:cs="Tahoma"/>
          <w:b/>
          <w:bCs/>
          <w:sz w:val="20"/>
          <w:szCs w:val="20"/>
        </w:rPr>
        <w:t xml:space="preserve">promozionali: </w:t>
      </w:r>
      <w:r w:rsidR="00495E1B" w:rsidRPr="00A03411">
        <w:rPr>
          <w:rFonts w:ascii="Tahoma" w:eastAsia="Calibri" w:hAnsi="Tahoma" w:cs="Tahoma"/>
          <w:bCs/>
          <w:sz w:val="20"/>
          <w:szCs w:val="20"/>
        </w:rPr>
        <w:t>iniziative finalizzate a migliorare e diffondere la conoscenza dei prodotti di qualità e a valorizzare la loro immagine, a sostegno della fase di commercializzazione dei prodotti, rivolte prevalentemente agli operatori del settore (</w:t>
      </w:r>
      <w:r w:rsidR="00495E1B" w:rsidRPr="00A03411">
        <w:rPr>
          <w:rFonts w:ascii="Tahoma" w:eastAsia="Calibri" w:hAnsi="Tahoma" w:cs="Tahoma"/>
          <w:bCs/>
          <w:i/>
          <w:sz w:val="20"/>
          <w:szCs w:val="20"/>
        </w:rPr>
        <w:t>buyers</w:t>
      </w:r>
      <w:r w:rsidR="00495E1B" w:rsidRPr="00A03411">
        <w:rPr>
          <w:rFonts w:ascii="Tahoma" w:eastAsia="Calibri" w:hAnsi="Tahoma" w:cs="Tahoma"/>
          <w:bCs/>
          <w:sz w:val="20"/>
          <w:szCs w:val="20"/>
        </w:rPr>
        <w:t xml:space="preserve">, ristoratori, stampa e </w:t>
      </w:r>
      <w:r w:rsidR="00495E1B" w:rsidRPr="00A03411">
        <w:rPr>
          <w:rFonts w:ascii="Tahoma" w:eastAsia="Calibri" w:hAnsi="Tahoma" w:cs="Tahoma"/>
          <w:bCs/>
          <w:i/>
          <w:sz w:val="20"/>
          <w:szCs w:val="20"/>
        </w:rPr>
        <w:t>opinion leader</w:t>
      </w:r>
      <w:r w:rsidR="00495E1B" w:rsidRPr="00A03411">
        <w:rPr>
          <w:rFonts w:ascii="Tahoma" w:eastAsia="Calibri" w:hAnsi="Tahoma" w:cs="Tahoma"/>
          <w:bCs/>
          <w:sz w:val="20"/>
          <w:szCs w:val="20"/>
        </w:rPr>
        <w:t>), attraverso l’utilizzo dei diversi strumenti di comunicazione; iniziative di incoming di operatori esteri anche di paesi extra UE;</w:t>
      </w:r>
    </w:p>
    <w:p w14:paraId="42FFDA1B" w14:textId="77777777" w:rsidR="00817FC1" w:rsidRPr="003E0ACD" w:rsidRDefault="003449F3" w:rsidP="00C438A4">
      <w:pPr>
        <w:numPr>
          <w:ilvl w:val="0"/>
          <w:numId w:val="15"/>
        </w:numPr>
        <w:autoSpaceDE w:val="0"/>
        <w:autoSpaceDN w:val="0"/>
        <w:adjustRightInd w:val="0"/>
        <w:ind w:left="426" w:hanging="294"/>
        <w:jc w:val="both"/>
        <w:rPr>
          <w:rFonts w:ascii="Tahoma" w:eastAsia="Calibri" w:hAnsi="Tahoma" w:cs="Tahoma"/>
          <w:b/>
          <w:bCs/>
          <w:sz w:val="20"/>
          <w:szCs w:val="20"/>
        </w:rPr>
      </w:pPr>
      <w:r w:rsidRPr="003E0ACD">
        <w:rPr>
          <w:rFonts w:ascii="Tahoma" w:eastAsia="Calibri" w:hAnsi="Tahoma" w:cs="Tahoma"/>
          <w:b/>
          <w:bCs/>
          <w:sz w:val="20"/>
          <w:szCs w:val="20"/>
        </w:rPr>
        <w:t>Organizzazione e partecipazione a manifestazioni, fiere, eventi ed esposizioni</w:t>
      </w:r>
      <w:r w:rsidRPr="003E0ACD">
        <w:rPr>
          <w:rFonts w:ascii="Tahoma" w:eastAsia="Calibri" w:hAnsi="Tahoma" w:cs="Tahoma"/>
          <w:sz w:val="20"/>
          <w:szCs w:val="20"/>
        </w:rPr>
        <w:t>;</w:t>
      </w:r>
    </w:p>
    <w:p w14:paraId="6C5F073C" w14:textId="77777777" w:rsidR="003449F3" w:rsidRPr="00A03411" w:rsidRDefault="003449F3" w:rsidP="00C438A4">
      <w:pPr>
        <w:numPr>
          <w:ilvl w:val="0"/>
          <w:numId w:val="15"/>
        </w:numPr>
        <w:autoSpaceDE w:val="0"/>
        <w:autoSpaceDN w:val="0"/>
        <w:adjustRightInd w:val="0"/>
        <w:ind w:left="426" w:hanging="294"/>
        <w:jc w:val="both"/>
        <w:rPr>
          <w:rFonts w:ascii="Tahoma" w:eastAsia="Calibri" w:hAnsi="Tahoma" w:cs="Tahoma"/>
          <w:sz w:val="20"/>
          <w:szCs w:val="20"/>
        </w:rPr>
      </w:pPr>
      <w:r w:rsidRPr="003E0ACD">
        <w:rPr>
          <w:rFonts w:ascii="Tahoma" w:eastAsia="Calibri" w:hAnsi="Tahoma" w:cs="Tahoma"/>
          <w:b/>
          <w:bCs/>
          <w:sz w:val="20"/>
          <w:szCs w:val="20"/>
        </w:rPr>
        <w:t xml:space="preserve">Azioni promozionali a </w:t>
      </w:r>
      <w:r w:rsidRPr="00A03411">
        <w:rPr>
          <w:rFonts w:ascii="Tahoma" w:eastAsia="Calibri" w:hAnsi="Tahoma" w:cs="Tahoma"/>
          <w:b/>
          <w:bCs/>
          <w:sz w:val="20"/>
          <w:szCs w:val="20"/>
        </w:rPr>
        <w:t>carattere pubblicitario</w:t>
      </w:r>
      <w:r w:rsidRPr="00A03411">
        <w:rPr>
          <w:rFonts w:ascii="Tahoma" w:eastAsia="Calibri" w:hAnsi="Tahoma" w:cs="Tahoma"/>
          <w:sz w:val="20"/>
          <w:szCs w:val="20"/>
        </w:rPr>
        <w:t>: iniziative rivolte ai cittadini, comprese le azioni</w:t>
      </w:r>
      <w:r w:rsidR="00817FC1" w:rsidRPr="00A03411">
        <w:rPr>
          <w:rFonts w:ascii="Tahoma" w:eastAsia="Calibri" w:hAnsi="Tahoma" w:cs="Tahoma"/>
          <w:sz w:val="20"/>
          <w:szCs w:val="20"/>
        </w:rPr>
        <w:t xml:space="preserve"> </w:t>
      </w:r>
      <w:r w:rsidRPr="00A03411">
        <w:rPr>
          <w:rFonts w:ascii="Tahoma" w:eastAsia="Calibri" w:hAnsi="Tahoma" w:cs="Tahoma"/>
          <w:sz w:val="20"/>
          <w:szCs w:val="20"/>
        </w:rPr>
        <w:t>pubblicitarie nei punti di vendita.</w:t>
      </w:r>
      <w:r w:rsidR="00523CDF" w:rsidRPr="00A03411">
        <w:t xml:space="preserve"> </w:t>
      </w:r>
      <w:r w:rsidR="00523CDF" w:rsidRPr="00A03411">
        <w:rPr>
          <w:rFonts w:ascii="Tahoma" w:eastAsia="Calibri" w:hAnsi="Tahoma" w:cs="Tahoma"/>
          <w:sz w:val="20"/>
          <w:szCs w:val="20"/>
        </w:rPr>
        <w:t>Il materiale relativo ai vini con denominazione protetta deve sempre contenere esplicito riferimento ai requisiti legali e normativi inerenti al consumo responsabile delle bevande alcoliche e al rischio di abuso di alcool.</w:t>
      </w:r>
    </w:p>
    <w:p w14:paraId="14A5894D" w14:textId="77777777" w:rsidR="00817FC1" w:rsidRPr="003E0ACD" w:rsidRDefault="00817FC1" w:rsidP="006B37D6">
      <w:pPr>
        <w:autoSpaceDE w:val="0"/>
        <w:autoSpaceDN w:val="0"/>
        <w:adjustRightInd w:val="0"/>
        <w:ind w:left="426"/>
        <w:jc w:val="both"/>
        <w:rPr>
          <w:rFonts w:ascii="Tahoma" w:eastAsia="Calibri" w:hAnsi="Tahoma" w:cs="Tahoma"/>
          <w:sz w:val="20"/>
          <w:szCs w:val="20"/>
        </w:rPr>
      </w:pPr>
    </w:p>
    <w:p w14:paraId="2D91163B" w14:textId="77777777" w:rsidR="006B37D6" w:rsidRPr="002D098C" w:rsidRDefault="009F20A6" w:rsidP="002D098C">
      <w:pPr>
        <w:jc w:val="both"/>
        <w:rPr>
          <w:rFonts w:ascii="Tahoma" w:hAnsi="Tahoma" w:cs="Tahoma"/>
          <w:sz w:val="20"/>
          <w:szCs w:val="20"/>
        </w:rPr>
      </w:pPr>
      <w:r w:rsidRPr="003E0ACD">
        <w:rPr>
          <w:rFonts w:ascii="Tahoma" w:hAnsi="Tahoma" w:cs="Tahoma"/>
          <w:sz w:val="20"/>
          <w:szCs w:val="20"/>
        </w:rPr>
        <w:t xml:space="preserve">Si rimanda al paragrafo </w:t>
      </w:r>
      <w:r w:rsidR="00720B31" w:rsidRPr="003E0ACD">
        <w:rPr>
          <w:rFonts w:ascii="Tahoma" w:hAnsi="Tahoma" w:cs="Tahoma"/>
          <w:sz w:val="20"/>
          <w:szCs w:val="20"/>
        </w:rPr>
        <w:t>6</w:t>
      </w:r>
      <w:r w:rsidRPr="003E0ACD">
        <w:rPr>
          <w:rFonts w:ascii="Tahoma" w:hAnsi="Tahoma" w:cs="Tahoma"/>
          <w:sz w:val="20"/>
          <w:szCs w:val="20"/>
        </w:rPr>
        <w:t xml:space="preserve"> per l’indicazione delle voci di </w:t>
      </w:r>
      <w:r w:rsidRPr="003E0ACD">
        <w:rPr>
          <w:rFonts w:ascii="Tahoma" w:hAnsi="Tahoma" w:cs="Tahoma"/>
          <w:b/>
          <w:sz w:val="20"/>
          <w:szCs w:val="20"/>
        </w:rPr>
        <w:t>spesa ammissibili</w:t>
      </w:r>
      <w:r w:rsidR="00720B31" w:rsidRPr="003E0ACD">
        <w:rPr>
          <w:rFonts w:ascii="Tahoma" w:hAnsi="Tahoma" w:cs="Tahoma"/>
          <w:b/>
          <w:sz w:val="20"/>
          <w:szCs w:val="20"/>
        </w:rPr>
        <w:t xml:space="preserve"> al finanziamento</w:t>
      </w:r>
      <w:r w:rsidRPr="003E0ACD">
        <w:rPr>
          <w:rFonts w:ascii="Tahoma" w:hAnsi="Tahoma" w:cs="Tahoma"/>
          <w:sz w:val="20"/>
          <w:szCs w:val="20"/>
        </w:rPr>
        <w:t>.</w:t>
      </w:r>
    </w:p>
    <w:p w14:paraId="320EA54F" w14:textId="77777777" w:rsidR="009871F2" w:rsidRPr="003E0ACD" w:rsidRDefault="00171378" w:rsidP="002D098C">
      <w:pPr>
        <w:pStyle w:val="Titolo2"/>
      </w:pPr>
      <w:bookmarkStart w:id="24" w:name="_Toc442256470"/>
      <w:bookmarkStart w:id="25" w:name="_Toc2955314"/>
      <w:bookmarkStart w:id="26" w:name="_Toc9855918"/>
      <w:r w:rsidRPr="003E0ACD">
        <w:t>5</w:t>
      </w:r>
      <w:r w:rsidR="009871F2" w:rsidRPr="003E0ACD">
        <w:t xml:space="preserve">.2 INTERVENTI </w:t>
      </w:r>
      <w:r w:rsidR="00495E1B" w:rsidRPr="003E0ACD">
        <w:t xml:space="preserve">E SPESE </w:t>
      </w:r>
      <w:r w:rsidR="009871F2" w:rsidRPr="003E0ACD">
        <w:t>NON AMMISSIBILI</w:t>
      </w:r>
      <w:bookmarkEnd w:id="24"/>
      <w:bookmarkEnd w:id="25"/>
      <w:bookmarkEnd w:id="26"/>
    </w:p>
    <w:p w14:paraId="76E8934D" w14:textId="77777777" w:rsidR="00777A00" w:rsidRPr="003E0ACD" w:rsidRDefault="008269D7" w:rsidP="00AD6982">
      <w:pPr>
        <w:jc w:val="both"/>
        <w:rPr>
          <w:rFonts w:ascii="Tahoma" w:hAnsi="Tahoma" w:cs="Tahoma"/>
          <w:sz w:val="20"/>
          <w:szCs w:val="20"/>
        </w:rPr>
      </w:pPr>
      <w:r w:rsidRPr="003E0ACD">
        <w:rPr>
          <w:rFonts w:ascii="Tahoma" w:hAnsi="Tahoma" w:cs="Tahoma"/>
          <w:sz w:val="20"/>
          <w:szCs w:val="20"/>
        </w:rPr>
        <w:t xml:space="preserve">Tutti gli interventi non previsti nell’elenco del paragrafo </w:t>
      </w:r>
      <w:r w:rsidRPr="00523CDF">
        <w:rPr>
          <w:rFonts w:ascii="Tahoma" w:hAnsi="Tahoma" w:cs="Tahoma"/>
          <w:sz w:val="20"/>
          <w:szCs w:val="20"/>
        </w:rPr>
        <w:t xml:space="preserve">5.1 </w:t>
      </w:r>
      <w:r w:rsidRPr="003E0ACD">
        <w:rPr>
          <w:rFonts w:ascii="Tahoma" w:hAnsi="Tahoma" w:cs="Tahoma"/>
          <w:sz w:val="20"/>
          <w:szCs w:val="20"/>
        </w:rPr>
        <w:t xml:space="preserve">delle </w:t>
      </w:r>
      <w:r w:rsidR="00897BF4" w:rsidRPr="003E0ACD">
        <w:rPr>
          <w:rFonts w:ascii="Tahoma" w:hAnsi="Tahoma" w:cs="Tahoma"/>
          <w:sz w:val="20"/>
          <w:szCs w:val="20"/>
        </w:rPr>
        <w:t>disposizioni attuative</w:t>
      </w:r>
      <w:r w:rsidR="00085DF2" w:rsidRPr="003E0ACD">
        <w:rPr>
          <w:rFonts w:ascii="Tahoma" w:hAnsi="Tahoma" w:cs="Tahoma"/>
          <w:sz w:val="20"/>
          <w:szCs w:val="20"/>
        </w:rPr>
        <w:t>,</w:t>
      </w:r>
      <w:r w:rsidR="00897BF4" w:rsidRPr="003E0ACD">
        <w:rPr>
          <w:rFonts w:ascii="Tahoma" w:hAnsi="Tahoma" w:cs="Tahoma"/>
          <w:sz w:val="20"/>
          <w:szCs w:val="20"/>
        </w:rPr>
        <w:t xml:space="preserve"> </w:t>
      </w:r>
      <w:r w:rsidR="009F20A6" w:rsidRPr="003E0ACD">
        <w:rPr>
          <w:rFonts w:ascii="Tahoma" w:hAnsi="Tahoma" w:cs="Tahoma"/>
          <w:sz w:val="20"/>
          <w:szCs w:val="20"/>
        </w:rPr>
        <w:t>non sono ammissibili.</w:t>
      </w:r>
    </w:p>
    <w:p w14:paraId="5367D560" w14:textId="77777777" w:rsidR="00777A00" w:rsidRPr="003E0ACD" w:rsidRDefault="00777A00" w:rsidP="00777A00">
      <w:pPr>
        <w:autoSpaceDE w:val="0"/>
        <w:autoSpaceDN w:val="0"/>
        <w:adjustRightInd w:val="0"/>
        <w:rPr>
          <w:rFonts w:ascii="Tahoma" w:hAnsi="Tahoma" w:cs="Tahoma"/>
          <w:sz w:val="20"/>
          <w:szCs w:val="20"/>
        </w:rPr>
      </w:pPr>
      <w:r w:rsidRPr="003E0ACD">
        <w:rPr>
          <w:rFonts w:ascii="Tahoma" w:hAnsi="Tahoma" w:cs="Tahoma"/>
          <w:sz w:val="20"/>
          <w:szCs w:val="20"/>
        </w:rPr>
        <w:t>Non sono concedibili finanziamenti per azioni di informazione e di promozione riguardanti marchi commerciali.</w:t>
      </w:r>
    </w:p>
    <w:p w14:paraId="5171AD00" w14:textId="77777777" w:rsidR="009F20A6" w:rsidRPr="003E0ACD" w:rsidRDefault="009F20A6" w:rsidP="00AD6982">
      <w:pPr>
        <w:jc w:val="both"/>
        <w:rPr>
          <w:rFonts w:ascii="Tahoma" w:hAnsi="Tahoma" w:cs="Tahoma"/>
          <w:sz w:val="20"/>
          <w:szCs w:val="20"/>
        </w:rPr>
      </w:pPr>
      <w:r w:rsidRPr="003E0ACD">
        <w:rPr>
          <w:rFonts w:ascii="Tahoma" w:hAnsi="Tahoma" w:cs="Tahoma"/>
          <w:sz w:val="20"/>
          <w:szCs w:val="20"/>
        </w:rPr>
        <w:t xml:space="preserve">Ugualmente non sono ammissibili le spese </w:t>
      </w:r>
      <w:r w:rsidR="00720B31" w:rsidRPr="003E0ACD">
        <w:rPr>
          <w:rFonts w:ascii="Tahoma" w:hAnsi="Tahoma" w:cs="Tahoma"/>
          <w:sz w:val="20"/>
          <w:szCs w:val="20"/>
        </w:rPr>
        <w:t xml:space="preserve">non previste </w:t>
      </w:r>
      <w:r w:rsidRPr="003E0ACD">
        <w:rPr>
          <w:rFonts w:ascii="Tahoma" w:hAnsi="Tahoma" w:cs="Tahoma"/>
          <w:sz w:val="20"/>
          <w:szCs w:val="20"/>
        </w:rPr>
        <w:t xml:space="preserve">nell’elenco del paragrafo </w:t>
      </w:r>
      <w:r w:rsidR="00720B31" w:rsidRPr="00523CDF">
        <w:rPr>
          <w:rFonts w:ascii="Tahoma" w:hAnsi="Tahoma" w:cs="Tahoma"/>
          <w:sz w:val="20"/>
          <w:szCs w:val="20"/>
        </w:rPr>
        <w:t>6</w:t>
      </w:r>
      <w:r w:rsidRPr="00523CDF">
        <w:rPr>
          <w:rFonts w:ascii="Tahoma" w:hAnsi="Tahoma" w:cs="Tahoma"/>
          <w:sz w:val="20"/>
          <w:szCs w:val="20"/>
        </w:rPr>
        <w:t xml:space="preserve"> </w:t>
      </w:r>
      <w:r w:rsidRPr="003E0ACD">
        <w:rPr>
          <w:rFonts w:ascii="Tahoma" w:hAnsi="Tahoma" w:cs="Tahoma"/>
          <w:sz w:val="20"/>
          <w:szCs w:val="20"/>
        </w:rPr>
        <w:t>delle disposizioni attuative</w:t>
      </w:r>
      <w:r w:rsidR="00720B31" w:rsidRPr="003E0ACD">
        <w:rPr>
          <w:rFonts w:ascii="Tahoma" w:hAnsi="Tahoma" w:cs="Tahoma"/>
          <w:sz w:val="20"/>
          <w:szCs w:val="20"/>
        </w:rPr>
        <w:t>, in particolare:</w:t>
      </w:r>
    </w:p>
    <w:p w14:paraId="1106ACC6"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le spese relative a interventi strutturali e all’acquisto di beni strumentali;</w:t>
      </w:r>
    </w:p>
    <w:p w14:paraId="481EDE41"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le spese di gestione ordinaria (ad es. luce, telefono, etc.), di personale dipendente a tempo determinato o a progetto non dedicato alle attività relative alla domanda;</w:t>
      </w:r>
    </w:p>
    <w:p w14:paraId="63413189"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le spese di personale dipendente a tempo indeterminato;</w:t>
      </w:r>
    </w:p>
    <w:p w14:paraId="57165160"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l’acquisto di materiale di consumo, compreso il materiale “usa e getta” (bicchieri, piatti, tovaglioli);</w:t>
      </w:r>
    </w:p>
    <w:p w14:paraId="0E3CAC57"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l’acquisto di prodotto, anche se oggetto delle iniziative ammesse a sostegno;</w:t>
      </w:r>
    </w:p>
    <w:p w14:paraId="48AC3EA0"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le spese per attività di informazione e promozione avviate prima della data di presentazione della domanda;</w:t>
      </w:r>
    </w:p>
    <w:p w14:paraId="12EB62BC"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 xml:space="preserve">attività </w:t>
      </w:r>
      <w:r w:rsidRPr="003E0ACD">
        <w:rPr>
          <w:rFonts w:ascii="Tahoma" w:eastAsia="Tahoma" w:hAnsi="Tahoma" w:cs="Tahoma"/>
          <w:sz w:val="20"/>
          <w:szCs w:val="20"/>
        </w:rPr>
        <w:t>di informazione e promozione riferite a marchi commerciali;</w:t>
      </w:r>
    </w:p>
    <w:p w14:paraId="6B377B45" w14:textId="77777777" w:rsidR="00720B31" w:rsidRPr="003E0ACD" w:rsidRDefault="00720B31" w:rsidP="00C438A4">
      <w:pPr>
        <w:numPr>
          <w:ilvl w:val="0"/>
          <w:numId w:val="21"/>
        </w:numPr>
        <w:pBdr>
          <w:top w:val="nil"/>
          <w:left w:val="nil"/>
          <w:bottom w:val="nil"/>
          <w:right w:val="nil"/>
          <w:between w:val="nil"/>
          <w:bar w:val="nil"/>
        </w:pBdr>
        <w:tabs>
          <w:tab w:val="clear" w:pos="720"/>
          <w:tab w:val="left" w:pos="426"/>
        </w:tabs>
        <w:ind w:left="426"/>
        <w:jc w:val="both"/>
        <w:rPr>
          <w:rStyle w:val="Numeropagina"/>
          <w:rFonts w:ascii="Tahoma" w:hAnsi="Tahoma" w:cs="Tahoma"/>
          <w:sz w:val="20"/>
          <w:szCs w:val="20"/>
        </w:rPr>
      </w:pPr>
      <w:r w:rsidRPr="003E0ACD">
        <w:rPr>
          <w:rStyle w:val="Numeropagina"/>
          <w:rFonts w:ascii="Tahoma" w:hAnsi="Tahoma" w:cs="Tahoma"/>
          <w:sz w:val="20"/>
          <w:szCs w:val="20"/>
        </w:rPr>
        <w:t xml:space="preserve">IVA, tasse, altre imposte e interessi relativi alle spese di cui al paragrafo </w:t>
      </w:r>
      <w:r w:rsidR="00777A00" w:rsidRPr="00F51EF1">
        <w:rPr>
          <w:rStyle w:val="Numeropagina"/>
          <w:rFonts w:ascii="Tahoma" w:hAnsi="Tahoma" w:cs="Tahoma"/>
          <w:sz w:val="20"/>
          <w:szCs w:val="20"/>
        </w:rPr>
        <w:t>6</w:t>
      </w:r>
      <w:r w:rsidRPr="003E0ACD">
        <w:rPr>
          <w:rStyle w:val="Numeropagina"/>
          <w:rFonts w:ascii="Tahoma" w:hAnsi="Tahoma" w:cs="Tahoma"/>
          <w:sz w:val="20"/>
          <w:szCs w:val="20"/>
        </w:rPr>
        <w:t>.</w:t>
      </w:r>
    </w:p>
    <w:p w14:paraId="4A80F004" w14:textId="77777777" w:rsidR="009F20A6" w:rsidRPr="003E0ACD" w:rsidRDefault="009F20A6" w:rsidP="00AD6982">
      <w:pPr>
        <w:jc w:val="both"/>
        <w:rPr>
          <w:rFonts w:ascii="Tahoma" w:hAnsi="Tahoma" w:cs="Tahoma"/>
          <w:sz w:val="20"/>
          <w:szCs w:val="20"/>
        </w:rPr>
      </w:pPr>
    </w:p>
    <w:p w14:paraId="4F849D4C" w14:textId="77777777" w:rsidR="009871F2" w:rsidRPr="003E0ACD" w:rsidRDefault="00171378" w:rsidP="002D098C">
      <w:pPr>
        <w:pStyle w:val="Titolo2"/>
      </w:pPr>
      <w:bookmarkStart w:id="27" w:name="_Toc384748584"/>
      <w:bookmarkStart w:id="28" w:name="_Toc442256471"/>
      <w:bookmarkStart w:id="29" w:name="_Toc2955315"/>
      <w:bookmarkStart w:id="30" w:name="_Toc9855919"/>
      <w:r w:rsidRPr="003E0ACD">
        <w:t>5</w:t>
      </w:r>
      <w:r w:rsidR="009871F2" w:rsidRPr="003E0ACD">
        <w:t xml:space="preserve">.3 DATA DI INIZIO </w:t>
      </w:r>
      <w:r w:rsidR="00A03411">
        <w:t xml:space="preserve">E CONCLUSIONE </w:t>
      </w:r>
      <w:r w:rsidR="009871F2" w:rsidRPr="003E0ACD">
        <w:t>DEGLI INTERVENTI</w:t>
      </w:r>
      <w:bookmarkEnd w:id="27"/>
      <w:bookmarkEnd w:id="28"/>
      <w:bookmarkEnd w:id="29"/>
      <w:bookmarkEnd w:id="30"/>
    </w:p>
    <w:p w14:paraId="2D935044" w14:textId="77777777" w:rsidR="00FF214A" w:rsidRPr="003E0ACD" w:rsidRDefault="009871F2" w:rsidP="00777A00">
      <w:pPr>
        <w:jc w:val="both"/>
        <w:rPr>
          <w:rFonts w:ascii="Tahoma" w:hAnsi="Tahoma" w:cs="Tahoma"/>
          <w:sz w:val="20"/>
          <w:szCs w:val="20"/>
        </w:rPr>
      </w:pPr>
      <w:r w:rsidRPr="003E0ACD">
        <w:rPr>
          <w:rFonts w:ascii="Tahoma" w:hAnsi="Tahoma" w:cs="Tahoma"/>
          <w:sz w:val="20"/>
          <w:szCs w:val="20"/>
        </w:rPr>
        <w:t xml:space="preserve">Gli interventi devono essere iniziati </w:t>
      </w:r>
      <w:r w:rsidR="00FF214A" w:rsidRPr="003E0ACD">
        <w:rPr>
          <w:rFonts w:ascii="Tahoma" w:hAnsi="Tahoma" w:cs="Tahoma"/>
          <w:sz w:val="20"/>
          <w:szCs w:val="20"/>
        </w:rPr>
        <w:t xml:space="preserve">e le spese sostenute dopo la data di validazione della domanda in </w:t>
      </w:r>
      <w:r w:rsidR="00BF3C6A" w:rsidRPr="003E0ACD">
        <w:rPr>
          <w:rFonts w:ascii="Tahoma" w:hAnsi="Tahoma" w:cs="Tahoma"/>
          <w:sz w:val="20"/>
          <w:szCs w:val="20"/>
        </w:rPr>
        <w:t>SIS.CO</w:t>
      </w:r>
      <w:r w:rsidR="00FF214A" w:rsidRPr="003E0ACD">
        <w:rPr>
          <w:rFonts w:ascii="Tahoma" w:hAnsi="Tahoma" w:cs="Tahoma"/>
          <w:sz w:val="20"/>
          <w:szCs w:val="20"/>
        </w:rPr>
        <w:t xml:space="preserve">. </w:t>
      </w:r>
    </w:p>
    <w:p w14:paraId="077B0A83" w14:textId="77777777" w:rsidR="00777A00" w:rsidRPr="003E0ACD" w:rsidRDefault="00777A00" w:rsidP="00777A00">
      <w:pPr>
        <w:jc w:val="both"/>
        <w:rPr>
          <w:rFonts w:ascii="Tahoma" w:hAnsi="Tahoma" w:cs="Tahoma"/>
          <w:sz w:val="20"/>
          <w:szCs w:val="20"/>
        </w:rPr>
      </w:pPr>
      <w:r w:rsidRPr="003E0ACD">
        <w:rPr>
          <w:rFonts w:ascii="Tahoma" w:hAnsi="Tahoma" w:cs="Tahoma"/>
          <w:sz w:val="20"/>
          <w:szCs w:val="20"/>
        </w:rPr>
        <w:t>I programmi di informazione, promozione e pubblicità devono riguardare attività da realizzare</w:t>
      </w:r>
      <w:r w:rsidR="00085DF2" w:rsidRPr="003E0ACD">
        <w:rPr>
          <w:rFonts w:ascii="Tahoma" w:hAnsi="Tahoma" w:cs="Tahoma"/>
          <w:sz w:val="20"/>
          <w:szCs w:val="20"/>
        </w:rPr>
        <w:t xml:space="preserve"> </w:t>
      </w:r>
      <w:r w:rsidRPr="003E0ACD">
        <w:rPr>
          <w:rFonts w:ascii="Tahoma" w:hAnsi="Tahoma" w:cs="Tahoma"/>
          <w:sz w:val="20"/>
          <w:szCs w:val="20"/>
        </w:rPr>
        <w:t xml:space="preserve">dalla data di presentazione della domanda </w:t>
      </w:r>
      <w:r w:rsidR="00A03411">
        <w:rPr>
          <w:rFonts w:ascii="Tahoma" w:hAnsi="Tahoma" w:cs="Tahoma"/>
          <w:sz w:val="20"/>
          <w:szCs w:val="20"/>
        </w:rPr>
        <w:t xml:space="preserve">fino </w:t>
      </w:r>
      <w:r w:rsidRPr="003E0ACD">
        <w:rPr>
          <w:rFonts w:ascii="Tahoma" w:hAnsi="Tahoma" w:cs="Tahoma"/>
          <w:sz w:val="20"/>
          <w:szCs w:val="20"/>
        </w:rPr>
        <w:t xml:space="preserve">al </w:t>
      </w:r>
      <w:proofErr w:type="gramStart"/>
      <w:r w:rsidR="00055DC5">
        <w:rPr>
          <w:rFonts w:ascii="Tahoma" w:hAnsi="Tahoma" w:cs="Tahoma"/>
          <w:sz w:val="20"/>
          <w:szCs w:val="20"/>
        </w:rPr>
        <w:t>1 gennaio</w:t>
      </w:r>
      <w:proofErr w:type="gramEnd"/>
      <w:r w:rsidR="00055DC5">
        <w:rPr>
          <w:rFonts w:ascii="Tahoma" w:hAnsi="Tahoma" w:cs="Tahoma"/>
          <w:sz w:val="20"/>
          <w:szCs w:val="20"/>
        </w:rPr>
        <w:t xml:space="preserve"> 2022</w:t>
      </w:r>
      <w:r w:rsidR="00A03411">
        <w:rPr>
          <w:rFonts w:ascii="Tahoma" w:hAnsi="Tahoma" w:cs="Tahoma"/>
          <w:sz w:val="20"/>
          <w:szCs w:val="20"/>
        </w:rPr>
        <w:t xml:space="preserve"> (termi</w:t>
      </w:r>
      <w:r w:rsidR="00DB5D1D">
        <w:rPr>
          <w:rFonts w:ascii="Tahoma" w:hAnsi="Tahoma" w:cs="Tahoma"/>
          <w:sz w:val="20"/>
          <w:szCs w:val="20"/>
        </w:rPr>
        <w:t>n</w:t>
      </w:r>
      <w:r w:rsidR="00A03411">
        <w:rPr>
          <w:rFonts w:ascii="Tahoma" w:hAnsi="Tahoma" w:cs="Tahoma"/>
          <w:sz w:val="20"/>
          <w:szCs w:val="20"/>
        </w:rPr>
        <w:t>e riferito anche ad eventuali proroghe)</w:t>
      </w:r>
      <w:r w:rsidRPr="003E0ACD">
        <w:rPr>
          <w:rFonts w:ascii="Tahoma" w:hAnsi="Tahoma" w:cs="Tahoma"/>
          <w:sz w:val="20"/>
          <w:szCs w:val="20"/>
        </w:rPr>
        <w:t>.</w:t>
      </w:r>
    </w:p>
    <w:p w14:paraId="164EF3D9" w14:textId="77777777" w:rsidR="009871F2" w:rsidRPr="003E0ACD" w:rsidRDefault="009871F2" w:rsidP="00AD6982">
      <w:pPr>
        <w:pStyle w:val="Corpotesto"/>
        <w:rPr>
          <w:rFonts w:ascii="Tahoma" w:hAnsi="Tahoma" w:cs="Tahoma"/>
          <w:sz w:val="20"/>
        </w:rPr>
      </w:pPr>
      <w:r w:rsidRPr="003E0ACD">
        <w:rPr>
          <w:rFonts w:ascii="Tahoma" w:hAnsi="Tahoma" w:cs="Tahoma"/>
          <w:sz w:val="20"/>
        </w:rPr>
        <w:t xml:space="preserve">I richiedenti possono iniziare </w:t>
      </w:r>
      <w:r w:rsidR="00777A00" w:rsidRPr="003E0ACD">
        <w:rPr>
          <w:rFonts w:ascii="Tahoma" w:hAnsi="Tahoma" w:cs="Tahoma"/>
          <w:sz w:val="20"/>
        </w:rPr>
        <w:t xml:space="preserve">le attività </w:t>
      </w:r>
      <w:r w:rsidRPr="00A03411">
        <w:rPr>
          <w:rFonts w:ascii="Tahoma" w:hAnsi="Tahoma" w:cs="Tahoma"/>
          <w:sz w:val="20"/>
        </w:rPr>
        <w:t xml:space="preserve">anche prima della pubblicazione </w:t>
      </w:r>
      <w:r w:rsidR="00633419" w:rsidRPr="00A03411">
        <w:rPr>
          <w:rFonts w:ascii="Tahoma" w:hAnsi="Tahoma" w:cs="Tahoma"/>
          <w:sz w:val="20"/>
        </w:rPr>
        <w:t>sul</w:t>
      </w:r>
      <w:r w:rsidR="00777A00" w:rsidRPr="00A03411">
        <w:rPr>
          <w:rFonts w:ascii="Tahoma" w:hAnsi="Tahoma" w:cs="Tahoma"/>
          <w:sz w:val="20"/>
        </w:rPr>
        <w:t xml:space="preserve"> sito del GAL</w:t>
      </w:r>
      <w:r w:rsidR="00633419" w:rsidRPr="00A03411">
        <w:rPr>
          <w:rFonts w:ascii="Tahoma" w:hAnsi="Tahoma" w:cs="Tahoma"/>
          <w:sz w:val="20"/>
        </w:rPr>
        <w:t xml:space="preserve"> </w:t>
      </w:r>
      <w:r w:rsidRPr="00A03411">
        <w:rPr>
          <w:rFonts w:ascii="Tahoma" w:hAnsi="Tahoma" w:cs="Tahoma"/>
          <w:sz w:val="20"/>
        </w:rPr>
        <w:t>dell’</w:t>
      </w:r>
      <w:r w:rsidR="0050350B" w:rsidRPr="00A03411">
        <w:rPr>
          <w:rFonts w:ascii="Tahoma" w:hAnsi="Tahoma" w:cs="Tahoma"/>
          <w:sz w:val="20"/>
        </w:rPr>
        <w:t xml:space="preserve">atto di </w:t>
      </w:r>
      <w:r w:rsidRPr="00A03411">
        <w:rPr>
          <w:rFonts w:ascii="Tahoma" w:hAnsi="Tahoma" w:cs="Tahoma"/>
          <w:sz w:val="20"/>
        </w:rPr>
        <w:t xml:space="preserve">ammissione a finanziamento della domanda di contributo. In tal caso </w:t>
      </w:r>
      <w:r w:rsidR="006C512C" w:rsidRPr="00A03411">
        <w:rPr>
          <w:rFonts w:ascii="Tahoma" w:hAnsi="Tahoma" w:cs="Tahoma"/>
          <w:sz w:val="20"/>
        </w:rPr>
        <w:t>il GAL</w:t>
      </w:r>
      <w:r w:rsidRPr="00A03411">
        <w:rPr>
          <w:rFonts w:ascii="Tahoma" w:hAnsi="Tahoma" w:cs="Tahoma"/>
          <w:sz w:val="20"/>
        </w:rPr>
        <w:t xml:space="preserve"> è sollevat</w:t>
      </w:r>
      <w:r w:rsidR="006C512C" w:rsidRPr="00A03411">
        <w:rPr>
          <w:rFonts w:ascii="Tahoma" w:hAnsi="Tahoma" w:cs="Tahoma"/>
          <w:sz w:val="20"/>
        </w:rPr>
        <w:t>o</w:t>
      </w:r>
      <w:r w:rsidRPr="00A03411">
        <w:rPr>
          <w:rFonts w:ascii="Tahoma" w:hAnsi="Tahoma" w:cs="Tahoma"/>
          <w:sz w:val="20"/>
        </w:rPr>
        <w:t xml:space="preserve"> da qualsiasi obbligo nei riguardi del richiedente</w:t>
      </w:r>
      <w:r w:rsidR="00085DF2" w:rsidRPr="00A03411">
        <w:rPr>
          <w:rFonts w:ascii="Tahoma" w:hAnsi="Tahoma" w:cs="Tahoma"/>
          <w:sz w:val="20"/>
        </w:rPr>
        <w:t>,</w:t>
      </w:r>
      <w:r w:rsidRPr="00A03411">
        <w:rPr>
          <w:rFonts w:ascii="Tahoma" w:hAnsi="Tahoma" w:cs="Tahoma"/>
          <w:sz w:val="20"/>
        </w:rPr>
        <w:t xml:space="preserve"> qualora la domanda non s</w:t>
      </w:r>
      <w:r w:rsidRPr="003E0ACD">
        <w:rPr>
          <w:rFonts w:ascii="Tahoma" w:hAnsi="Tahoma" w:cs="Tahoma"/>
          <w:sz w:val="20"/>
        </w:rPr>
        <w:t>ia finanziata.</w:t>
      </w:r>
    </w:p>
    <w:p w14:paraId="6DED7E68" w14:textId="77777777" w:rsidR="00777A00" w:rsidRPr="003E0ACD" w:rsidRDefault="00777A00" w:rsidP="00AD6982">
      <w:pPr>
        <w:pStyle w:val="Rientrocorpodeltesto"/>
        <w:ind w:left="0" w:firstLine="0"/>
        <w:jc w:val="both"/>
        <w:rPr>
          <w:rFonts w:ascii="Tahoma" w:hAnsi="Tahoma" w:cs="Tahoma"/>
          <w:sz w:val="20"/>
          <w:highlight w:val="yellow"/>
        </w:rPr>
      </w:pPr>
    </w:p>
    <w:p w14:paraId="4B174CEC" w14:textId="77777777" w:rsidR="00777A00" w:rsidRPr="00A03411" w:rsidRDefault="009451A7" w:rsidP="002D098C">
      <w:pPr>
        <w:pStyle w:val="Titolo1"/>
      </w:pPr>
      <w:bookmarkStart w:id="31" w:name="_Toc442256472"/>
      <w:bookmarkStart w:id="32" w:name="_Toc2955316"/>
      <w:bookmarkStart w:id="33" w:name="_Toc9855920"/>
      <w:r w:rsidRPr="002D098C">
        <w:t>6</w:t>
      </w:r>
      <w:r w:rsidRPr="00A03411">
        <w:t xml:space="preserve">. </w:t>
      </w:r>
      <w:bookmarkEnd w:id="31"/>
      <w:r w:rsidR="000A2DEA" w:rsidRPr="00A03411">
        <w:t>COSA VIENE FINANZIATO</w:t>
      </w:r>
      <w:bookmarkEnd w:id="32"/>
      <w:bookmarkEnd w:id="33"/>
    </w:p>
    <w:p w14:paraId="57EEDE5D" w14:textId="77777777" w:rsidR="006C512C" w:rsidRPr="00A03411" w:rsidRDefault="006C512C" w:rsidP="006C512C">
      <w:pPr>
        <w:pStyle w:val="Corpotesto"/>
        <w:rPr>
          <w:rFonts w:ascii="Tahoma" w:hAnsi="Tahoma" w:cs="Tahoma"/>
          <w:sz w:val="20"/>
        </w:rPr>
      </w:pPr>
      <w:r w:rsidRPr="00A03411">
        <w:rPr>
          <w:rFonts w:ascii="Tahoma" w:hAnsi="Tahoma" w:cs="Tahoma"/>
          <w:sz w:val="20"/>
        </w:rPr>
        <w:t>Vengono finanziate:</w:t>
      </w:r>
    </w:p>
    <w:p w14:paraId="01D56D75" w14:textId="77777777" w:rsidR="006C512C" w:rsidRPr="00A03411" w:rsidRDefault="006C512C" w:rsidP="006C512C">
      <w:pPr>
        <w:pStyle w:val="Corpotesto"/>
        <w:numPr>
          <w:ilvl w:val="0"/>
          <w:numId w:val="42"/>
        </w:numPr>
        <w:rPr>
          <w:rFonts w:ascii="Tahoma" w:hAnsi="Tahoma" w:cs="Tahoma"/>
          <w:sz w:val="20"/>
        </w:rPr>
      </w:pPr>
      <w:r w:rsidRPr="00A03411">
        <w:rPr>
          <w:rFonts w:ascii="Tahoma" w:hAnsi="Tahoma" w:cs="Tahoma"/>
          <w:sz w:val="20"/>
        </w:rPr>
        <w:t>spese relative alle attività indicate al paragrafo 6.1;</w:t>
      </w:r>
    </w:p>
    <w:p w14:paraId="73D4C28B" w14:textId="77777777" w:rsidR="006C512C" w:rsidRPr="00A03411" w:rsidRDefault="006C512C" w:rsidP="006C512C">
      <w:pPr>
        <w:pStyle w:val="Corpotesto"/>
        <w:numPr>
          <w:ilvl w:val="0"/>
          <w:numId w:val="42"/>
        </w:numPr>
        <w:rPr>
          <w:rFonts w:ascii="Tahoma" w:hAnsi="Tahoma" w:cs="Tahoma"/>
          <w:sz w:val="20"/>
        </w:rPr>
      </w:pPr>
      <w:r w:rsidRPr="00A03411">
        <w:rPr>
          <w:rFonts w:ascii="Tahoma" w:hAnsi="Tahoma" w:cs="Tahoma"/>
          <w:sz w:val="20"/>
        </w:rPr>
        <w:lastRenderedPageBreak/>
        <w:t>spese generali per le attività di progettazione e gestione del progetto e le spese di monitoraggio della rassegna stampa;</w:t>
      </w:r>
    </w:p>
    <w:p w14:paraId="443852AC" w14:textId="77777777" w:rsidR="006C512C" w:rsidRPr="00A03411" w:rsidRDefault="006C512C" w:rsidP="006C512C">
      <w:pPr>
        <w:pStyle w:val="Corpotesto"/>
        <w:numPr>
          <w:ilvl w:val="0"/>
          <w:numId w:val="42"/>
        </w:numPr>
        <w:rPr>
          <w:rFonts w:ascii="Tahoma" w:hAnsi="Tahoma" w:cs="Tahoma"/>
          <w:sz w:val="20"/>
        </w:rPr>
      </w:pPr>
      <w:r w:rsidRPr="00A03411">
        <w:rPr>
          <w:rFonts w:ascii="Tahoma" w:hAnsi="Tahoma" w:cs="Tahoma"/>
          <w:sz w:val="20"/>
        </w:rPr>
        <w:t>spese per il personale non dipendente e per il personale non in organico impegnato nelle attività di progetto.</w:t>
      </w:r>
    </w:p>
    <w:p w14:paraId="3FC86AEC" w14:textId="77777777" w:rsidR="003A1B6A" w:rsidRPr="003E0ACD" w:rsidRDefault="003A1B6A" w:rsidP="006C512C">
      <w:pPr>
        <w:pStyle w:val="Corpotesto"/>
        <w:rPr>
          <w:rFonts w:ascii="Tahoma" w:hAnsi="Tahoma" w:cs="Tahoma"/>
          <w:sz w:val="20"/>
        </w:rPr>
      </w:pPr>
      <w:r w:rsidRPr="003E0ACD">
        <w:rPr>
          <w:rFonts w:ascii="Tahoma" w:hAnsi="Tahoma" w:cs="Tahoma"/>
          <w:sz w:val="20"/>
        </w:rPr>
        <w:t>L’IVA non è ammissibile a finanziamento.</w:t>
      </w:r>
    </w:p>
    <w:p w14:paraId="06BAC2CB" w14:textId="77777777" w:rsidR="00FF214A" w:rsidRPr="003E0ACD" w:rsidRDefault="00FF214A" w:rsidP="00FF214A">
      <w:pPr>
        <w:jc w:val="both"/>
        <w:rPr>
          <w:rFonts w:ascii="Tahoma" w:hAnsi="Tahoma" w:cs="Tahoma"/>
          <w:sz w:val="20"/>
          <w:szCs w:val="20"/>
          <w:highlight w:val="yellow"/>
        </w:rPr>
      </w:pPr>
      <w:r w:rsidRPr="003E0ACD">
        <w:rPr>
          <w:rFonts w:ascii="Tahoma" w:hAnsi="Tahoma" w:cs="Tahoma"/>
          <w:sz w:val="20"/>
          <w:szCs w:val="20"/>
          <w:highlight w:val="yellow"/>
        </w:rPr>
        <w:t xml:space="preserve"> </w:t>
      </w:r>
    </w:p>
    <w:p w14:paraId="45CF9E2B" w14:textId="77777777" w:rsidR="00F422EE" w:rsidRPr="003E0ACD" w:rsidRDefault="00F422EE" w:rsidP="002D098C">
      <w:pPr>
        <w:pStyle w:val="Titolo2"/>
      </w:pPr>
      <w:bookmarkStart w:id="34" w:name="_Toc2955317"/>
      <w:bookmarkStart w:id="35" w:name="_Toc9855921"/>
      <w:r w:rsidRPr="003E0ACD">
        <w:t>6.1 SPESE RELATIVE AGLI INTERVENTI</w:t>
      </w:r>
      <w:bookmarkEnd w:id="34"/>
      <w:bookmarkEnd w:id="35"/>
    </w:p>
    <w:p w14:paraId="48F3A8D8" w14:textId="77777777" w:rsidR="009F20A6" w:rsidRPr="003E0ACD" w:rsidRDefault="009F20A6" w:rsidP="009F20A6">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Nell’ambito dei proge</w:t>
      </w:r>
      <w:r w:rsidR="00804395" w:rsidRPr="003E0ACD">
        <w:rPr>
          <w:rFonts w:ascii="Tahoma" w:eastAsia="Calibri" w:hAnsi="Tahoma" w:cs="Tahoma"/>
          <w:sz w:val="20"/>
          <w:szCs w:val="20"/>
        </w:rPr>
        <w:t>tti e delle azioni indicate al paragrafo</w:t>
      </w:r>
      <w:r w:rsidRPr="003E0ACD">
        <w:rPr>
          <w:rFonts w:ascii="Tahoma" w:eastAsia="Calibri" w:hAnsi="Tahoma" w:cs="Tahoma"/>
          <w:sz w:val="20"/>
          <w:szCs w:val="20"/>
        </w:rPr>
        <w:t xml:space="preserve"> 5.1 “Interventi ammissibili”, sono considerate ammissibili le voci di spesa </w:t>
      </w:r>
      <w:proofErr w:type="gramStart"/>
      <w:r w:rsidRPr="003E0ACD">
        <w:rPr>
          <w:rFonts w:ascii="Tahoma" w:eastAsia="Calibri" w:hAnsi="Tahoma" w:cs="Tahoma"/>
          <w:sz w:val="20"/>
          <w:szCs w:val="20"/>
        </w:rPr>
        <w:t>sotto elencate</w:t>
      </w:r>
      <w:proofErr w:type="gramEnd"/>
      <w:r w:rsidRPr="003E0ACD">
        <w:rPr>
          <w:rFonts w:ascii="Tahoma" w:eastAsia="Calibri" w:hAnsi="Tahoma" w:cs="Tahoma"/>
          <w:sz w:val="20"/>
          <w:szCs w:val="20"/>
        </w:rPr>
        <w:t>:</w:t>
      </w:r>
    </w:p>
    <w:p w14:paraId="46A13C69" w14:textId="77777777" w:rsidR="009F20A6" w:rsidRPr="003E0ACD" w:rsidRDefault="009F20A6" w:rsidP="009F20A6">
      <w:pPr>
        <w:autoSpaceDE w:val="0"/>
        <w:autoSpaceDN w:val="0"/>
        <w:adjustRightInd w:val="0"/>
        <w:ind w:left="142"/>
        <w:jc w:val="both"/>
        <w:rPr>
          <w:rFonts w:ascii="Tahoma" w:eastAsia="Calibri" w:hAnsi="Tahoma" w:cs="Tahoma"/>
          <w:b/>
          <w:bCs/>
          <w:sz w:val="20"/>
          <w:szCs w:val="20"/>
        </w:rPr>
      </w:pPr>
      <w:r w:rsidRPr="003E0ACD">
        <w:rPr>
          <w:rFonts w:ascii="Tahoma" w:eastAsia="Calibri" w:hAnsi="Tahoma" w:cs="Tahoma"/>
          <w:b/>
          <w:bCs/>
          <w:sz w:val="20"/>
          <w:szCs w:val="20"/>
        </w:rPr>
        <w:t>A. Azioni di informazione:</w:t>
      </w:r>
    </w:p>
    <w:p w14:paraId="32976F19" w14:textId="77777777" w:rsidR="009F20A6" w:rsidRPr="003E0ACD" w:rsidRDefault="009F20A6" w:rsidP="00C438A4">
      <w:pPr>
        <w:numPr>
          <w:ilvl w:val="0"/>
          <w:numId w:val="16"/>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Elaborazione tecnica e grafica, ideazione testi, spot, immagini fotografiche e video, traduzione, stampa materiali, riproduzione su supporti cartacei e multimediali;</w:t>
      </w:r>
    </w:p>
    <w:p w14:paraId="768DDB95" w14:textId="77777777" w:rsidR="009F20A6" w:rsidRPr="003E0ACD" w:rsidRDefault="009F20A6" w:rsidP="00C438A4">
      <w:pPr>
        <w:numPr>
          <w:ilvl w:val="0"/>
          <w:numId w:val="16"/>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Sviluppo di siti web e applicazioni informatiche;</w:t>
      </w:r>
    </w:p>
    <w:p w14:paraId="3B2DEA9A" w14:textId="77777777" w:rsidR="009F20A6" w:rsidRPr="003E0ACD" w:rsidRDefault="009F20A6" w:rsidP="00C438A4">
      <w:pPr>
        <w:numPr>
          <w:ilvl w:val="0"/>
          <w:numId w:val="16"/>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Acquisti di spazi pubblicitari e </w:t>
      </w:r>
      <w:proofErr w:type="spellStart"/>
      <w:r w:rsidRPr="003E0ACD">
        <w:rPr>
          <w:rFonts w:ascii="Tahoma" w:eastAsia="Calibri" w:hAnsi="Tahoma" w:cs="Tahoma"/>
          <w:sz w:val="20"/>
          <w:szCs w:val="20"/>
        </w:rPr>
        <w:t>publi</w:t>
      </w:r>
      <w:proofErr w:type="spellEnd"/>
      <w:r w:rsidRPr="003E0ACD">
        <w:rPr>
          <w:rFonts w:ascii="Tahoma" w:eastAsia="Calibri" w:hAnsi="Tahoma" w:cs="Tahoma"/>
          <w:sz w:val="20"/>
          <w:szCs w:val="20"/>
        </w:rPr>
        <w:t>-redazionali su media, stampa, internet per campagne informative;</w:t>
      </w:r>
    </w:p>
    <w:p w14:paraId="6B8DD901" w14:textId="77777777" w:rsidR="009F20A6" w:rsidRPr="003E0ACD" w:rsidRDefault="009F20A6" w:rsidP="00C438A4">
      <w:pPr>
        <w:numPr>
          <w:ilvl w:val="0"/>
          <w:numId w:val="16"/>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Cartellonistica.</w:t>
      </w:r>
    </w:p>
    <w:p w14:paraId="3BCAEB02" w14:textId="77777777" w:rsidR="009F20A6" w:rsidRPr="003E0ACD" w:rsidRDefault="009F20A6" w:rsidP="009F20A6">
      <w:pPr>
        <w:autoSpaceDE w:val="0"/>
        <w:autoSpaceDN w:val="0"/>
        <w:adjustRightInd w:val="0"/>
        <w:ind w:left="142"/>
        <w:jc w:val="both"/>
        <w:rPr>
          <w:rFonts w:ascii="Tahoma" w:eastAsia="Calibri" w:hAnsi="Tahoma" w:cs="Tahoma"/>
          <w:b/>
          <w:bCs/>
          <w:sz w:val="20"/>
          <w:szCs w:val="20"/>
        </w:rPr>
      </w:pPr>
      <w:r w:rsidRPr="003E0ACD">
        <w:rPr>
          <w:rFonts w:ascii="Tahoma" w:eastAsia="Calibri" w:hAnsi="Tahoma" w:cs="Tahoma"/>
          <w:b/>
          <w:bCs/>
          <w:sz w:val="20"/>
          <w:szCs w:val="20"/>
        </w:rPr>
        <w:t>B. Azioni promozionali:</w:t>
      </w:r>
    </w:p>
    <w:p w14:paraId="72A67813"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Elaborazione tecnica e grafica, ideazione testi, spot, immagini fotografiche e video, traduzione, stampa materiali, riproduzione su supporti cartacei e multimediali;</w:t>
      </w:r>
    </w:p>
    <w:p w14:paraId="775974A0"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Sviluppo di siti web e applicazioni informatiche;</w:t>
      </w:r>
    </w:p>
    <w:p w14:paraId="3DDC048D"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Acquisti di spazi pubblicitari e </w:t>
      </w:r>
      <w:proofErr w:type="spellStart"/>
      <w:r w:rsidRPr="003E0ACD">
        <w:rPr>
          <w:rFonts w:ascii="Tahoma" w:eastAsia="Calibri" w:hAnsi="Tahoma" w:cs="Tahoma"/>
          <w:sz w:val="20"/>
          <w:szCs w:val="20"/>
        </w:rPr>
        <w:t>publi</w:t>
      </w:r>
      <w:proofErr w:type="spellEnd"/>
      <w:r w:rsidRPr="003E0ACD">
        <w:rPr>
          <w:rFonts w:ascii="Tahoma" w:eastAsia="Calibri" w:hAnsi="Tahoma" w:cs="Tahoma"/>
          <w:sz w:val="20"/>
          <w:szCs w:val="20"/>
        </w:rPr>
        <w:t>-redazionali su media, stampa, internet di settore;</w:t>
      </w:r>
    </w:p>
    <w:p w14:paraId="3CA77AC0"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Cartellonistica;</w:t>
      </w:r>
    </w:p>
    <w:p w14:paraId="001CF650"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Realizzazione di gadget promozionali;</w:t>
      </w:r>
    </w:p>
    <w:p w14:paraId="72221761"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Spese per interpretariato, fino a un massimo di € 1.000</w:t>
      </w:r>
      <w:r w:rsidR="00085DF2" w:rsidRPr="003E0ACD">
        <w:rPr>
          <w:rFonts w:ascii="Tahoma" w:eastAsia="Calibri" w:hAnsi="Tahoma" w:cs="Tahoma"/>
          <w:sz w:val="20"/>
          <w:szCs w:val="20"/>
        </w:rPr>
        <w:t>,00=</w:t>
      </w:r>
      <w:r w:rsidRPr="003E0ACD">
        <w:rPr>
          <w:rFonts w:ascii="Tahoma" w:eastAsia="Calibri" w:hAnsi="Tahoma" w:cs="Tahoma"/>
          <w:sz w:val="20"/>
          <w:szCs w:val="20"/>
        </w:rPr>
        <w:t xml:space="preserve"> per evento;</w:t>
      </w:r>
    </w:p>
    <w:p w14:paraId="20E7C68C"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Spese per affitto sale e noleggio attrezzature;</w:t>
      </w:r>
    </w:p>
    <w:p w14:paraId="76B8B6B5"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Compensi per i relatori, fino a un massimo di € 300</w:t>
      </w:r>
      <w:r w:rsidR="00085DF2" w:rsidRPr="003E0ACD">
        <w:rPr>
          <w:rFonts w:ascii="Tahoma" w:eastAsia="Calibri" w:hAnsi="Tahoma" w:cs="Tahoma"/>
          <w:sz w:val="20"/>
          <w:szCs w:val="20"/>
        </w:rPr>
        <w:t>,00=</w:t>
      </w:r>
      <w:r w:rsidRPr="003E0ACD">
        <w:rPr>
          <w:rFonts w:ascii="Tahoma" w:eastAsia="Calibri" w:hAnsi="Tahoma" w:cs="Tahoma"/>
          <w:sz w:val="20"/>
          <w:szCs w:val="20"/>
        </w:rPr>
        <w:t xml:space="preserve"> per ciascun relatore per un massimo di € 2.400</w:t>
      </w:r>
      <w:r w:rsidR="00085DF2" w:rsidRPr="003E0ACD">
        <w:rPr>
          <w:rFonts w:ascii="Tahoma" w:eastAsia="Calibri" w:hAnsi="Tahoma" w:cs="Tahoma"/>
          <w:sz w:val="20"/>
          <w:szCs w:val="20"/>
        </w:rPr>
        <w:t>,00</w:t>
      </w:r>
      <w:r w:rsidRPr="003E0ACD">
        <w:rPr>
          <w:rFonts w:ascii="Tahoma" w:eastAsia="Calibri" w:hAnsi="Tahoma" w:cs="Tahoma"/>
          <w:sz w:val="20"/>
          <w:szCs w:val="20"/>
        </w:rPr>
        <w:t xml:space="preserve"> per evento;</w:t>
      </w:r>
    </w:p>
    <w:p w14:paraId="27463365"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Spese di soggiorno e di vitto: per ciascun pasto il limite è pari a € 22,25; è riconosciuto il pernottamento in strutture di categoria non superiore a quattro stelle. Non sono ammesse le spese del personale dello staff del beneficiario;</w:t>
      </w:r>
    </w:p>
    <w:p w14:paraId="4B2E640F" w14:textId="77777777" w:rsidR="009F20A6" w:rsidRPr="003E0ACD" w:rsidRDefault="009F20A6" w:rsidP="00C438A4">
      <w:pPr>
        <w:numPr>
          <w:ilvl w:val="0"/>
          <w:numId w:val="17"/>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Spese di viaggio: aereo o treno di categoria economica; altri mezzi di trasporto pubblico; taxi solo se giustificato da motivazioni di urgenza; mezzo proprio con indennità kilometrica pari a € 0,2628. Non sono ammesse le spese del personale dello staff del beneficiario.</w:t>
      </w:r>
    </w:p>
    <w:p w14:paraId="4DC18065" w14:textId="77777777" w:rsidR="009F20A6" w:rsidRPr="003E0ACD" w:rsidRDefault="009F20A6" w:rsidP="009F20A6">
      <w:pPr>
        <w:autoSpaceDE w:val="0"/>
        <w:autoSpaceDN w:val="0"/>
        <w:adjustRightInd w:val="0"/>
        <w:ind w:left="142"/>
        <w:jc w:val="both"/>
        <w:rPr>
          <w:rFonts w:ascii="Tahoma" w:eastAsia="Calibri" w:hAnsi="Tahoma" w:cs="Tahoma"/>
          <w:b/>
          <w:bCs/>
          <w:sz w:val="20"/>
          <w:szCs w:val="20"/>
        </w:rPr>
      </w:pPr>
      <w:r w:rsidRPr="003E0ACD">
        <w:rPr>
          <w:rFonts w:ascii="Tahoma" w:eastAsia="Calibri" w:hAnsi="Tahoma" w:cs="Tahoma"/>
          <w:b/>
          <w:bCs/>
          <w:sz w:val="20"/>
          <w:szCs w:val="20"/>
        </w:rPr>
        <w:t>C. Organizzazione e partecipazione a manifestazioni, fiere, eventi ed esposizioni:</w:t>
      </w:r>
    </w:p>
    <w:p w14:paraId="13678094" w14:textId="77777777" w:rsidR="009F20A6" w:rsidRPr="003E0ACD" w:rsidRDefault="00827502" w:rsidP="00C438A4">
      <w:pPr>
        <w:numPr>
          <w:ilvl w:val="0"/>
          <w:numId w:val="18"/>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Q</w:t>
      </w:r>
      <w:r w:rsidR="009F20A6" w:rsidRPr="003E0ACD">
        <w:rPr>
          <w:rFonts w:ascii="Tahoma" w:eastAsia="Calibri" w:hAnsi="Tahoma" w:cs="Tahoma"/>
          <w:sz w:val="20"/>
          <w:szCs w:val="20"/>
        </w:rPr>
        <w:t>uote di iscrizione, affitto, allestimento stand e relativi costi di montaggio e smontaggio dell’area espositiva;</w:t>
      </w:r>
    </w:p>
    <w:p w14:paraId="04BC7819" w14:textId="77777777" w:rsidR="009F20A6" w:rsidRPr="003E0ACD" w:rsidRDefault="00827502" w:rsidP="00C438A4">
      <w:pPr>
        <w:numPr>
          <w:ilvl w:val="0"/>
          <w:numId w:val="18"/>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w:t>
      </w:r>
      <w:r w:rsidR="009F20A6" w:rsidRPr="003E0ACD">
        <w:rPr>
          <w:rFonts w:ascii="Tahoma" w:eastAsia="Calibri" w:hAnsi="Tahoma" w:cs="Tahoma"/>
          <w:sz w:val="20"/>
          <w:szCs w:val="20"/>
        </w:rPr>
        <w:t>pesa di inserzione nel catalogo;</w:t>
      </w:r>
    </w:p>
    <w:p w14:paraId="4D5811C0" w14:textId="77777777" w:rsidR="009F20A6" w:rsidRPr="003E0ACD" w:rsidRDefault="00827502" w:rsidP="00C438A4">
      <w:pPr>
        <w:numPr>
          <w:ilvl w:val="0"/>
          <w:numId w:val="18"/>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w:t>
      </w:r>
      <w:r w:rsidR="009F20A6" w:rsidRPr="003E0ACD">
        <w:rPr>
          <w:rFonts w:ascii="Tahoma" w:eastAsia="Calibri" w:hAnsi="Tahoma" w:cs="Tahoma"/>
          <w:sz w:val="20"/>
          <w:szCs w:val="20"/>
        </w:rPr>
        <w:t>pese di soggiorno e di vitto: per ciascun pasto il limite è pari a € 22,25; è riconosciuto il pernottamento in strutture di categoria non superiore a quattro stelle. Non sono ammesse le spese del personale dello staff del beneficiario;</w:t>
      </w:r>
    </w:p>
    <w:p w14:paraId="46ADD535" w14:textId="77777777" w:rsidR="009F20A6" w:rsidRPr="003E0ACD" w:rsidRDefault="00827502" w:rsidP="00C438A4">
      <w:pPr>
        <w:numPr>
          <w:ilvl w:val="0"/>
          <w:numId w:val="18"/>
        </w:num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w:t>
      </w:r>
      <w:r w:rsidR="009F20A6" w:rsidRPr="003E0ACD">
        <w:rPr>
          <w:rFonts w:ascii="Tahoma" w:eastAsia="Calibri" w:hAnsi="Tahoma" w:cs="Tahoma"/>
          <w:sz w:val="20"/>
          <w:szCs w:val="20"/>
        </w:rPr>
        <w:t>pese di viaggio: aereo o treno di categoria economica; altri mezzi di trasporto pubblico; taxi solo se giustificato da motivazioni di urgenza; mezzo proprio con indennità kilometrica pari a € 0,2628. Non sono ammesse le spese del personale dello staff del beneficiario.</w:t>
      </w:r>
    </w:p>
    <w:p w14:paraId="15D91FA8" w14:textId="77777777" w:rsidR="009F20A6" w:rsidRPr="003E0ACD" w:rsidRDefault="009F20A6" w:rsidP="009F20A6">
      <w:pPr>
        <w:autoSpaceDE w:val="0"/>
        <w:autoSpaceDN w:val="0"/>
        <w:adjustRightInd w:val="0"/>
        <w:ind w:left="142"/>
        <w:jc w:val="both"/>
        <w:rPr>
          <w:rFonts w:ascii="Tahoma" w:eastAsia="Calibri" w:hAnsi="Tahoma" w:cs="Tahoma"/>
          <w:b/>
          <w:bCs/>
          <w:sz w:val="20"/>
          <w:szCs w:val="20"/>
        </w:rPr>
      </w:pPr>
      <w:r w:rsidRPr="003E0ACD">
        <w:rPr>
          <w:rFonts w:ascii="Tahoma" w:eastAsia="Calibri" w:hAnsi="Tahoma" w:cs="Tahoma"/>
          <w:b/>
          <w:bCs/>
          <w:sz w:val="20"/>
          <w:szCs w:val="20"/>
        </w:rPr>
        <w:t>D. Azioni promozionali a carattere pubblicitario:</w:t>
      </w:r>
    </w:p>
    <w:p w14:paraId="45A03BDC" w14:textId="77777777" w:rsidR="009F20A6" w:rsidRPr="003E0ACD" w:rsidRDefault="00827502" w:rsidP="00C438A4">
      <w:pPr>
        <w:numPr>
          <w:ilvl w:val="0"/>
          <w:numId w:val="19"/>
        </w:num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E</w:t>
      </w:r>
      <w:r w:rsidR="009F20A6" w:rsidRPr="003E0ACD">
        <w:rPr>
          <w:rFonts w:ascii="Tahoma" w:eastAsia="Calibri" w:hAnsi="Tahoma" w:cs="Tahoma"/>
          <w:sz w:val="20"/>
          <w:szCs w:val="20"/>
        </w:rPr>
        <w:t>laborazione tecnica e grafica, ideazione testi, spot, immagini fotografiche e video, traduzione, stampa materiali, riproduzione su supporti cartacei e multimediali;</w:t>
      </w:r>
    </w:p>
    <w:p w14:paraId="2F2539DE" w14:textId="77777777" w:rsidR="009F20A6" w:rsidRPr="003E0ACD" w:rsidRDefault="00827502" w:rsidP="00C438A4">
      <w:pPr>
        <w:numPr>
          <w:ilvl w:val="0"/>
          <w:numId w:val="19"/>
        </w:num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S</w:t>
      </w:r>
      <w:r w:rsidR="009F20A6" w:rsidRPr="003E0ACD">
        <w:rPr>
          <w:rFonts w:ascii="Tahoma" w:eastAsia="Calibri" w:hAnsi="Tahoma" w:cs="Tahoma"/>
          <w:sz w:val="20"/>
          <w:szCs w:val="20"/>
        </w:rPr>
        <w:t>viluppo di siti web e applicazioni informatiche;</w:t>
      </w:r>
    </w:p>
    <w:p w14:paraId="4229D669" w14:textId="77777777" w:rsidR="009F20A6" w:rsidRPr="003E0ACD" w:rsidRDefault="00827502" w:rsidP="00C438A4">
      <w:pPr>
        <w:numPr>
          <w:ilvl w:val="0"/>
          <w:numId w:val="19"/>
        </w:num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A</w:t>
      </w:r>
      <w:r w:rsidR="009F20A6" w:rsidRPr="003E0ACD">
        <w:rPr>
          <w:rFonts w:ascii="Tahoma" w:eastAsia="Calibri" w:hAnsi="Tahoma" w:cs="Tahoma"/>
          <w:sz w:val="20"/>
          <w:szCs w:val="20"/>
        </w:rPr>
        <w:t xml:space="preserve">cquisti di spazi pubblicitari e </w:t>
      </w:r>
      <w:proofErr w:type="spellStart"/>
      <w:r w:rsidR="009F20A6" w:rsidRPr="003E0ACD">
        <w:rPr>
          <w:rFonts w:ascii="Tahoma" w:eastAsia="Calibri" w:hAnsi="Tahoma" w:cs="Tahoma"/>
          <w:sz w:val="20"/>
          <w:szCs w:val="20"/>
        </w:rPr>
        <w:t>publi</w:t>
      </w:r>
      <w:proofErr w:type="spellEnd"/>
      <w:r w:rsidR="009F20A6" w:rsidRPr="003E0ACD">
        <w:rPr>
          <w:rFonts w:ascii="Tahoma" w:eastAsia="Calibri" w:hAnsi="Tahoma" w:cs="Tahoma"/>
          <w:sz w:val="20"/>
          <w:szCs w:val="20"/>
        </w:rPr>
        <w:t>-redazionali su media, stampa, internet;</w:t>
      </w:r>
    </w:p>
    <w:p w14:paraId="5A134F09" w14:textId="77777777" w:rsidR="009F20A6" w:rsidRPr="003E0ACD" w:rsidRDefault="00827502" w:rsidP="00C438A4">
      <w:pPr>
        <w:numPr>
          <w:ilvl w:val="0"/>
          <w:numId w:val="19"/>
        </w:num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C</w:t>
      </w:r>
      <w:r w:rsidR="009F20A6" w:rsidRPr="003E0ACD">
        <w:rPr>
          <w:rFonts w:ascii="Tahoma" w:eastAsia="Calibri" w:hAnsi="Tahoma" w:cs="Tahoma"/>
          <w:sz w:val="20"/>
          <w:szCs w:val="20"/>
        </w:rPr>
        <w:t>artellonistica;</w:t>
      </w:r>
    </w:p>
    <w:p w14:paraId="31CC04C1" w14:textId="77777777" w:rsidR="009F20A6" w:rsidRPr="003E0ACD" w:rsidRDefault="00827502" w:rsidP="00C438A4">
      <w:pPr>
        <w:numPr>
          <w:ilvl w:val="0"/>
          <w:numId w:val="19"/>
        </w:num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R</w:t>
      </w:r>
      <w:r w:rsidR="009F20A6" w:rsidRPr="003E0ACD">
        <w:rPr>
          <w:rFonts w:ascii="Tahoma" w:eastAsia="Calibri" w:hAnsi="Tahoma" w:cs="Tahoma"/>
          <w:sz w:val="20"/>
          <w:szCs w:val="20"/>
        </w:rPr>
        <w:t>ealizzazione di gadget promozionali.</w:t>
      </w:r>
    </w:p>
    <w:p w14:paraId="7ADF3CF2" w14:textId="77777777" w:rsidR="009F20A6" w:rsidRPr="003E0ACD" w:rsidRDefault="00A20CF7" w:rsidP="009F20A6">
      <w:pPr>
        <w:autoSpaceDE w:val="0"/>
        <w:autoSpaceDN w:val="0"/>
        <w:adjustRightInd w:val="0"/>
        <w:ind w:left="142"/>
        <w:rPr>
          <w:rFonts w:ascii="Tahoma" w:eastAsia="Calibri" w:hAnsi="Tahoma" w:cs="Tahoma"/>
          <w:b/>
          <w:bCs/>
          <w:sz w:val="20"/>
          <w:szCs w:val="20"/>
        </w:rPr>
      </w:pPr>
      <w:r w:rsidRPr="003E0ACD">
        <w:rPr>
          <w:rFonts w:ascii="Tahoma" w:eastAsia="Calibri" w:hAnsi="Tahoma" w:cs="Tahoma"/>
          <w:b/>
          <w:bCs/>
          <w:sz w:val="20"/>
          <w:szCs w:val="20"/>
        </w:rPr>
        <w:t>E</w:t>
      </w:r>
      <w:r w:rsidR="009F20A6" w:rsidRPr="003E0ACD">
        <w:rPr>
          <w:rFonts w:ascii="Tahoma" w:eastAsia="Calibri" w:hAnsi="Tahoma" w:cs="Tahoma"/>
          <w:b/>
          <w:bCs/>
          <w:sz w:val="20"/>
          <w:szCs w:val="20"/>
        </w:rPr>
        <w:t>. Personale non dipendente</w:t>
      </w:r>
    </w:p>
    <w:p w14:paraId="61321223" w14:textId="77777777" w:rsidR="009F20A6" w:rsidRPr="003E0ACD" w:rsidRDefault="009F20A6" w:rsidP="009F20A6">
      <w:pPr>
        <w:tabs>
          <w:tab w:val="left" w:pos="284"/>
        </w:tabs>
        <w:ind w:left="426"/>
        <w:jc w:val="both"/>
        <w:rPr>
          <w:rFonts w:ascii="Tahoma" w:eastAsia="Arial Unicode MS" w:hAnsi="Tahoma" w:cs="Tahoma"/>
          <w:sz w:val="20"/>
          <w:szCs w:val="20"/>
        </w:rPr>
      </w:pPr>
      <w:r w:rsidRPr="003E0ACD">
        <w:rPr>
          <w:rFonts w:ascii="Tahoma" w:eastAsia="Arial Unicode MS" w:hAnsi="Tahoma" w:cs="Tahoma"/>
          <w:sz w:val="20"/>
          <w:szCs w:val="20"/>
        </w:rPr>
        <w:t>Sono ammesse solo le spese relative al personale non dipendente (personale non in organico impegnato nelle attività di progetto) se giustificate da specifici incarichi fino ad un massimo del 10% della spesa ammessa per l’intero progetto al netto di IVA; il contratto deve contenere l’oggetto e la durata dell’incarico, le attività da svolgere e le modalità di esecuzione.</w:t>
      </w:r>
    </w:p>
    <w:p w14:paraId="58EEBD3A" w14:textId="77777777" w:rsidR="00F51EF1" w:rsidRPr="00A03411" w:rsidRDefault="009F20A6" w:rsidP="00F51EF1">
      <w:pPr>
        <w:tabs>
          <w:tab w:val="left" w:pos="284"/>
        </w:tabs>
        <w:ind w:left="426"/>
        <w:jc w:val="both"/>
        <w:rPr>
          <w:rFonts w:ascii="Tahoma" w:eastAsia="Arial Unicode MS" w:hAnsi="Tahoma" w:cs="Tahoma"/>
          <w:sz w:val="20"/>
          <w:szCs w:val="20"/>
        </w:rPr>
      </w:pPr>
      <w:r w:rsidRPr="003E0ACD">
        <w:rPr>
          <w:rFonts w:ascii="Tahoma" w:eastAsia="Arial Unicode MS" w:hAnsi="Tahoma" w:cs="Tahoma"/>
          <w:sz w:val="20"/>
          <w:szCs w:val="20"/>
        </w:rPr>
        <w:lastRenderedPageBreak/>
        <w:t xml:space="preserve">Il materiale relativo ai vini con denominazione protetta deve sempre contenere esplicito riferimento ai </w:t>
      </w:r>
      <w:r w:rsidRPr="00A03411">
        <w:rPr>
          <w:rFonts w:ascii="Tahoma" w:eastAsia="Arial Unicode MS" w:hAnsi="Tahoma" w:cs="Tahoma"/>
          <w:sz w:val="20"/>
          <w:szCs w:val="20"/>
        </w:rPr>
        <w:t>requisiti legali e normativi inerenti al consumo responsabile delle bevande alcoliche e al rischio di abuso di alcool.</w:t>
      </w:r>
    </w:p>
    <w:p w14:paraId="59DE4537" w14:textId="77777777" w:rsidR="005B71C9" w:rsidRPr="00A03411" w:rsidRDefault="002F5EEA" w:rsidP="00F51EF1">
      <w:pPr>
        <w:tabs>
          <w:tab w:val="left" w:pos="284"/>
        </w:tabs>
        <w:ind w:left="426"/>
        <w:jc w:val="both"/>
        <w:rPr>
          <w:rFonts w:ascii="Tahoma" w:eastAsia="Arial Unicode MS" w:hAnsi="Tahoma" w:cs="Tahoma"/>
          <w:sz w:val="20"/>
          <w:szCs w:val="20"/>
        </w:rPr>
      </w:pPr>
      <w:r w:rsidRPr="00A03411">
        <w:rPr>
          <w:rFonts w:ascii="Tahoma" w:eastAsia="Arial Unicode MS" w:hAnsi="Tahoma" w:cs="Tahoma"/>
          <w:sz w:val="20"/>
          <w:szCs w:val="20"/>
        </w:rPr>
        <w:t xml:space="preserve">Tali spese dovranno essere rendicontate con i relativi giustificativi di spesa. Tutti i materiali di informazione, promo-zione e pubblicità devono essere realizzati in conformità con quanto previsto nell’allegato 1 del Decreto n. 6354 del 5 luglio 2016. Prima della stampa dei materiali è necessario coordinarsi con gli uffici del GAL per il corretto utilizzo dei loghi, inviando una mail a </w:t>
      </w:r>
      <w:hyperlink r:id="rId11" w:history="1">
        <w:r w:rsidRPr="00A03411">
          <w:rPr>
            <w:rStyle w:val="Collegamentoipertestuale"/>
            <w:rFonts w:ascii="Tahoma" w:eastAsia="Arial Unicode MS" w:hAnsi="Tahoma" w:cs="Tahoma"/>
            <w:sz w:val="20"/>
            <w:szCs w:val="20"/>
          </w:rPr>
          <w:t>amministrazione@galleccobrianza.it</w:t>
        </w:r>
      </w:hyperlink>
      <w:r w:rsidRPr="00A03411">
        <w:rPr>
          <w:rFonts w:ascii="Tahoma" w:eastAsia="Arial Unicode MS" w:hAnsi="Tahoma" w:cs="Tahoma"/>
          <w:sz w:val="20"/>
          <w:szCs w:val="20"/>
        </w:rPr>
        <w:t xml:space="preserve">. </w:t>
      </w:r>
    </w:p>
    <w:p w14:paraId="3F124571" w14:textId="77777777" w:rsidR="002F5EEA" w:rsidRPr="003E0ACD" w:rsidRDefault="002F5EEA" w:rsidP="009F20A6">
      <w:pPr>
        <w:tabs>
          <w:tab w:val="left" w:pos="284"/>
        </w:tabs>
        <w:ind w:left="426"/>
        <w:jc w:val="both"/>
        <w:rPr>
          <w:rFonts w:ascii="Tahoma" w:eastAsia="Arial Unicode MS" w:hAnsi="Tahoma" w:cs="Tahoma"/>
          <w:sz w:val="20"/>
          <w:szCs w:val="20"/>
        </w:rPr>
      </w:pPr>
      <w:r w:rsidRPr="00A03411">
        <w:rPr>
          <w:rFonts w:ascii="Tahoma" w:eastAsia="Arial Unicode MS" w:hAnsi="Tahoma" w:cs="Tahoma"/>
          <w:sz w:val="20"/>
          <w:szCs w:val="20"/>
        </w:rPr>
        <w:t>Per il personale non dipendente (sia che segua il progetto sia quello occasionale per un evento) va stipulato un con-tratto che dovrà contenere l’oggetto e la durata dell’incarico, le attività da svolgere e le modalità di esecuzione.</w:t>
      </w:r>
    </w:p>
    <w:p w14:paraId="3AFEE08F" w14:textId="77777777" w:rsidR="009F20A6" w:rsidRPr="003E0ACD" w:rsidRDefault="009F20A6" w:rsidP="009F20A6">
      <w:pPr>
        <w:tabs>
          <w:tab w:val="left" w:pos="284"/>
        </w:tabs>
        <w:ind w:left="426"/>
        <w:jc w:val="both"/>
        <w:rPr>
          <w:rFonts w:ascii="Tahoma" w:eastAsia="Arial Unicode MS" w:hAnsi="Tahoma" w:cs="Tahoma"/>
          <w:sz w:val="20"/>
          <w:szCs w:val="20"/>
        </w:rPr>
      </w:pPr>
    </w:p>
    <w:p w14:paraId="5EF9A5FD" w14:textId="77777777" w:rsidR="00362748" w:rsidRPr="003E0ACD" w:rsidRDefault="00362748" w:rsidP="002D098C">
      <w:pPr>
        <w:pStyle w:val="Titolo2"/>
      </w:pPr>
      <w:bookmarkStart w:id="36" w:name="_Toc2955318"/>
      <w:bookmarkStart w:id="37" w:name="_Toc9855922"/>
      <w:r w:rsidRPr="003E0ACD">
        <w:t>6.2 SPESE GENERALI</w:t>
      </w:r>
      <w:bookmarkEnd w:id="36"/>
      <w:bookmarkEnd w:id="37"/>
    </w:p>
    <w:p w14:paraId="2A61C529" w14:textId="77777777" w:rsidR="009F20A6" w:rsidRPr="0076280D" w:rsidRDefault="009F20A6" w:rsidP="00720B31">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Le spese </w:t>
      </w:r>
      <w:r w:rsidRPr="0076280D">
        <w:rPr>
          <w:rFonts w:ascii="Tahoma" w:eastAsia="Calibri" w:hAnsi="Tahoma" w:cs="Tahoma"/>
          <w:sz w:val="20"/>
          <w:szCs w:val="20"/>
        </w:rPr>
        <w:t>generali comprendono le spese per le attività di progettazione e gestione del progetto fino ad un importo massimo del:</w:t>
      </w:r>
    </w:p>
    <w:p w14:paraId="03D57F1A" w14:textId="77777777" w:rsidR="009F20A6" w:rsidRPr="0076280D" w:rsidRDefault="009F20A6" w:rsidP="00C438A4">
      <w:pPr>
        <w:pStyle w:val="Paragrafoelenco"/>
        <w:numPr>
          <w:ilvl w:val="0"/>
          <w:numId w:val="20"/>
        </w:numPr>
        <w:pBdr>
          <w:top w:val="nil"/>
          <w:left w:val="nil"/>
          <w:bottom w:val="nil"/>
          <w:right w:val="nil"/>
          <w:between w:val="nil"/>
          <w:bar w:val="nil"/>
        </w:pBdr>
        <w:tabs>
          <w:tab w:val="left" w:pos="426"/>
        </w:tabs>
        <w:spacing w:after="0" w:line="240" w:lineRule="auto"/>
        <w:ind w:left="426" w:hanging="283"/>
        <w:contextualSpacing w:val="0"/>
        <w:jc w:val="both"/>
        <w:rPr>
          <w:rFonts w:ascii="Tahoma" w:eastAsia="Arial Unicode MS" w:hAnsi="Tahoma" w:cs="Tahoma"/>
          <w:sz w:val="20"/>
          <w:szCs w:val="20"/>
        </w:rPr>
      </w:pPr>
      <w:r w:rsidRPr="0076280D">
        <w:rPr>
          <w:rFonts w:ascii="Tahoma" w:eastAsia="Arial Unicode MS" w:hAnsi="Tahoma" w:cs="Tahoma"/>
          <w:sz w:val="20"/>
          <w:szCs w:val="20"/>
        </w:rPr>
        <w:t>4 % per spese di progetto di cui al</w:t>
      </w:r>
      <w:r w:rsidR="00720B31" w:rsidRPr="0076280D">
        <w:rPr>
          <w:rFonts w:ascii="Tahoma" w:eastAsia="Arial Unicode MS" w:hAnsi="Tahoma" w:cs="Tahoma"/>
          <w:sz w:val="20"/>
          <w:szCs w:val="20"/>
        </w:rPr>
        <w:t xml:space="preserve"> paragrafo 6.1 </w:t>
      </w:r>
      <w:r w:rsidRPr="0076280D">
        <w:rPr>
          <w:rFonts w:ascii="Tahoma" w:eastAsia="Arial Unicode MS" w:hAnsi="Tahoma" w:cs="Tahoma"/>
          <w:sz w:val="20"/>
          <w:szCs w:val="20"/>
        </w:rPr>
        <w:t xml:space="preserve">ammesse a finanziamento comprese tra € </w:t>
      </w:r>
      <w:r w:rsidR="000328A5">
        <w:rPr>
          <w:rFonts w:ascii="Tahoma" w:eastAsia="Arial Unicode MS" w:hAnsi="Tahoma" w:cs="Tahoma"/>
          <w:sz w:val="20"/>
          <w:szCs w:val="20"/>
        </w:rPr>
        <w:t>2</w:t>
      </w:r>
      <w:r w:rsidRPr="0076280D">
        <w:rPr>
          <w:rFonts w:ascii="Tahoma" w:eastAsia="Arial Unicode MS" w:hAnsi="Tahoma" w:cs="Tahoma"/>
          <w:sz w:val="20"/>
          <w:szCs w:val="20"/>
        </w:rPr>
        <w:t>0.000</w:t>
      </w:r>
      <w:r w:rsidR="000A0F69" w:rsidRPr="0076280D">
        <w:rPr>
          <w:rFonts w:ascii="Tahoma" w:eastAsia="Arial Unicode MS" w:hAnsi="Tahoma" w:cs="Tahoma"/>
          <w:sz w:val="20"/>
          <w:szCs w:val="20"/>
        </w:rPr>
        <w:t>,00</w:t>
      </w:r>
      <w:r w:rsidRPr="0076280D">
        <w:rPr>
          <w:rFonts w:ascii="Tahoma" w:eastAsia="Arial Unicode MS" w:hAnsi="Tahoma" w:cs="Tahoma"/>
          <w:sz w:val="20"/>
          <w:szCs w:val="20"/>
        </w:rPr>
        <w:t xml:space="preserve"> e € 1</w:t>
      </w:r>
      <w:r w:rsidR="00DB5D1D">
        <w:rPr>
          <w:rFonts w:ascii="Tahoma" w:eastAsia="Arial Unicode MS" w:hAnsi="Tahoma" w:cs="Tahoma"/>
          <w:sz w:val="20"/>
          <w:szCs w:val="20"/>
        </w:rPr>
        <w:t>0</w:t>
      </w:r>
      <w:r w:rsidRPr="0076280D">
        <w:rPr>
          <w:rFonts w:ascii="Tahoma" w:eastAsia="Arial Unicode MS" w:hAnsi="Tahoma" w:cs="Tahoma"/>
          <w:sz w:val="20"/>
          <w:szCs w:val="20"/>
        </w:rPr>
        <w:t>0.000,</w:t>
      </w:r>
      <w:r w:rsidR="000A0F69" w:rsidRPr="0076280D">
        <w:rPr>
          <w:rFonts w:ascii="Tahoma" w:eastAsia="Arial Unicode MS" w:hAnsi="Tahoma" w:cs="Tahoma"/>
          <w:sz w:val="20"/>
          <w:szCs w:val="20"/>
        </w:rPr>
        <w:t xml:space="preserve">00 </w:t>
      </w:r>
      <w:r w:rsidRPr="0076280D">
        <w:rPr>
          <w:rFonts w:ascii="Tahoma" w:eastAsia="Arial Unicode MS" w:hAnsi="Tahoma" w:cs="Tahoma"/>
          <w:sz w:val="20"/>
          <w:szCs w:val="20"/>
        </w:rPr>
        <w:t>IVA esclusa;</w:t>
      </w:r>
    </w:p>
    <w:p w14:paraId="3079CDAE" w14:textId="77777777" w:rsidR="009F20A6" w:rsidRPr="0076280D" w:rsidRDefault="009F20A6" w:rsidP="00C438A4">
      <w:pPr>
        <w:pStyle w:val="Paragrafoelenco"/>
        <w:numPr>
          <w:ilvl w:val="0"/>
          <w:numId w:val="20"/>
        </w:numPr>
        <w:pBdr>
          <w:top w:val="nil"/>
          <w:left w:val="nil"/>
          <w:bottom w:val="nil"/>
          <w:right w:val="nil"/>
          <w:between w:val="nil"/>
          <w:bar w:val="nil"/>
        </w:pBdr>
        <w:tabs>
          <w:tab w:val="left" w:pos="426"/>
        </w:tabs>
        <w:spacing w:after="0" w:line="240" w:lineRule="auto"/>
        <w:ind w:left="426" w:hanging="283"/>
        <w:contextualSpacing w:val="0"/>
        <w:jc w:val="both"/>
        <w:rPr>
          <w:rFonts w:ascii="Tahoma" w:eastAsia="Arial Unicode MS" w:hAnsi="Tahoma" w:cs="Tahoma"/>
          <w:sz w:val="20"/>
          <w:szCs w:val="20"/>
        </w:rPr>
      </w:pPr>
      <w:r w:rsidRPr="0076280D">
        <w:rPr>
          <w:rFonts w:ascii="Tahoma" w:eastAsia="Arial Unicode MS" w:hAnsi="Tahoma" w:cs="Tahoma"/>
          <w:sz w:val="20"/>
          <w:szCs w:val="20"/>
        </w:rPr>
        <w:t xml:space="preserve">3 % per spese di progetto </w:t>
      </w:r>
      <w:r w:rsidR="00720B31" w:rsidRPr="0076280D">
        <w:rPr>
          <w:rFonts w:ascii="Tahoma" w:eastAsia="Arial Unicode MS" w:hAnsi="Tahoma" w:cs="Tahoma"/>
          <w:sz w:val="20"/>
          <w:szCs w:val="20"/>
        </w:rPr>
        <w:t xml:space="preserve">di cui al paragrafo 6.1 </w:t>
      </w:r>
      <w:r w:rsidRPr="0076280D">
        <w:rPr>
          <w:rFonts w:ascii="Tahoma" w:eastAsia="Arial Unicode MS" w:hAnsi="Tahoma" w:cs="Tahoma"/>
          <w:sz w:val="20"/>
          <w:szCs w:val="20"/>
        </w:rPr>
        <w:t>ammesse a finanziamento comprese tra € 100.001</w:t>
      </w:r>
      <w:r w:rsidR="000A0F69" w:rsidRPr="0076280D">
        <w:rPr>
          <w:rFonts w:ascii="Tahoma" w:eastAsia="Arial Unicode MS" w:hAnsi="Tahoma" w:cs="Tahoma"/>
          <w:sz w:val="20"/>
          <w:szCs w:val="20"/>
        </w:rPr>
        <w:t>,00</w:t>
      </w:r>
      <w:r w:rsidRPr="0076280D">
        <w:rPr>
          <w:rFonts w:ascii="Tahoma" w:eastAsia="Arial Unicode MS" w:hAnsi="Tahoma" w:cs="Tahoma"/>
          <w:sz w:val="20"/>
          <w:szCs w:val="20"/>
        </w:rPr>
        <w:t xml:space="preserve"> e € </w:t>
      </w:r>
      <w:r w:rsidR="00DB5D1D">
        <w:rPr>
          <w:rFonts w:ascii="Tahoma" w:eastAsia="Arial Unicode MS" w:hAnsi="Tahoma" w:cs="Tahoma"/>
          <w:sz w:val="20"/>
          <w:szCs w:val="20"/>
        </w:rPr>
        <w:t>12</w:t>
      </w:r>
      <w:r w:rsidRPr="0076280D">
        <w:rPr>
          <w:rFonts w:ascii="Tahoma" w:eastAsia="Arial Unicode MS" w:hAnsi="Tahoma" w:cs="Tahoma"/>
          <w:sz w:val="20"/>
          <w:szCs w:val="20"/>
        </w:rPr>
        <w:t>0.000,</w:t>
      </w:r>
      <w:r w:rsidR="000A0F69" w:rsidRPr="0076280D">
        <w:rPr>
          <w:rFonts w:ascii="Tahoma" w:eastAsia="Arial Unicode MS" w:hAnsi="Tahoma" w:cs="Tahoma"/>
          <w:sz w:val="20"/>
          <w:szCs w:val="20"/>
        </w:rPr>
        <w:t>00</w:t>
      </w:r>
      <w:r w:rsidRPr="0076280D">
        <w:rPr>
          <w:rFonts w:ascii="Tahoma" w:eastAsia="Arial Unicode MS" w:hAnsi="Tahoma" w:cs="Tahoma"/>
          <w:sz w:val="20"/>
          <w:szCs w:val="20"/>
        </w:rPr>
        <w:t xml:space="preserve"> IVA esclusa.</w:t>
      </w:r>
    </w:p>
    <w:p w14:paraId="4BD45FC1" w14:textId="77777777" w:rsidR="009F20A6" w:rsidRPr="0076280D" w:rsidRDefault="009F20A6" w:rsidP="00720B31">
      <w:pPr>
        <w:autoSpaceDE w:val="0"/>
        <w:autoSpaceDN w:val="0"/>
        <w:adjustRightInd w:val="0"/>
        <w:jc w:val="both"/>
        <w:rPr>
          <w:rFonts w:ascii="Tahoma" w:eastAsia="Calibri" w:hAnsi="Tahoma" w:cs="Tahoma"/>
          <w:sz w:val="20"/>
          <w:szCs w:val="20"/>
        </w:rPr>
      </w:pPr>
      <w:r w:rsidRPr="0076280D">
        <w:rPr>
          <w:rFonts w:ascii="Tahoma" w:eastAsia="Calibri" w:hAnsi="Tahoma" w:cs="Tahoma"/>
          <w:sz w:val="20"/>
          <w:szCs w:val="20"/>
        </w:rPr>
        <w:t>La percentuale massima delle spese generali è calcolata con riferimento all’importo complessivo di spesa ammessa per ciascuna tipologia di intervento ma non a scaglioni di spesa.</w:t>
      </w:r>
    </w:p>
    <w:p w14:paraId="2D6A5D42" w14:textId="77777777" w:rsidR="009F20A6" w:rsidRPr="0076280D" w:rsidRDefault="009F20A6" w:rsidP="00720B31">
      <w:pPr>
        <w:autoSpaceDE w:val="0"/>
        <w:autoSpaceDN w:val="0"/>
        <w:adjustRightInd w:val="0"/>
        <w:jc w:val="both"/>
        <w:rPr>
          <w:rFonts w:ascii="Tahoma" w:eastAsia="Calibri" w:hAnsi="Tahoma" w:cs="Tahoma"/>
          <w:sz w:val="20"/>
          <w:szCs w:val="20"/>
        </w:rPr>
      </w:pPr>
      <w:r w:rsidRPr="0076280D">
        <w:rPr>
          <w:rFonts w:ascii="Tahoma" w:eastAsia="Calibri" w:hAnsi="Tahoma" w:cs="Tahoma"/>
          <w:sz w:val="20"/>
          <w:szCs w:val="20"/>
        </w:rPr>
        <w:t>L’IVA non è ammissibile a finanziamento.</w:t>
      </w:r>
    </w:p>
    <w:p w14:paraId="64888743" w14:textId="77777777" w:rsidR="003A1B6A" w:rsidRPr="003E0ACD" w:rsidRDefault="003A1B6A" w:rsidP="00720B31">
      <w:pPr>
        <w:autoSpaceDE w:val="0"/>
        <w:autoSpaceDN w:val="0"/>
        <w:adjustRightInd w:val="0"/>
        <w:jc w:val="both"/>
        <w:rPr>
          <w:rFonts w:ascii="Tahoma" w:eastAsia="Calibri" w:hAnsi="Tahoma" w:cs="Tahoma"/>
          <w:sz w:val="20"/>
          <w:szCs w:val="20"/>
        </w:rPr>
      </w:pPr>
      <w:r w:rsidRPr="0076280D">
        <w:rPr>
          <w:rFonts w:ascii="Tahoma" w:eastAsia="Calibri" w:hAnsi="Tahoma" w:cs="Tahoma"/>
          <w:sz w:val="20"/>
          <w:szCs w:val="20"/>
        </w:rPr>
        <w:t>Le spese</w:t>
      </w:r>
      <w:r w:rsidR="009F20A6" w:rsidRPr="0076280D">
        <w:rPr>
          <w:rFonts w:ascii="Tahoma" w:eastAsia="Calibri" w:hAnsi="Tahoma" w:cs="Tahoma"/>
          <w:sz w:val="20"/>
          <w:szCs w:val="20"/>
        </w:rPr>
        <w:t xml:space="preserve"> generali </w:t>
      </w:r>
      <w:r w:rsidRPr="0076280D">
        <w:rPr>
          <w:rFonts w:ascii="Tahoma" w:eastAsia="Calibri" w:hAnsi="Tahoma" w:cs="Tahoma"/>
          <w:sz w:val="20"/>
          <w:szCs w:val="20"/>
        </w:rPr>
        <w:t>devono essere rendicontate</w:t>
      </w:r>
      <w:r w:rsidRPr="003E0ACD">
        <w:rPr>
          <w:rFonts w:ascii="Tahoma" w:eastAsia="Calibri" w:hAnsi="Tahoma" w:cs="Tahoma"/>
          <w:sz w:val="20"/>
          <w:szCs w:val="20"/>
        </w:rPr>
        <w:t xml:space="preserve"> con fatture o analoghi documenti fiscali relativi a beni e servizi connessi agli interventi oggetto di finanziamento;</w:t>
      </w:r>
    </w:p>
    <w:p w14:paraId="64BA10D2" w14:textId="77777777" w:rsidR="003A1B6A" w:rsidRPr="003E0ACD" w:rsidRDefault="009F20A6" w:rsidP="00720B31">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Le spese generali </w:t>
      </w:r>
      <w:r w:rsidR="003A1B6A" w:rsidRPr="003E0ACD">
        <w:rPr>
          <w:rFonts w:ascii="Tahoma" w:eastAsia="Calibri" w:hAnsi="Tahoma" w:cs="Tahoma"/>
          <w:sz w:val="20"/>
          <w:szCs w:val="20"/>
        </w:rPr>
        <w:t>possono essere sostenute, ossia fatturate e liquidate, anche prima della presentazione della domanda, purché inerenti alla predisposizione del progetto e comunque devono essere sostenute dopo il 16 aprile 2018;</w:t>
      </w:r>
    </w:p>
    <w:p w14:paraId="51242F51" w14:textId="77777777" w:rsidR="00D65148" w:rsidRPr="003E0ACD" w:rsidRDefault="00D65148" w:rsidP="00AD6982">
      <w:pPr>
        <w:pStyle w:val="Corpodeltesto3"/>
        <w:rPr>
          <w:rFonts w:ascii="Tahoma" w:hAnsi="Tahoma" w:cs="Tahoma"/>
          <w:color w:val="auto"/>
          <w:sz w:val="20"/>
          <w:szCs w:val="20"/>
          <w:highlight w:val="yellow"/>
        </w:rPr>
      </w:pPr>
    </w:p>
    <w:p w14:paraId="743806E5" w14:textId="77777777" w:rsidR="009871F2" w:rsidRPr="002D098C" w:rsidRDefault="006756BE" w:rsidP="002D098C">
      <w:pPr>
        <w:pStyle w:val="Titolo1"/>
      </w:pPr>
      <w:bookmarkStart w:id="38" w:name="_Toc442256473"/>
      <w:bookmarkStart w:id="39" w:name="_Toc2955319"/>
      <w:bookmarkStart w:id="40" w:name="_Toc384748587"/>
      <w:bookmarkStart w:id="41" w:name="_Toc9855923"/>
      <w:r w:rsidRPr="002D098C">
        <w:t>7</w:t>
      </w:r>
      <w:r w:rsidR="009871F2" w:rsidRPr="002D098C">
        <w:t>. DOTAZIONE FINANZIARIA</w:t>
      </w:r>
      <w:bookmarkEnd w:id="38"/>
      <w:bookmarkEnd w:id="39"/>
      <w:bookmarkEnd w:id="41"/>
    </w:p>
    <w:p w14:paraId="246D828B" w14:textId="77777777" w:rsidR="00D65148" w:rsidRPr="003E0ACD" w:rsidRDefault="00D65148" w:rsidP="00D65148">
      <w:pPr>
        <w:pStyle w:val="Corpotesto"/>
        <w:rPr>
          <w:rFonts w:ascii="Tahoma" w:hAnsi="Tahoma" w:cs="Tahoma"/>
          <w:sz w:val="20"/>
        </w:rPr>
      </w:pPr>
      <w:r w:rsidRPr="003E0ACD">
        <w:rPr>
          <w:rFonts w:ascii="Tahoma" w:hAnsi="Tahoma" w:cs="Tahoma"/>
          <w:sz w:val="20"/>
        </w:rPr>
        <w:t xml:space="preserve">La dotazione finanziaria </w:t>
      </w:r>
      <w:r w:rsidR="00777A00" w:rsidRPr="003E0ACD">
        <w:rPr>
          <w:rFonts w:ascii="Tahoma" w:hAnsi="Tahoma" w:cs="Tahoma"/>
          <w:sz w:val="20"/>
        </w:rPr>
        <w:t xml:space="preserve">complessiva dell’Operazione e </w:t>
      </w:r>
      <w:r w:rsidRPr="003E0ACD">
        <w:rPr>
          <w:rFonts w:ascii="Tahoma" w:hAnsi="Tahoma" w:cs="Tahoma"/>
          <w:sz w:val="20"/>
        </w:rPr>
        <w:t xml:space="preserve">messa a bando è pari a </w:t>
      </w:r>
      <w:r w:rsidR="00333E21" w:rsidRPr="003E0ACD">
        <w:rPr>
          <w:rFonts w:ascii="Tahoma" w:eastAsia="Arial Unicode MS" w:hAnsi="Tahoma" w:cs="Tahoma"/>
          <w:b/>
          <w:sz w:val="20"/>
        </w:rPr>
        <w:t>€</w:t>
      </w:r>
      <w:r w:rsidR="00777A00" w:rsidRPr="003E0ACD">
        <w:rPr>
          <w:rFonts w:ascii="Tahoma" w:hAnsi="Tahoma" w:cs="Tahoma"/>
          <w:b/>
          <w:sz w:val="20"/>
        </w:rPr>
        <w:t xml:space="preserve"> </w:t>
      </w:r>
      <w:r w:rsidR="00DB2F6E" w:rsidRPr="003E0ACD">
        <w:rPr>
          <w:rFonts w:ascii="Tahoma" w:hAnsi="Tahoma" w:cs="Tahoma"/>
          <w:b/>
          <w:sz w:val="20"/>
        </w:rPr>
        <w:t>18</w:t>
      </w:r>
      <w:r w:rsidR="002B143F" w:rsidRPr="003E0ACD">
        <w:rPr>
          <w:rFonts w:ascii="Tahoma" w:hAnsi="Tahoma" w:cs="Tahoma"/>
          <w:b/>
          <w:sz w:val="20"/>
        </w:rPr>
        <w:t>0.000,00</w:t>
      </w:r>
      <w:r w:rsidR="00333E21" w:rsidRPr="003E0ACD">
        <w:rPr>
          <w:rFonts w:ascii="Tahoma" w:hAnsi="Tahoma" w:cs="Tahoma"/>
          <w:b/>
          <w:sz w:val="20"/>
        </w:rPr>
        <w:t>.</w:t>
      </w:r>
    </w:p>
    <w:p w14:paraId="1835D202" w14:textId="77777777" w:rsidR="001C736B" w:rsidRPr="003E0ACD" w:rsidRDefault="001C736B" w:rsidP="002A5CA3">
      <w:pPr>
        <w:rPr>
          <w:rFonts w:ascii="Tahoma" w:hAnsi="Tahoma" w:cs="Tahoma"/>
          <w:sz w:val="20"/>
          <w:szCs w:val="20"/>
          <w:highlight w:val="yellow"/>
        </w:rPr>
      </w:pPr>
    </w:p>
    <w:p w14:paraId="63C66374" w14:textId="77777777" w:rsidR="003B097C" w:rsidRPr="00F51EF1" w:rsidRDefault="006467F8" w:rsidP="00F51EF1">
      <w:pPr>
        <w:pStyle w:val="Titolo1"/>
      </w:pPr>
      <w:bookmarkStart w:id="42" w:name="_Toc9855924"/>
      <w:r w:rsidRPr="002D098C">
        <w:t>8. CARATTERISTICHE DELL’AGEVOLAZIONE</w:t>
      </w:r>
      <w:bookmarkStart w:id="43" w:name="_Toc442256474"/>
      <w:bookmarkEnd w:id="42"/>
    </w:p>
    <w:p w14:paraId="4CE232FB" w14:textId="77777777" w:rsidR="009871F2" w:rsidRPr="003E0ACD" w:rsidRDefault="006756BE" w:rsidP="002D098C">
      <w:pPr>
        <w:pStyle w:val="Titolo2"/>
      </w:pPr>
      <w:bookmarkStart w:id="44" w:name="_Toc2955320"/>
      <w:bookmarkStart w:id="45" w:name="_Toc9855925"/>
      <w:r w:rsidRPr="003E0ACD">
        <w:t>8</w:t>
      </w:r>
      <w:r w:rsidR="009871F2" w:rsidRPr="003E0ACD">
        <w:t>.</w:t>
      </w:r>
      <w:r w:rsidR="006467F8" w:rsidRPr="003E0ACD">
        <w:t xml:space="preserve">1 </w:t>
      </w:r>
      <w:bookmarkStart w:id="46" w:name="_Toc189396296"/>
      <w:r w:rsidR="009871F2" w:rsidRPr="003E0ACD">
        <w:t>TIPOLOGI</w:t>
      </w:r>
      <w:r w:rsidR="00976582" w:rsidRPr="003E0ACD">
        <w:t>A</w:t>
      </w:r>
      <w:r w:rsidR="009871F2" w:rsidRPr="003E0ACD">
        <w:t xml:space="preserve"> DI AIUTO</w:t>
      </w:r>
      <w:bookmarkEnd w:id="40"/>
      <w:bookmarkEnd w:id="43"/>
      <w:bookmarkEnd w:id="44"/>
      <w:bookmarkEnd w:id="45"/>
    </w:p>
    <w:bookmarkEnd w:id="46"/>
    <w:p w14:paraId="1CCA98DC" w14:textId="77777777" w:rsidR="009A697C" w:rsidRPr="003E0ACD" w:rsidRDefault="009871F2" w:rsidP="00AD6982">
      <w:pPr>
        <w:pStyle w:val="Rientrocorpodeltesto"/>
        <w:ind w:left="0" w:firstLine="0"/>
        <w:jc w:val="both"/>
        <w:rPr>
          <w:rFonts w:ascii="Tahoma" w:hAnsi="Tahoma" w:cs="Tahoma"/>
          <w:bCs/>
          <w:sz w:val="20"/>
        </w:rPr>
      </w:pPr>
      <w:r w:rsidRPr="003E0ACD">
        <w:rPr>
          <w:rFonts w:ascii="Tahoma" w:hAnsi="Tahoma" w:cs="Tahoma"/>
          <w:bCs/>
          <w:sz w:val="20"/>
        </w:rPr>
        <w:t>L’aiuto è concesso secondo la tipologi</w:t>
      </w:r>
      <w:r w:rsidRPr="003E0ACD">
        <w:rPr>
          <w:rFonts w:ascii="Tahoma" w:hAnsi="Tahoma" w:cs="Tahoma"/>
          <w:sz w:val="20"/>
        </w:rPr>
        <w:t xml:space="preserve">a </w:t>
      </w:r>
      <w:r w:rsidR="0023348E" w:rsidRPr="003E0ACD">
        <w:rPr>
          <w:rFonts w:ascii="Tahoma" w:hAnsi="Tahoma" w:cs="Tahoma"/>
          <w:sz w:val="20"/>
        </w:rPr>
        <w:t xml:space="preserve">del </w:t>
      </w:r>
      <w:r w:rsidRPr="003E0ACD">
        <w:rPr>
          <w:rFonts w:ascii="Tahoma" w:hAnsi="Tahoma" w:cs="Tahoma"/>
          <w:sz w:val="20"/>
        </w:rPr>
        <w:t>contributo in conto capitale</w:t>
      </w:r>
      <w:r w:rsidR="00873448" w:rsidRPr="003E0ACD">
        <w:rPr>
          <w:rFonts w:ascii="Tahoma" w:hAnsi="Tahoma" w:cs="Tahoma"/>
          <w:bCs/>
          <w:sz w:val="20"/>
        </w:rPr>
        <w:t>.</w:t>
      </w:r>
      <w:r w:rsidRPr="003E0ACD">
        <w:rPr>
          <w:rFonts w:ascii="Tahoma" w:hAnsi="Tahoma" w:cs="Tahoma"/>
          <w:bCs/>
          <w:sz w:val="20"/>
        </w:rPr>
        <w:t xml:space="preserve"> </w:t>
      </w:r>
    </w:p>
    <w:p w14:paraId="2356E2F3" w14:textId="77777777" w:rsidR="00102015" w:rsidRPr="003E0ACD" w:rsidRDefault="00102015" w:rsidP="00AD6982">
      <w:pPr>
        <w:pStyle w:val="Rientrocorpodeltesto"/>
        <w:ind w:left="0" w:firstLine="0"/>
        <w:jc w:val="both"/>
        <w:rPr>
          <w:rFonts w:ascii="Tahoma" w:hAnsi="Tahoma" w:cs="Tahoma"/>
          <w:b/>
          <w:bCs/>
          <w:sz w:val="20"/>
        </w:rPr>
      </w:pPr>
    </w:p>
    <w:p w14:paraId="574D5280" w14:textId="77777777" w:rsidR="00040447" w:rsidRPr="003E0ACD" w:rsidRDefault="006467F8" w:rsidP="002D098C">
      <w:pPr>
        <w:pStyle w:val="Titolo2"/>
      </w:pPr>
      <w:bookmarkStart w:id="47" w:name="_Toc442256475"/>
      <w:bookmarkStart w:id="48" w:name="_Toc2955321"/>
      <w:bookmarkStart w:id="49" w:name="_Toc384748588"/>
      <w:bookmarkStart w:id="50" w:name="_Toc9855926"/>
      <w:r w:rsidRPr="003E0ACD">
        <w:t>8.2</w:t>
      </w:r>
      <w:r w:rsidR="00040447" w:rsidRPr="003E0ACD">
        <w:t xml:space="preserve"> AMMONTARE DEL CONTRIBUTO</w:t>
      </w:r>
      <w:bookmarkEnd w:id="47"/>
      <w:bookmarkEnd w:id="48"/>
      <w:bookmarkEnd w:id="50"/>
      <w:r w:rsidR="00040447" w:rsidRPr="003E0ACD">
        <w:t xml:space="preserve"> </w:t>
      </w:r>
    </w:p>
    <w:p w14:paraId="4C62EA9E" w14:textId="77777777" w:rsidR="00040447" w:rsidRPr="003E0ACD" w:rsidRDefault="00040447" w:rsidP="00AD6982">
      <w:pPr>
        <w:jc w:val="both"/>
        <w:rPr>
          <w:rFonts w:ascii="Tahoma" w:hAnsi="Tahoma" w:cs="Tahoma"/>
          <w:sz w:val="20"/>
          <w:szCs w:val="20"/>
        </w:rPr>
      </w:pPr>
      <w:r w:rsidRPr="003E0ACD">
        <w:rPr>
          <w:rFonts w:ascii="Tahoma" w:hAnsi="Tahoma" w:cs="Tahoma"/>
          <w:sz w:val="20"/>
          <w:szCs w:val="20"/>
        </w:rPr>
        <w:t>L’ammontare del contributo, espresso in percentuale della spesa ammessa,</w:t>
      </w:r>
      <w:r w:rsidR="00AB06F4" w:rsidRPr="003E0ACD">
        <w:rPr>
          <w:rFonts w:ascii="Tahoma" w:hAnsi="Tahoma" w:cs="Tahoma"/>
          <w:sz w:val="20"/>
          <w:szCs w:val="20"/>
        </w:rPr>
        <w:t xml:space="preserve"> al netto dell’IVA, </w:t>
      </w:r>
      <w:r w:rsidRPr="003E0ACD">
        <w:rPr>
          <w:rFonts w:ascii="Tahoma" w:hAnsi="Tahoma" w:cs="Tahoma"/>
          <w:sz w:val="20"/>
          <w:szCs w:val="20"/>
        </w:rPr>
        <w:t>è il seguente:</w:t>
      </w:r>
    </w:p>
    <w:p w14:paraId="09CF7B61" w14:textId="77777777" w:rsidR="008A6BCB" w:rsidRPr="003E0ACD" w:rsidRDefault="008A6BCB" w:rsidP="00C438A4">
      <w:pPr>
        <w:pStyle w:val="Rientrocorpodeltesto"/>
        <w:numPr>
          <w:ilvl w:val="0"/>
          <w:numId w:val="22"/>
        </w:numPr>
        <w:pBdr>
          <w:top w:val="nil"/>
          <w:left w:val="nil"/>
          <w:bottom w:val="nil"/>
          <w:right w:val="nil"/>
          <w:between w:val="nil"/>
          <w:bar w:val="nil"/>
        </w:pBdr>
        <w:jc w:val="both"/>
        <w:rPr>
          <w:rStyle w:val="Numeropagina"/>
          <w:rFonts w:ascii="Tahoma" w:hAnsi="Tahoma" w:cs="Tahoma"/>
          <w:sz w:val="20"/>
        </w:rPr>
      </w:pPr>
      <w:r w:rsidRPr="003E0ACD">
        <w:rPr>
          <w:rStyle w:val="Numeropagina"/>
          <w:rFonts w:ascii="Tahoma" w:hAnsi="Tahoma" w:cs="Tahoma"/>
          <w:b/>
          <w:sz w:val="20"/>
        </w:rPr>
        <w:t>70%</w:t>
      </w:r>
      <w:r w:rsidRPr="003E0ACD">
        <w:rPr>
          <w:rStyle w:val="Numeropagina"/>
          <w:rFonts w:ascii="Tahoma" w:hAnsi="Tahoma" w:cs="Tahoma"/>
          <w:sz w:val="20"/>
        </w:rPr>
        <w:t xml:space="preserve"> della spesa ammessa per azioni di informazione, promozionali e organizzazione e partecipazione a manifestazioni, fiere, eventi ed esposizioni – </w:t>
      </w:r>
      <w:r w:rsidRPr="003E0ACD">
        <w:rPr>
          <w:rStyle w:val="Numeropagina"/>
          <w:rFonts w:ascii="Tahoma" w:hAnsi="Tahoma" w:cs="Tahoma"/>
          <w:b/>
          <w:sz w:val="20"/>
        </w:rPr>
        <w:t>azioni 1, 2 e 3 del paragrafo 5.1</w:t>
      </w:r>
      <w:r w:rsidRPr="003E0ACD">
        <w:rPr>
          <w:rStyle w:val="Numeropagina"/>
          <w:rFonts w:ascii="Tahoma" w:hAnsi="Tahoma" w:cs="Tahoma"/>
          <w:sz w:val="20"/>
        </w:rPr>
        <w:t>;</w:t>
      </w:r>
    </w:p>
    <w:p w14:paraId="77BCF2C1" w14:textId="77777777" w:rsidR="008A6BCB" w:rsidRPr="003E0ACD" w:rsidRDefault="008A6BCB" w:rsidP="00C438A4">
      <w:pPr>
        <w:pStyle w:val="Rientrocorpodeltesto"/>
        <w:numPr>
          <w:ilvl w:val="0"/>
          <w:numId w:val="22"/>
        </w:numPr>
        <w:pBdr>
          <w:top w:val="nil"/>
          <w:left w:val="nil"/>
          <w:bottom w:val="nil"/>
          <w:right w:val="nil"/>
          <w:between w:val="nil"/>
          <w:bar w:val="nil"/>
        </w:pBdr>
        <w:jc w:val="both"/>
        <w:rPr>
          <w:rStyle w:val="Numeropagina"/>
          <w:rFonts w:ascii="Tahoma" w:hAnsi="Tahoma" w:cs="Tahoma"/>
          <w:sz w:val="20"/>
        </w:rPr>
      </w:pPr>
      <w:r w:rsidRPr="003E0ACD">
        <w:rPr>
          <w:rStyle w:val="Numeropagina"/>
          <w:rFonts w:ascii="Tahoma" w:hAnsi="Tahoma" w:cs="Tahoma"/>
          <w:b/>
          <w:sz w:val="20"/>
        </w:rPr>
        <w:t>50%</w:t>
      </w:r>
      <w:r w:rsidRPr="003E0ACD">
        <w:rPr>
          <w:rStyle w:val="Numeropagina"/>
          <w:rFonts w:ascii="Tahoma" w:hAnsi="Tahoma" w:cs="Tahoma"/>
          <w:sz w:val="20"/>
        </w:rPr>
        <w:t xml:space="preserve"> della spesa ammessa per azioni promozionali a carattere pubblicitario – </w:t>
      </w:r>
      <w:r w:rsidRPr="003E0ACD">
        <w:rPr>
          <w:rStyle w:val="Numeropagina"/>
          <w:rFonts w:ascii="Tahoma" w:hAnsi="Tahoma" w:cs="Tahoma"/>
          <w:b/>
          <w:sz w:val="20"/>
        </w:rPr>
        <w:t>azione 4 del paragrafo 5.1</w:t>
      </w:r>
      <w:r w:rsidRPr="003E0ACD">
        <w:rPr>
          <w:rStyle w:val="Numeropagina"/>
          <w:rFonts w:ascii="Tahoma" w:hAnsi="Tahoma" w:cs="Tahoma"/>
          <w:sz w:val="20"/>
        </w:rPr>
        <w:t>.</w:t>
      </w:r>
    </w:p>
    <w:p w14:paraId="26B9D0FF" w14:textId="77777777" w:rsidR="002514D4" w:rsidRPr="003E0ACD" w:rsidRDefault="002514D4" w:rsidP="002514D4">
      <w:pPr>
        <w:pStyle w:val="Rientrocorpodeltesto"/>
        <w:pBdr>
          <w:top w:val="nil"/>
          <w:left w:val="nil"/>
          <w:bottom w:val="nil"/>
          <w:right w:val="nil"/>
          <w:between w:val="nil"/>
          <w:bar w:val="nil"/>
        </w:pBdr>
        <w:ind w:left="0" w:firstLine="0"/>
        <w:jc w:val="both"/>
        <w:rPr>
          <w:rStyle w:val="Numeropagina"/>
          <w:rFonts w:ascii="Tahoma" w:hAnsi="Tahoma" w:cs="Tahoma"/>
          <w:sz w:val="20"/>
        </w:rPr>
      </w:pPr>
      <w:r w:rsidRPr="002D62AA">
        <w:rPr>
          <w:rStyle w:val="Numeropagina"/>
          <w:rFonts w:ascii="Tahoma" w:hAnsi="Tahoma" w:cs="Tahoma"/>
          <w:sz w:val="20"/>
        </w:rPr>
        <w:t xml:space="preserve">Per iniziative che riguardano le produzioni dei sistemi indicati ai punti 2) e 3) del paragrafo 4 ottenute sul territorio di più Regioni o Province Autonome, la quota del contributo sarà proporzionale alla percentuale di </w:t>
      </w:r>
      <w:proofErr w:type="gramStart"/>
      <w:r w:rsidRPr="002D62AA">
        <w:rPr>
          <w:rStyle w:val="Numeropagina"/>
          <w:rFonts w:ascii="Tahoma" w:hAnsi="Tahoma" w:cs="Tahoma"/>
          <w:sz w:val="20"/>
        </w:rPr>
        <w:t>pro-dotto</w:t>
      </w:r>
      <w:proofErr w:type="gramEnd"/>
      <w:r w:rsidRPr="002D62AA">
        <w:rPr>
          <w:rStyle w:val="Numeropagina"/>
          <w:rFonts w:ascii="Tahoma" w:hAnsi="Tahoma" w:cs="Tahoma"/>
          <w:sz w:val="20"/>
        </w:rPr>
        <w:t xml:space="preserve"> certificato ottenuto sul territorio della Regione Lombardia. Per le iniziative riguardanti gli altri sistemi di qualità il contri-buto viene concesso interamente</w:t>
      </w:r>
    </w:p>
    <w:p w14:paraId="41939C48" w14:textId="77777777" w:rsidR="008A6BCB" w:rsidRPr="003E0ACD" w:rsidRDefault="008A6BCB" w:rsidP="008A6BCB">
      <w:pPr>
        <w:pStyle w:val="Corpodeltesto2"/>
        <w:rPr>
          <w:rStyle w:val="Numeropagina"/>
          <w:rFonts w:ascii="Tahoma" w:eastAsia="Tahoma" w:hAnsi="Tahoma" w:cs="Tahoma"/>
          <w:sz w:val="20"/>
        </w:rPr>
      </w:pPr>
    </w:p>
    <w:p w14:paraId="56DF413C" w14:textId="77777777" w:rsidR="000554A4" w:rsidRPr="003E0ACD" w:rsidRDefault="006467F8" w:rsidP="002D098C">
      <w:pPr>
        <w:pStyle w:val="Titolo2"/>
      </w:pPr>
      <w:bookmarkStart w:id="51" w:name="_Toc2955322"/>
      <w:bookmarkStart w:id="52" w:name="_Toc175622205"/>
      <w:bookmarkStart w:id="53" w:name="_Toc175622544"/>
      <w:bookmarkStart w:id="54" w:name="_Toc182039067"/>
      <w:bookmarkStart w:id="55" w:name="_Toc384748591"/>
      <w:bookmarkStart w:id="56" w:name="_Toc442256476"/>
      <w:bookmarkStart w:id="57" w:name="_Toc9855927"/>
      <w:bookmarkEnd w:id="49"/>
      <w:r w:rsidRPr="003E0ACD">
        <w:t>8.3</w:t>
      </w:r>
      <w:r w:rsidR="000554A4" w:rsidRPr="003E0ACD">
        <w:t xml:space="preserve"> SPESA AMMISSIBILE</w:t>
      </w:r>
      <w:bookmarkEnd w:id="51"/>
      <w:bookmarkEnd w:id="57"/>
    </w:p>
    <w:p w14:paraId="4DD674C9" w14:textId="77777777" w:rsidR="003B097C" w:rsidRPr="003E0ACD" w:rsidRDefault="003B097C" w:rsidP="003B097C">
      <w:pPr>
        <w:jc w:val="both"/>
        <w:rPr>
          <w:rFonts w:ascii="Tahoma" w:eastAsia="Tahoma" w:hAnsi="Tahoma" w:cs="Tahoma"/>
          <w:sz w:val="20"/>
          <w:szCs w:val="20"/>
        </w:rPr>
      </w:pPr>
      <w:r w:rsidRPr="003E0ACD">
        <w:rPr>
          <w:rStyle w:val="Numeropagina"/>
          <w:rFonts w:ascii="Tahoma" w:hAnsi="Tahoma" w:cs="Tahoma"/>
          <w:sz w:val="20"/>
          <w:szCs w:val="20"/>
        </w:rPr>
        <w:t xml:space="preserve">Per ogni beneficiario la spesa massima ammissibile a contributo è pari a </w:t>
      </w:r>
      <w:r w:rsidRPr="003E0ACD">
        <w:rPr>
          <w:rStyle w:val="Numeropagina"/>
          <w:rFonts w:ascii="Tahoma" w:hAnsi="Tahoma" w:cs="Tahoma"/>
          <w:b/>
          <w:sz w:val="20"/>
          <w:szCs w:val="20"/>
        </w:rPr>
        <w:t>€ 120.000</w:t>
      </w:r>
      <w:r w:rsidRPr="003E0ACD">
        <w:rPr>
          <w:rStyle w:val="Numeropagina"/>
          <w:rFonts w:ascii="Tahoma" w:hAnsi="Tahoma" w:cs="Tahoma"/>
          <w:sz w:val="20"/>
          <w:szCs w:val="20"/>
        </w:rPr>
        <w:t xml:space="preserve"> IVA esclusa, mentre la spesa minima ammissibile è pari a </w:t>
      </w:r>
      <w:r w:rsidRPr="003E0ACD">
        <w:rPr>
          <w:rStyle w:val="Numeropagina"/>
          <w:rFonts w:ascii="Tahoma" w:hAnsi="Tahoma" w:cs="Tahoma"/>
          <w:b/>
          <w:sz w:val="20"/>
          <w:szCs w:val="20"/>
        </w:rPr>
        <w:t xml:space="preserve">€ </w:t>
      </w:r>
      <w:r w:rsidR="00804395" w:rsidRPr="003E0ACD">
        <w:rPr>
          <w:rStyle w:val="Numeropagina"/>
          <w:rFonts w:ascii="Tahoma" w:hAnsi="Tahoma" w:cs="Tahoma"/>
          <w:b/>
          <w:sz w:val="20"/>
          <w:szCs w:val="20"/>
        </w:rPr>
        <w:t>2</w:t>
      </w:r>
      <w:r w:rsidRPr="003E0ACD">
        <w:rPr>
          <w:rStyle w:val="Numeropagina"/>
          <w:rFonts w:ascii="Tahoma" w:hAnsi="Tahoma" w:cs="Tahoma"/>
          <w:b/>
          <w:sz w:val="20"/>
          <w:szCs w:val="20"/>
        </w:rPr>
        <w:t>0.000</w:t>
      </w:r>
      <w:r w:rsidRPr="003E0ACD">
        <w:rPr>
          <w:rStyle w:val="Numeropagina"/>
          <w:rFonts w:ascii="Tahoma" w:hAnsi="Tahoma" w:cs="Tahoma"/>
          <w:sz w:val="20"/>
          <w:szCs w:val="20"/>
        </w:rPr>
        <w:t xml:space="preserve"> IVA esclusa.</w:t>
      </w:r>
    </w:p>
    <w:p w14:paraId="374B22A1" w14:textId="77777777" w:rsidR="00BC18AA" w:rsidRPr="003E0ACD" w:rsidRDefault="00BC18AA" w:rsidP="00AD6982">
      <w:pPr>
        <w:pStyle w:val="Corpotesto"/>
        <w:tabs>
          <w:tab w:val="num" w:pos="0"/>
        </w:tabs>
        <w:rPr>
          <w:rFonts w:ascii="Tahoma" w:hAnsi="Tahoma" w:cs="Tahoma"/>
          <w:bCs/>
          <w:sz w:val="20"/>
        </w:rPr>
      </w:pPr>
    </w:p>
    <w:p w14:paraId="587C4BA2" w14:textId="77777777" w:rsidR="009871F2" w:rsidRPr="002D098C" w:rsidRDefault="006756BE" w:rsidP="002D098C">
      <w:pPr>
        <w:pStyle w:val="Titolo1"/>
      </w:pPr>
      <w:bookmarkStart w:id="58" w:name="_Toc442256477"/>
      <w:bookmarkStart w:id="59" w:name="_Toc2955323"/>
      <w:bookmarkStart w:id="60" w:name="_Toc9855928"/>
      <w:bookmarkEnd w:id="52"/>
      <w:bookmarkEnd w:id="53"/>
      <w:bookmarkEnd w:id="54"/>
      <w:bookmarkEnd w:id="55"/>
      <w:bookmarkEnd w:id="56"/>
      <w:r w:rsidRPr="002D098C">
        <w:lastRenderedPageBreak/>
        <w:t>9</w:t>
      </w:r>
      <w:r w:rsidR="009871F2" w:rsidRPr="002D098C">
        <w:t xml:space="preserve">. </w:t>
      </w:r>
      <w:r w:rsidR="006F1E3F" w:rsidRPr="002D098C">
        <w:t>DIVIETO DI CUMULO</w:t>
      </w:r>
      <w:bookmarkEnd w:id="58"/>
      <w:r w:rsidR="00334892" w:rsidRPr="002D098C">
        <w:t xml:space="preserve"> DEGLI AIUTI</w:t>
      </w:r>
      <w:bookmarkEnd w:id="59"/>
      <w:bookmarkEnd w:id="60"/>
      <w:r w:rsidR="006F1E3F" w:rsidRPr="002D098C">
        <w:t xml:space="preserve"> </w:t>
      </w:r>
    </w:p>
    <w:p w14:paraId="336E7B31" w14:textId="77777777" w:rsidR="00D65148" w:rsidRPr="003E0ACD" w:rsidRDefault="00D65148" w:rsidP="00D65148">
      <w:pPr>
        <w:autoSpaceDE w:val="0"/>
        <w:autoSpaceDN w:val="0"/>
        <w:adjustRightInd w:val="0"/>
        <w:jc w:val="both"/>
        <w:rPr>
          <w:rFonts w:ascii="Tahoma" w:eastAsia="Calibri" w:hAnsi="Tahoma" w:cs="Tahoma"/>
          <w:sz w:val="20"/>
          <w:szCs w:val="20"/>
          <w:lang w:eastAsia="en-US"/>
        </w:rPr>
      </w:pPr>
      <w:r w:rsidRPr="003E0ACD">
        <w:rPr>
          <w:rFonts w:ascii="Tahoma" w:eastAsia="Calibri" w:hAnsi="Tahoma" w:cs="Tahoma"/>
          <w:sz w:val="20"/>
          <w:szCs w:val="20"/>
          <w:lang w:eastAsia="en-US"/>
        </w:rPr>
        <w:t>I contributi di cui alla presente Operazione non sono cumulabili con altri contributi pubblici concessi per i medesimi interventi, e/o altre agevolazioni concesse in Regime di Aiuto isti</w:t>
      </w:r>
      <w:r w:rsidR="003A1B6A" w:rsidRPr="003E0ACD">
        <w:rPr>
          <w:rFonts w:ascii="Tahoma" w:eastAsia="Calibri" w:hAnsi="Tahoma" w:cs="Tahoma"/>
          <w:sz w:val="20"/>
          <w:szCs w:val="20"/>
          <w:lang w:eastAsia="en-US"/>
        </w:rPr>
        <w:t>tuito per i medesimi interventi</w:t>
      </w:r>
      <w:r w:rsidRPr="003E0ACD">
        <w:rPr>
          <w:rFonts w:ascii="Tahoma" w:eastAsia="Calibri" w:hAnsi="Tahoma" w:cs="Tahoma"/>
          <w:sz w:val="20"/>
          <w:szCs w:val="20"/>
          <w:lang w:eastAsia="en-US"/>
        </w:rPr>
        <w:t xml:space="preserve">. </w:t>
      </w:r>
    </w:p>
    <w:p w14:paraId="3078CB83" w14:textId="77777777" w:rsidR="003A1B6A" w:rsidRPr="003E0ACD" w:rsidRDefault="003A1B6A" w:rsidP="003A1B6A">
      <w:pPr>
        <w:autoSpaceDE w:val="0"/>
        <w:autoSpaceDN w:val="0"/>
        <w:adjustRightInd w:val="0"/>
        <w:jc w:val="both"/>
        <w:rPr>
          <w:rFonts w:ascii="Tahoma" w:eastAsia="Calibri" w:hAnsi="Tahoma" w:cs="Tahoma"/>
          <w:sz w:val="20"/>
          <w:szCs w:val="20"/>
          <w:lang w:eastAsia="en-US"/>
        </w:rPr>
      </w:pPr>
      <w:r w:rsidRPr="003E0ACD">
        <w:rPr>
          <w:rFonts w:ascii="Tahoma" w:eastAsia="Calibri" w:hAnsi="Tahoma" w:cs="Tahoma"/>
          <w:sz w:val="20"/>
          <w:szCs w:val="20"/>
          <w:lang w:eastAsia="en-US"/>
        </w:rPr>
        <w:t>Qualora il richiedente presenti domande di finanziamento relative al medesimo intervento in applicazione di “altre fonti di aiuto” deve, in caso di ammissione a finanziamento alla presente Operazione, scegliere per l’accesso ad una sola fonte di finanziamento, rinunciando conseguentemente alle altre, entro 30 giorni continuativi dal ricevimento della comunicazione dell’ammissione a finanziamento ai sensi della presente Operazione e deve darne comunicazione al GAL.</w:t>
      </w:r>
    </w:p>
    <w:p w14:paraId="252429B9" w14:textId="77777777" w:rsidR="00BC18AA" w:rsidRPr="003E0ACD" w:rsidRDefault="00BC18AA" w:rsidP="00AD6982">
      <w:pPr>
        <w:jc w:val="both"/>
        <w:rPr>
          <w:rFonts w:ascii="Tahoma" w:hAnsi="Tahoma" w:cs="Tahoma"/>
          <w:sz w:val="20"/>
          <w:szCs w:val="20"/>
        </w:rPr>
      </w:pPr>
    </w:p>
    <w:p w14:paraId="77615C78" w14:textId="77777777" w:rsidR="009871F2" w:rsidRPr="002D098C" w:rsidRDefault="006756BE" w:rsidP="002D098C">
      <w:pPr>
        <w:pStyle w:val="Titolo1"/>
      </w:pPr>
      <w:bookmarkStart w:id="61" w:name="_Toc384748592"/>
      <w:bookmarkStart w:id="62" w:name="_Toc442256478"/>
      <w:bookmarkStart w:id="63" w:name="_Toc2955324"/>
      <w:bookmarkStart w:id="64" w:name="_Toc9855929"/>
      <w:r w:rsidRPr="002D098C">
        <w:t>10</w:t>
      </w:r>
      <w:r w:rsidR="009871F2" w:rsidRPr="002D098C">
        <w:t>.</w:t>
      </w:r>
      <w:bookmarkEnd w:id="61"/>
      <w:r w:rsidR="00706D33" w:rsidRPr="002D098C">
        <w:t xml:space="preserve"> </w:t>
      </w:r>
      <w:r w:rsidR="006F1E3F" w:rsidRPr="002D098C">
        <w:t>CRITERI DI VALUTAZIONE</w:t>
      </w:r>
      <w:bookmarkEnd w:id="62"/>
      <w:bookmarkEnd w:id="63"/>
      <w:bookmarkEnd w:id="64"/>
    </w:p>
    <w:p w14:paraId="6D25659F" w14:textId="77777777" w:rsidR="0089765E" w:rsidRPr="003E0ACD" w:rsidRDefault="0089765E" w:rsidP="0089765E">
      <w:pPr>
        <w:autoSpaceDE w:val="0"/>
        <w:autoSpaceDN w:val="0"/>
        <w:adjustRightInd w:val="0"/>
        <w:jc w:val="both"/>
        <w:rPr>
          <w:rFonts w:ascii="Tahoma" w:eastAsia="Calibri" w:hAnsi="Tahoma" w:cs="Tahoma"/>
          <w:sz w:val="20"/>
          <w:szCs w:val="20"/>
          <w:lang w:eastAsia="en-US"/>
        </w:rPr>
      </w:pPr>
      <w:r w:rsidRPr="003E0ACD">
        <w:rPr>
          <w:rFonts w:ascii="Tahoma" w:eastAsia="Calibri" w:hAnsi="Tahoma" w:cs="Tahoma"/>
          <w:sz w:val="20"/>
          <w:szCs w:val="20"/>
          <w:lang w:eastAsia="en-US"/>
        </w:rPr>
        <w:t>La valutazione delle domande ammissibili all’aiuto</w:t>
      </w:r>
      <w:r w:rsidR="00DF5E57" w:rsidRPr="003E0ACD">
        <w:rPr>
          <w:rFonts w:ascii="Tahoma" w:eastAsia="Calibri" w:hAnsi="Tahoma" w:cs="Tahoma"/>
          <w:sz w:val="20"/>
          <w:szCs w:val="20"/>
          <w:lang w:eastAsia="en-US"/>
        </w:rPr>
        <w:t>,</w:t>
      </w:r>
      <w:r w:rsidRPr="003E0ACD">
        <w:rPr>
          <w:rFonts w:ascii="Tahoma" w:eastAsia="Calibri" w:hAnsi="Tahoma" w:cs="Tahoma"/>
          <w:sz w:val="20"/>
          <w:szCs w:val="20"/>
          <w:lang w:eastAsia="en-US"/>
        </w:rPr>
        <w:t xml:space="preserve"> avviene attraverso l’attribuzione di un punteggio sulla base dei criteri riportati nella </w:t>
      </w:r>
      <w:r w:rsidR="00470ADA" w:rsidRPr="003E0ACD">
        <w:rPr>
          <w:rFonts w:ascii="Tahoma" w:eastAsia="Calibri" w:hAnsi="Tahoma" w:cs="Tahoma"/>
          <w:sz w:val="20"/>
          <w:szCs w:val="20"/>
          <w:lang w:eastAsia="en-US"/>
        </w:rPr>
        <w:t>seguente “</w:t>
      </w:r>
      <w:r w:rsidR="00DF5E57" w:rsidRPr="003E0ACD">
        <w:rPr>
          <w:rFonts w:ascii="Tahoma" w:eastAsia="Calibri" w:hAnsi="Tahoma" w:cs="Tahoma"/>
          <w:sz w:val="20"/>
          <w:szCs w:val="20"/>
          <w:lang w:eastAsia="en-US"/>
        </w:rPr>
        <w:t>T</w:t>
      </w:r>
      <w:r w:rsidRPr="003E0ACD">
        <w:rPr>
          <w:rFonts w:ascii="Tahoma" w:eastAsia="Calibri" w:hAnsi="Tahoma" w:cs="Tahoma"/>
          <w:sz w:val="20"/>
          <w:szCs w:val="20"/>
          <w:lang w:eastAsia="en-US"/>
        </w:rPr>
        <w:t>abella</w:t>
      </w:r>
      <w:r w:rsidR="00470ADA" w:rsidRPr="003E0ACD">
        <w:rPr>
          <w:rFonts w:ascii="Tahoma" w:eastAsia="Calibri" w:hAnsi="Tahoma" w:cs="Tahoma"/>
          <w:sz w:val="20"/>
          <w:szCs w:val="20"/>
          <w:lang w:eastAsia="en-US"/>
        </w:rPr>
        <w:t xml:space="preserve"> 1”</w:t>
      </w:r>
      <w:r w:rsidR="00804395" w:rsidRPr="003E0ACD">
        <w:rPr>
          <w:rFonts w:ascii="Tahoma" w:eastAsia="Calibri" w:hAnsi="Tahoma" w:cs="Tahoma"/>
          <w:sz w:val="20"/>
          <w:szCs w:val="20"/>
          <w:lang w:eastAsia="en-US"/>
        </w:rPr>
        <w:t>, ordinate in graduatoria in ordine decrescente</w:t>
      </w:r>
      <w:r w:rsidRPr="003E0ACD">
        <w:rPr>
          <w:rFonts w:ascii="Tahoma" w:eastAsia="Calibri" w:hAnsi="Tahoma" w:cs="Tahoma"/>
          <w:sz w:val="20"/>
          <w:szCs w:val="20"/>
          <w:lang w:eastAsia="en-US"/>
        </w:rPr>
        <w:t>.</w:t>
      </w:r>
    </w:p>
    <w:p w14:paraId="4EB872AE" w14:textId="77777777" w:rsidR="004A5452" w:rsidRPr="003E0ACD" w:rsidRDefault="004A5452" w:rsidP="004A5452">
      <w:pPr>
        <w:pStyle w:val="Corpotesto"/>
        <w:rPr>
          <w:rStyle w:val="Numeropagina"/>
          <w:rFonts w:ascii="Tahoma" w:eastAsia="Tahoma" w:hAnsi="Tahoma" w:cs="Tahoma"/>
          <w:sz w:val="20"/>
        </w:rPr>
      </w:pPr>
      <w:r w:rsidRPr="003E0ACD">
        <w:rPr>
          <w:rStyle w:val="Numeropagina"/>
          <w:rFonts w:ascii="Tahoma" w:hAnsi="Tahoma" w:cs="Tahoma"/>
          <w:sz w:val="20"/>
        </w:rPr>
        <w:t xml:space="preserve">Gli elementi di valutazione devono essere verificabili al momento della presentazione della domanda. </w:t>
      </w:r>
    </w:p>
    <w:p w14:paraId="15146909" w14:textId="77777777" w:rsidR="0089765E" w:rsidRPr="003E0ACD" w:rsidRDefault="0089765E" w:rsidP="0089765E">
      <w:pPr>
        <w:autoSpaceDE w:val="0"/>
        <w:autoSpaceDN w:val="0"/>
        <w:adjustRightInd w:val="0"/>
        <w:jc w:val="both"/>
        <w:rPr>
          <w:rFonts w:ascii="Tahoma" w:eastAsia="Calibri" w:hAnsi="Tahoma" w:cs="Tahoma"/>
          <w:sz w:val="20"/>
          <w:szCs w:val="20"/>
          <w:lang w:eastAsia="en-US"/>
        </w:rPr>
      </w:pPr>
      <w:r w:rsidRPr="003E0ACD">
        <w:rPr>
          <w:rFonts w:ascii="Tahoma" w:eastAsia="Calibri" w:hAnsi="Tahoma" w:cs="Tahoma"/>
          <w:sz w:val="20"/>
          <w:szCs w:val="20"/>
          <w:lang w:eastAsia="en-US"/>
        </w:rPr>
        <w:t>Per poter essere considerata ammissibile la domanda deve ottenere almeno 1</w:t>
      </w:r>
      <w:r w:rsidR="004A5452" w:rsidRPr="003E0ACD">
        <w:rPr>
          <w:rFonts w:ascii="Tahoma" w:eastAsia="Calibri" w:hAnsi="Tahoma" w:cs="Tahoma"/>
          <w:sz w:val="20"/>
          <w:szCs w:val="20"/>
          <w:lang w:eastAsia="en-US"/>
        </w:rPr>
        <w:t>2</w:t>
      </w:r>
      <w:r w:rsidRPr="003E0ACD">
        <w:rPr>
          <w:rFonts w:ascii="Tahoma" w:eastAsia="Calibri" w:hAnsi="Tahoma" w:cs="Tahoma"/>
          <w:sz w:val="20"/>
          <w:szCs w:val="20"/>
          <w:lang w:eastAsia="en-US"/>
        </w:rPr>
        <w:t xml:space="preserve"> punti</w:t>
      </w:r>
      <w:r w:rsidR="00DF5E57" w:rsidRPr="003E0ACD">
        <w:rPr>
          <w:rFonts w:ascii="Tahoma" w:eastAsia="Calibri" w:hAnsi="Tahoma" w:cs="Tahoma"/>
          <w:sz w:val="20"/>
          <w:szCs w:val="20"/>
          <w:lang w:eastAsia="en-US"/>
        </w:rPr>
        <w:t>,</w:t>
      </w:r>
      <w:r w:rsidRPr="003E0ACD">
        <w:rPr>
          <w:rFonts w:ascii="Tahoma" w:eastAsia="Calibri" w:hAnsi="Tahoma" w:cs="Tahoma"/>
          <w:sz w:val="20"/>
          <w:szCs w:val="20"/>
          <w:lang w:eastAsia="en-US"/>
        </w:rPr>
        <w:t xml:space="preserve"> assegnati nell’ambito del</w:t>
      </w:r>
      <w:r w:rsidR="004A5452" w:rsidRPr="003E0ACD">
        <w:rPr>
          <w:rFonts w:ascii="Tahoma" w:eastAsia="Calibri" w:hAnsi="Tahoma" w:cs="Tahoma"/>
          <w:sz w:val="20"/>
          <w:szCs w:val="20"/>
          <w:lang w:eastAsia="en-US"/>
        </w:rPr>
        <w:t xml:space="preserve"> </w:t>
      </w:r>
      <w:proofErr w:type="spellStart"/>
      <w:r w:rsidR="004A5452" w:rsidRPr="003E0ACD">
        <w:rPr>
          <w:rFonts w:ascii="Tahoma" w:eastAsia="Calibri" w:hAnsi="Tahoma" w:cs="Tahoma"/>
          <w:sz w:val="20"/>
          <w:szCs w:val="20"/>
          <w:lang w:eastAsia="en-US"/>
        </w:rPr>
        <w:t>macrocriterio</w:t>
      </w:r>
      <w:proofErr w:type="spellEnd"/>
      <w:r w:rsidR="004A5452" w:rsidRPr="003E0ACD">
        <w:rPr>
          <w:rFonts w:ascii="Tahoma" w:eastAsia="Calibri" w:hAnsi="Tahoma" w:cs="Tahoma"/>
          <w:sz w:val="20"/>
          <w:szCs w:val="20"/>
          <w:lang w:eastAsia="en-US"/>
        </w:rPr>
        <w:t xml:space="preserve"> </w:t>
      </w:r>
      <w:r w:rsidRPr="003E0ACD">
        <w:rPr>
          <w:rFonts w:ascii="Tahoma" w:eastAsia="Calibri" w:hAnsi="Tahoma" w:cs="Tahoma"/>
          <w:sz w:val="20"/>
          <w:szCs w:val="20"/>
          <w:lang w:eastAsia="en-US"/>
        </w:rPr>
        <w:t>“</w:t>
      </w:r>
      <w:r w:rsidR="004A5452" w:rsidRPr="003E0ACD">
        <w:rPr>
          <w:rFonts w:ascii="Tahoma" w:eastAsia="Calibri" w:hAnsi="Tahoma" w:cs="Tahoma"/>
          <w:sz w:val="20"/>
          <w:szCs w:val="20"/>
          <w:lang w:eastAsia="en-US"/>
        </w:rPr>
        <w:t>Qualità del progetto</w:t>
      </w:r>
      <w:r w:rsidRPr="003E0ACD">
        <w:rPr>
          <w:rFonts w:ascii="Tahoma" w:eastAsia="Calibri" w:hAnsi="Tahoma" w:cs="Tahoma"/>
          <w:sz w:val="20"/>
          <w:szCs w:val="20"/>
          <w:lang w:eastAsia="en-US"/>
        </w:rPr>
        <w:t>”.</w:t>
      </w:r>
    </w:p>
    <w:p w14:paraId="4B0E405B" w14:textId="77777777" w:rsidR="004A5452" w:rsidRPr="003E0ACD" w:rsidRDefault="004A5452" w:rsidP="0089765E">
      <w:pPr>
        <w:autoSpaceDE w:val="0"/>
        <w:autoSpaceDN w:val="0"/>
        <w:adjustRightInd w:val="0"/>
        <w:jc w:val="both"/>
        <w:rPr>
          <w:rFonts w:ascii="Tahoma" w:hAnsi="Tahoma" w:cs="Tahoma"/>
          <w:sz w:val="20"/>
          <w:szCs w:val="20"/>
        </w:rPr>
      </w:pPr>
      <w:r w:rsidRPr="003E0ACD">
        <w:rPr>
          <w:rFonts w:ascii="Tahoma" w:hAnsi="Tahoma" w:cs="Tahoma"/>
          <w:sz w:val="20"/>
          <w:szCs w:val="20"/>
        </w:rPr>
        <w:t xml:space="preserve">In caso di parità di punteggio </w:t>
      </w:r>
      <w:r w:rsidR="0089765E" w:rsidRPr="003E0ACD">
        <w:rPr>
          <w:rFonts w:ascii="Tahoma" w:hAnsi="Tahoma" w:cs="Tahoma"/>
          <w:sz w:val="20"/>
          <w:szCs w:val="20"/>
        </w:rPr>
        <w:t>definitivo</w:t>
      </w:r>
      <w:r w:rsidR="00804395" w:rsidRPr="003E0ACD">
        <w:rPr>
          <w:rFonts w:ascii="Tahoma" w:hAnsi="Tahoma" w:cs="Tahoma"/>
          <w:sz w:val="20"/>
          <w:szCs w:val="20"/>
        </w:rPr>
        <w:t xml:space="preserve"> verrà data priorità al progetto che coinvolge il maggior numero di soggetti aggregati</w:t>
      </w:r>
      <w:r w:rsidRPr="003E0ACD">
        <w:rPr>
          <w:rFonts w:ascii="Tahoma" w:hAnsi="Tahoma" w:cs="Tahoma"/>
          <w:sz w:val="20"/>
          <w:szCs w:val="20"/>
        </w:rPr>
        <w:t xml:space="preserve">. In </w:t>
      </w:r>
      <w:r w:rsidR="00804395" w:rsidRPr="003E0ACD">
        <w:rPr>
          <w:rFonts w:ascii="Tahoma" w:hAnsi="Tahoma" w:cs="Tahoma"/>
          <w:sz w:val="20"/>
          <w:szCs w:val="20"/>
        </w:rPr>
        <w:t>caso di ulteriore parità, verrà data priorità al progetto con punteg</w:t>
      </w:r>
      <w:r w:rsidRPr="003E0ACD">
        <w:rPr>
          <w:rFonts w:ascii="Tahoma" w:hAnsi="Tahoma" w:cs="Tahoma"/>
          <w:sz w:val="20"/>
          <w:szCs w:val="20"/>
        </w:rPr>
        <w:t xml:space="preserve">gio più elevato nell’elemento 2 “Qualità del progetto”. </w:t>
      </w:r>
      <w:proofErr w:type="gramStart"/>
      <w:r w:rsidRPr="003E0ACD">
        <w:rPr>
          <w:rFonts w:ascii="Tahoma" w:hAnsi="Tahoma" w:cs="Tahoma"/>
          <w:sz w:val="20"/>
          <w:szCs w:val="20"/>
        </w:rPr>
        <w:t>Infine</w:t>
      </w:r>
      <w:proofErr w:type="gramEnd"/>
      <w:r w:rsidRPr="003E0ACD">
        <w:rPr>
          <w:rFonts w:ascii="Tahoma" w:hAnsi="Tahoma" w:cs="Tahoma"/>
          <w:sz w:val="20"/>
          <w:szCs w:val="20"/>
        </w:rPr>
        <w:t xml:space="preserve"> in caso di ulteriore parità verrà data priorità al progetto con investimento maggiore.</w:t>
      </w:r>
    </w:p>
    <w:p w14:paraId="7CC7C4D6" w14:textId="77777777" w:rsidR="00170EE5" w:rsidRPr="003E0ACD" w:rsidRDefault="00170EE5" w:rsidP="00320BFB">
      <w:pPr>
        <w:ind w:left="708"/>
        <w:jc w:val="both"/>
        <w:rPr>
          <w:rFonts w:ascii="Tahoma" w:hAnsi="Tahoma" w:cs="Tahoma"/>
          <w:sz w:val="20"/>
          <w:szCs w:val="20"/>
        </w:rPr>
      </w:pPr>
    </w:p>
    <w:p w14:paraId="16D74785" w14:textId="77777777" w:rsidR="00D5123C" w:rsidRPr="003E0ACD" w:rsidRDefault="003524C9" w:rsidP="002D098C">
      <w:pPr>
        <w:pStyle w:val="Titolo2"/>
      </w:pPr>
      <w:bookmarkStart w:id="65" w:name="_Toc442256479"/>
      <w:bookmarkStart w:id="66" w:name="_Toc2955325"/>
      <w:bookmarkStart w:id="67" w:name="_Toc9855930"/>
      <w:r w:rsidRPr="003E0ACD">
        <w:t xml:space="preserve">10.1 </w:t>
      </w:r>
      <w:r w:rsidR="001A281B" w:rsidRPr="003E0ACD">
        <w:t xml:space="preserve">ELEMENTI </w:t>
      </w:r>
      <w:r w:rsidR="006F1E3F" w:rsidRPr="003E0ACD">
        <w:t>DI VALUTAZIONE</w:t>
      </w:r>
      <w:bookmarkEnd w:id="65"/>
      <w:bookmarkEnd w:id="66"/>
      <w:bookmarkEnd w:id="67"/>
      <w:r w:rsidR="006F1E3F" w:rsidRPr="003E0ACD">
        <w:t xml:space="preserve"> </w:t>
      </w:r>
    </w:p>
    <w:p w14:paraId="5BDF83DE" w14:textId="77777777" w:rsidR="009261FF" w:rsidRPr="003E0ACD" w:rsidRDefault="009261FF" w:rsidP="009261FF">
      <w:pPr>
        <w:rPr>
          <w:rFonts w:ascii="Tahoma" w:hAnsi="Tahoma" w:cs="Tahoma"/>
          <w:sz w:val="20"/>
          <w:szCs w:val="20"/>
        </w:rPr>
      </w:pPr>
    </w:p>
    <w:p w14:paraId="28D2D196" w14:textId="77777777" w:rsidR="00470ADA" w:rsidRPr="003E0ACD" w:rsidRDefault="00470ADA" w:rsidP="00C01DD4">
      <w:pPr>
        <w:jc w:val="center"/>
        <w:rPr>
          <w:rFonts w:ascii="Tahoma" w:hAnsi="Tahoma" w:cs="Tahoma"/>
          <w:b/>
          <w:sz w:val="20"/>
          <w:szCs w:val="20"/>
          <w:u w:val="single"/>
        </w:rPr>
      </w:pPr>
      <w:r w:rsidRPr="003E0ACD">
        <w:rPr>
          <w:rFonts w:ascii="Tahoma" w:hAnsi="Tahoma" w:cs="Tahoma"/>
          <w:b/>
          <w:sz w:val="20"/>
          <w:szCs w:val="20"/>
          <w:u w:val="single"/>
        </w:rPr>
        <w:t>“Tabella 1”</w:t>
      </w:r>
    </w:p>
    <w:p w14:paraId="3ABF3D96" w14:textId="77777777" w:rsidR="00C01DD4" w:rsidRPr="003E0ACD" w:rsidRDefault="00C01DD4" w:rsidP="00C01DD4">
      <w:pPr>
        <w:jc w:val="center"/>
        <w:rPr>
          <w:rFonts w:ascii="Tahoma" w:hAnsi="Tahoma" w:cs="Tahoma"/>
          <w:b/>
          <w:sz w:val="20"/>
          <w:szCs w:val="20"/>
          <w:u w:val="single"/>
        </w:rPr>
      </w:pPr>
    </w:p>
    <w:tbl>
      <w:tblPr>
        <w:tblW w:w="0" w:type="auto"/>
        <w:tblInd w:w="-34" w:type="dxa"/>
        <w:tblBorders>
          <w:top w:val="single" w:sz="4" w:space="0" w:color="00000A"/>
          <w:left w:val="single" w:sz="4" w:space="0" w:color="00000A"/>
          <w:bottom w:val="nil"/>
          <w:right w:val="nil"/>
          <w:insideH w:val="nil"/>
          <w:insideV w:val="nil"/>
        </w:tblBorders>
        <w:tblLook w:val="04A0" w:firstRow="1" w:lastRow="0" w:firstColumn="1" w:lastColumn="0" w:noHBand="0" w:noVBand="1"/>
      </w:tblPr>
      <w:tblGrid>
        <w:gridCol w:w="9888"/>
      </w:tblGrid>
      <w:tr w:rsidR="009261FF" w:rsidRPr="003E0ACD" w14:paraId="06E4EB15" w14:textId="77777777" w:rsidTr="009261FF">
        <w:trPr>
          <w:trHeight w:val="282"/>
        </w:trPr>
        <w:tc>
          <w:tcPr>
            <w:tcW w:w="10202" w:type="dxa"/>
            <w:tcBorders>
              <w:top w:val="single" w:sz="4" w:space="0" w:color="00000A"/>
              <w:left w:val="single" w:sz="4" w:space="0" w:color="00000A"/>
              <w:bottom w:val="nil"/>
              <w:right w:val="nil"/>
            </w:tcBorders>
            <w:shd w:val="clear" w:color="auto" w:fill="auto"/>
            <w:tcMar>
              <w:left w:w="108" w:type="dxa"/>
            </w:tcMar>
            <w:vAlign w:val="center"/>
          </w:tcPr>
          <w:p w14:paraId="55AA7204" w14:textId="77777777" w:rsidR="009261FF" w:rsidRPr="003E0ACD" w:rsidRDefault="009261FF" w:rsidP="009261FF">
            <w:pPr>
              <w:jc w:val="center"/>
              <w:rPr>
                <w:rFonts w:ascii="Tahoma" w:hAnsi="Tahoma" w:cs="Tahoma"/>
                <w:b/>
                <w:caps/>
                <w:color w:val="000000"/>
                <w:sz w:val="20"/>
                <w:szCs w:val="20"/>
              </w:rPr>
            </w:pPr>
            <w:r w:rsidRPr="003E0ACD">
              <w:rPr>
                <w:rFonts w:ascii="Tahoma" w:hAnsi="Tahoma" w:cs="Tahoma"/>
                <w:b/>
                <w:caps/>
                <w:color w:val="000000"/>
                <w:sz w:val="20"/>
                <w:szCs w:val="20"/>
              </w:rPr>
              <w:t>CRITERI DI SELEZIONE</w:t>
            </w:r>
          </w:p>
        </w:tc>
      </w:tr>
    </w:tbl>
    <w:p w14:paraId="171B4020" w14:textId="77777777" w:rsidR="009261FF" w:rsidRPr="003E0ACD" w:rsidRDefault="009261FF" w:rsidP="009261FF">
      <w:pPr>
        <w:rPr>
          <w:rFonts w:ascii="Tahoma" w:hAnsi="Tahoma" w:cs="Tahoma"/>
          <w:b/>
          <w:bCs/>
          <w:sz w:val="20"/>
          <w:szCs w:val="20"/>
        </w:rPr>
      </w:pPr>
    </w:p>
    <w:tbl>
      <w:tblPr>
        <w:tblW w:w="0" w:type="auto"/>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93"/>
        <w:gridCol w:w="8503"/>
        <w:gridCol w:w="788"/>
      </w:tblGrid>
      <w:tr w:rsidR="009261FF" w:rsidRPr="003E0ACD" w14:paraId="70B0F1D2" w14:textId="77777777" w:rsidTr="00C01DD4">
        <w:trPr>
          <w:trHeight w:val="20"/>
        </w:trPr>
        <w:tc>
          <w:tcPr>
            <w:tcW w:w="8996" w:type="dxa"/>
            <w:gridSpan w:val="2"/>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0B77C7A5" w14:textId="77777777" w:rsidR="009261FF" w:rsidRPr="003E0ACD" w:rsidRDefault="009261FF" w:rsidP="009261FF">
            <w:pPr>
              <w:jc w:val="center"/>
              <w:rPr>
                <w:rFonts w:ascii="Tahoma" w:hAnsi="Tahoma" w:cs="Tahoma"/>
                <w:b/>
                <w:bCs/>
                <w:color w:val="FFFFFF"/>
                <w:sz w:val="20"/>
                <w:szCs w:val="20"/>
              </w:rPr>
            </w:pPr>
            <w:r w:rsidRPr="003E0ACD">
              <w:rPr>
                <w:rFonts w:ascii="Tahoma" w:hAnsi="Tahoma" w:cs="Tahoma"/>
                <w:b/>
                <w:bCs/>
                <w:color w:val="FFFFFF"/>
                <w:sz w:val="20"/>
                <w:szCs w:val="20"/>
              </w:rPr>
              <w:t>MACROCRITERI DI VALUTAZIONE</w:t>
            </w:r>
          </w:p>
        </w:tc>
        <w:tc>
          <w:tcPr>
            <w:tcW w:w="704"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0D32CB61" w14:textId="77777777" w:rsidR="009261FF" w:rsidRPr="003E0ACD" w:rsidRDefault="009261FF" w:rsidP="009261FF">
            <w:pPr>
              <w:jc w:val="center"/>
              <w:rPr>
                <w:rFonts w:ascii="Tahoma" w:hAnsi="Tahoma" w:cs="Tahoma"/>
                <w:b/>
                <w:bCs/>
                <w:color w:val="FFFFFF"/>
                <w:sz w:val="20"/>
                <w:szCs w:val="20"/>
              </w:rPr>
            </w:pPr>
            <w:r w:rsidRPr="003E0ACD">
              <w:rPr>
                <w:rFonts w:ascii="Tahoma" w:hAnsi="Tahoma" w:cs="Tahoma"/>
                <w:b/>
                <w:bCs/>
                <w:color w:val="FFFFFF"/>
                <w:sz w:val="20"/>
                <w:szCs w:val="20"/>
              </w:rPr>
              <w:t>PUNTI</w:t>
            </w:r>
          </w:p>
        </w:tc>
      </w:tr>
      <w:tr w:rsidR="009261FF" w:rsidRPr="003E0ACD" w14:paraId="26CA8327" w14:textId="77777777" w:rsidTr="00C01DD4">
        <w:trPr>
          <w:trHeight w:val="20"/>
        </w:trPr>
        <w:tc>
          <w:tcPr>
            <w:tcW w:w="8996" w:type="dxa"/>
            <w:gridSpan w:val="2"/>
            <w:tcBorders>
              <w:top w:val="single" w:sz="4" w:space="0" w:color="00000A"/>
              <w:left w:val="nil"/>
              <w:bottom w:val="single" w:sz="4" w:space="0" w:color="00000A"/>
              <w:right w:val="nil"/>
            </w:tcBorders>
            <w:shd w:val="clear" w:color="auto" w:fill="FFFFFF"/>
            <w:vAlign w:val="center"/>
          </w:tcPr>
          <w:p w14:paraId="4F39FE39" w14:textId="77777777" w:rsidR="009261FF" w:rsidRPr="003E0ACD" w:rsidRDefault="009261FF" w:rsidP="009261FF">
            <w:pPr>
              <w:rPr>
                <w:rFonts w:ascii="Tahoma" w:hAnsi="Tahoma" w:cs="Tahoma"/>
                <w:sz w:val="20"/>
                <w:szCs w:val="20"/>
              </w:rPr>
            </w:pPr>
          </w:p>
        </w:tc>
        <w:tc>
          <w:tcPr>
            <w:tcW w:w="704" w:type="dxa"/>
            <w:tcBorders>
              <w:top w:val="single" w:sz="4" w:space="0" w:color="00000A"/>
              <w:left w:val="nil"/>
              <w:bottom w:val="single" w:sz="4" w:space="0" w:color="00000A"/>
              <w:right w:val="nil"/>
            </w:tcBorders>
            <w:shd w:val="clear" w:color="auto" w:fill="FFFFFF"/>
            <w:vAlign w:val="center"/>
          </w:tcPr>
          <w:p w14:paraId="7EDAB123" w14:textId="77777777" w:rsidR="009261FF" w:rsidRPr="003E0ACD" w:rsidRDefault="009261FF" w:rsidP="009261FF">
            <w:pPr>
              <w:rPr>
                <w:rFonts w:ascii="Tahoma" w:hAnsi="Tahoma" w:cs="Tahoma"/>
                <w:sz w:val="20"/>
                <w:szCs w:val="20"/>
              </w:rPr>
            </w:pPr>
          </w:p>
        </w:tc>
      </w:tr>
      <w:tr w:rsidR="009261FF" w:rsidRPr="003E0ACD" w14:paraId="06CEBB40" w14:textId="77777777" w:rsidTr="00C01DD4">
        <w:trPr>
          <w:trHeight w:val="20"/>
        </w:trPr>
        <w:tc>
          <w:tcPr>
            <w:tcW w:w="8996" w:type="dxa"/>
            <w:gridSpan w:val="2"/>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42163753"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 xml:space="preserve">Regime di qualità </w:t>
            </w:r>
          </w:p>
        </w:tc>
        <w:tc>
          <w:tcPr>
            <w:tcW w:w="704" w:type="dxa"/>
            <w:tcBorders>
              <w:top w:val="single" w:sz="4" w:space="0" w:color="00000A"/>
              <w:left w:val="nil"/>
              <w:bottom w:val="single" w:sz="4" w:space="0" w:color="00000A"/>
              <w:right w:val="single" w:sz="4" w:space="0" w:color="00000A"/>
            </w:tcBorders>
            <w:shd w:val="clear" w:color="auto" w:fill="FFCC99"/>
            <w:vAlign w:val="center"/>
          </w:tcPr>
          <w:p w14:paraId="695541EB"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35</w:t>
            </w:r>
          </w:p>
        </w:tc>
      </w:tr>
      <w:tr w:rsidR="009261FF" w:rsidRPr="003E0ACD" w14:paraId="4CB155F0" w14:textId="77777777" w:rsidTr="00C01DD4">
        <w:trPr>
          <w:trHeight w:val="20"/>
        </w:trPr>
        <w:tc>
          <w:tcPr>
            <w:tcW w:w="8996" w:type="dxa"/>
            <w:gridSpan w:val="2"/>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43F248C9"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 xml:space="preserve">Qualità del progetto </w:t>
            </w:r>
          </w:p>
        </w:tc>
        <w:tc>
          <w:tcPr>
            <w:tcW w:w="704" w:type="dxa"/>
            <w:tcBorders>
              <w:top w:val="single" w:sz="4" w:space="0" w:color="00000A"/>
              <w:left w:val="nil"/>
              <w:bottom w:val="single" w:sz="4" w:space="0" w:color="00000A"/>
              <w:right w:val="single" w:sz="4" w:space="0" w:color="00000A"/>
            </w:tcBorders>
            <w:shd w:val="clear" w:color="auto" w:fill="CCFFCC"/>
            <w:vAlign w:val="center"/>
          </w:tcPr>
          <w:p w14:paraId="40DF2C3F"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35</w:t>
            </w:r>
          </w:p>
        </w:tc>
      </w:tr>
      <w:tr w:rsidR="009261FF" w:rsidRPr="003E0ACD" w14:paraId="75B68664" w14:textId="77777777" w:rsidTr="00C01DD4">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A3AA4FD"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2</w:t>
            </w:r>
          </w:p>
        </w:tc>
        <w:tc>
          <w:tcPr>
            <w:tcW w:w="9207" w:type="dxa"/>
            <w:gridSpan w:val="2"/>
            <w:tcBorders>
              <w:top w:val="single" w:sz="4" w:space="0" w:color="00000A"/>
              <w:left w:val="nil"/>
              <w:bottom w:val="single" w:sz="4" w:space="0" w:color="00000A"/>
              <w:right w:val="single" w:sz="4" w:space="0" w:color="00000A"/>
            </w:tcBorders>
            <w:shd w:val="clear" w:color="auto" w:fill="FFFFFF"/>
            <w:vAlign w:val="center"/>
          </w:tcPr>
          <w:p w14:paraId="46D85EB8"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Livello di innovazione degli strumenti di promozione utilizzati</w:t>
            </w:r>
          </w:p>
        </w:tc>
      </w:tr>
      <w:tr w:rsidR="009261FF" w:rsidRPr="003E0ACD" w14:paraId="42B62F95" w14:textId="77777777" w:rsidTr="00C01DD4">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64EAA74"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3</w:t>
            </w:r>
          </w:p>
        </w:tc>
        <w:tc>
          <w:tcPr>
            <w:tcW w:w="9207" w:type="dxa"/>
            <w:gridSpan w:val="2"/>
            <w:tcBorders>
              <w:top w:val="single" w:sz="4" w:space="0" w:color="00000A"/>
              <w:left w:val="nil"/>
              <w:bottom w:val="single" w:sz="4" w:space="0" w:color="00000A"/>
              <w:right w:val="single" w:sz="4" w:space="0" w:color="00000A"/>
            </w:tcBorders>
            <w:shd w:val="clear" w:color="auto" w:fill="FFFFFF"/>
            <w:vAlign w:val="center"/>
          </w:tcPr>
          <w:p w14:paraId="42EE155C"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Integrazione tipologia interventi</w:t>
            </w:r>
          </w:p>
        </w:tc>
      </w:tr>
      <w:tr w:rsidR="009261FF" w:rsidRPr="003E0ACD" w14:paraId="620370F2" w14:textId="77777777" w:rsidTr="00D91541">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24C33B4"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4</w:t>
            </w:r>
          </w:p>
        </w:tc>
        <w:tc>
          <w:tcPr>
            <w:tcW w:w="9207" w:type="dxa"/>
            <w:gridSpan w:val="2"/>
            <w:tcBorders>
              <w:top w:val="single" w:sz="4" w:space="0" w:color="00000A"/>
              <w:left w:val="nil"/>
              <w:bottom w:val="single" w:sz="4" w:space="0" w:color="00000A"/>
              <w:right w:val="single" w:sz="4" w:space="0" w:color="00000A"/>
            </w:tcBorders>
            <w:shd w:val="clear" w:color="auto" w:fill="548DD4" w:themeFill="text2" w:themeFillTint="99"/>
            <w:vAlign w:val="center"/>
          </w:tcPr>
          <w:p w14:paraId="206872A9"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Ampiezza del progetto</w:t>
            </w:r>
          </w:p>
        </w:tc>
      </w:tr>
      <w:tr w:rsidR="009261FF" w:rsidRPr="003E0ACD" w14:paraId="6F85F828" w14:textId="77777777" w:rsidTr="00D91541">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910CC8E"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5</w:t>
            </w:r>
          </w:p>
        </w:tc>
        <w:tc>
          <w:tcPr>
            <w:tcW w:w="9207" w:type="dxa"/>
            <w:gridSpan w:val="2"/>
            <w:tcBorders>
              <w:top w:val="single" w:sz="4" w:space="0" w:color="00000A"/>
              <w:left w:val="nil"/>
              <w:bottom w:val="single" w:sz="4" w:space="0" w:color="00000A"/>
              <w:right w:val="single" w:sz="4" w:space="0" w:color="00000A"/>
            </w:tcBorders>
            <w:shd w:val="clear" w:color="auto" w:fill="548DD4" w:themeFill="text2" w:themeFillTint="99"/>
            <w:vAlign w:val="center"/>
          </w:tcPr>
          <w:p w14:paraId="548438DA"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Tipologia e qualità degli indicatori di impatto previsti</w:t>
            </w:r>
          </w:p>
        </w:tc>
      </w:tr>
      <w:tr w:rsidR="009261FF" w:rsidRPr="003E0ACD" w14:paraId="5CCDFE2D" w14:textId="77777777" w:rsidTr="00C01DD4">
        <w:trPr>
          <w:trHeight w:val="20"/>
        </w:trPr>
        <w:tc>
          <w:tcPr>
            <w:tcW w:w="8996" w:type="dxa"/>
            <w:gridSpan w:val="2"/>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18E0521"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 xml:space="preserve">Livello di aggregazione </w:t>
            </w:r>
          </w:p>
        </w:tc>
        <w:tc>
          <w:tcPr>
            <w:tcW w:w="704" w:type="dxa"/>
            <w:tcBorders>
              <w:top w:val="single" w:sz="4" w:space="0" w:color="00000A"/>
              <w:left w:val="nil"/>
              <w:bottom w:val="single" w:sz="4" w:space="0" w:color="00000A"/>
              <w:right w:val="single" w:sz="4" w:space="0" w:color="00000A"/>
            </w:tcBorders>
            <w:shd w:val="clear" w:color="auto" w:fill="FFFF99"/>
            <w:vAlign w:val="center"/>
          </w:tcPr>
          <w:p w14:paraId="40677A5C"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30</w:t>
            </w:r>
          </w:p>
        </w:tc>
      </w:tr>
      <w:tr w:rsidR="009261FF" w:rsidRPr="003E0ACD" w14:paraId="4896EF4F" w14:textId="77777777" w:rsidTr="00C01DD4">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59CF915"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6</w:t>
            </w:r>
          </w:p>
        </w:tc>
        <w:tc>
          <w:tcPr>
            <w:tcW w:w="9207" w:type="dxa"/>
            <w:gridSpan w:val="2"/>
            <w:tcBorders>
              <w:top w:val="single" w:sz="4" w:space="0" w:color="00000A"/>
              <w:left w:val="nil"/>
              <w:bottom w:val="single" w:sz="4" w:space="0" w:color="00000A"/>
              <w:right w:val="single" w:sz="4" w:space="0" w:color="00000A"/>
            </w:tcBorders>
            <w:shd w:val="clear" w:color="auto" w:fill="FFFFFF"/>
            <w:vAlign w:val="center"/>
          </w:tcPr>
          <w:p w14:paraId="520C9AAE"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Iniziative integrate tra più prodotti</w:t>
            </w:r>
          </w:p>
        </w:tc>
      </w:tr>
      <w:tr w:rsidR="009261FF" w:rsidRPr="003E0ACD" w14:paraId="5EC8BADA" w14:textId="77777777" w:rsidTr="00C01DD4">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1678B54"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7</w:t>
            </w:r>
          </w:p>
        </w:tc>
        <w:tc>
          <w:tcPr>
            <w:tcW w:w="9207" w:type="dxa"/>
            <w:gridSpan w:val="2"/>
            <w:tcBorders>
              <w:top w:val="single" w:sz="4" w:space="0" w:color="00000A"/>
              <w:left w:val="nil"/>
              <w:bottom w:val="single" w:sz="4" w:space="0" w:color="00000A"/>
              <w:right w:val="single" w:sz="4" w:space="0" w:color="00000A"/>
            </w:tcBorders>
            <w:shd w:val="clear" w:color="auto" w:fill="FFFFFF"/>
            <w:vAlign w:val="bottom"/>
          </w:tcPr>
          <w:p w14:paraId="5C59095A" w14:textId="77777777" w:rsidR="009261FF" w:rsidRPr="003E0ACD" w:rsidRDefault="009261FF" w:rsidP="009261FF">
            <w:pPr>
              <w:rPr>
                <w:rFonts w:ascii="Tahoma" w:hAnsi="Tahoma" w:cs="Tahoma"/>
                <w:bCs/>
                <w:color w:val="333333"/>
                <w:sz w:val="20"/>
                <w:szCs w:val="20"/>
              </w:rPr>
            </w:pPr>
            <w:r w:rsidRPr="003E0ACD">
              <w:rPr>
                <w:rFonts w:ascii="Tahoma" w:hAnsi="Tahoma" w:cs="Tahoma"/>
                <w:bCs/>
                <w:color w:val="333333"/>
                <w:sz w:val="20"/>
                <w:szCs w:val="20"/>
              </w:rPr>
              <w:t>Numero di agricoltori che aderiscono al sistema di qualità</w:t>
            </w:r>
          </w:p>
        </w:tc>
      </w:tr>
      <w:tr w:rsidR="009261FF" w:rsidRPr="003E0ACD" w14:paraId="6A214208" w14:textId="77777777" w:rsidTr="00C01DD4">
        <w:trPr>
          <w:trHeight w:val="20"/>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5B53262"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8</w:t>
            </w:r>
          </w:p>
        </w:tc>
        <w:tc>
          <w:tcPr>
            <w:tcW w:w="9207" w:type="dxa"/>
            <w:gridSpan w:val="2"/>
            <w:tcBorders>
              <w:top w:val="single" w:sz="4" w:space="0" w:color="00000A"/>
              <w:left w:val="nil"/>
              <w:bottom w:val="single" w:sz="4" w:space="0" w:color="00000A"/>
              <w:right w:val="single" w:sz="4" w:space="0" w:color="00000A"/>
            </w:tcBorders>
            <w:shd w:val="clear" w:color="auto" w:fill="FFFFFF"/>
            <w:vAlign w:val="bottom"/>
          </w:tcPr>
          <w:p w14:paraId="235AB6BD" w14:textId="77777777" w:rsidR="009261FF" w:rsidRPr="003E0ACD" w:rsidRDefault="009261FF" w:rsidP="009261FF">
            <w:pPr>
              <w:rPr>
                <w:rFonts w:ascii="Tahoma" w:hAnsi="Tahoma" w:cs="Tahoma"/>
                <w:bCs/>
                <w:color w:val="333333"/>
                <w:sz w:val="20"/>
                <w:szCs w:val="20"/>
              </w:rPr>
            </w:pPr>
            <w:r w:rsidRPr="003E0ACD">
              <w:rPr>
                <w:rFonts w:ascii="Tahoma" w:hAnsi="Tahoma" w:cs="Tahoma"/>
                <w:bCs/>
                <w:color w:val="333333"/>
                <w:sz w:val="20"/>
                <w:szCs w:val="20"/>
              </w:rPr>
              <w:t>Relazione con iniziative promozionali o programmatiche di Regione Lombardia</w:t>
            </w:r>
          </w:p>
        </w:tc>
      </w:tr>
      <w:tr w:rsidR="009261FF" w:rsidRPr="003E0ACD" w14:paraId="4D7C9080" w14:textId="77777777" w:rsidTr="00C01DD4">
        <w:trPr>
          <w:trHeight w:val="20"/>
        </w:trPr>
        <w:tc>
          <w:tcPr>
            <w:tcW w:w="493" w:type="dxa"/>
            <w:tcBorders>
              <w:top w:val="single" w:sz="4" w:space="0" w:color="00000A"/>
              <w:left w:val="nil"/>
              <w:bottom w:val="nil"/>
              <w:right w:val="nil"/>
            </w:tcBorders>
            <w:shd w:val="clear" w:color="auto" w:fill="FFFFFF"/>
            <w:vAlign w:val="center"/>
          </w:tcPr>
          <w:p w14:paraId="18EF10CA" w14:textId="77777777" w:rsidR="009261FF" w:rsidRPr="003E0ACD" w:rsidRDefault="009261FF" w:rsidP="009261FF">
            <w:pPr>
              <w:rPr>
                <w:rFonts w:ascii="Tahoma" w:hAnsi="Tahoma" w:cs="Tahoma"/>
                <w:sz w:val="20"/>
                <w:szCs w:val="20"/>
              </w:rPr>
            </w:pPr>
          </w:p>
        </w:tc>
        <w:tc>
          <w:tcPr>
            <w:tcW w:w="8503" w:type="dxa"/>
            <w:tcBorders>
              <w:top w:val="single" w:sz="4" w:space="0" w:color="00000A"/>
              <w:left w:val="nil"/>
              <w:bottom w:val="single" w:sz="4" w:space="0" w:color="00000A"/>
              <w:right w:val="nil"/>
            </w:tcBorders>
            <w:shd w:val="clear" w:color="auto" w:fill="FFFFFF"/>
            <w:vAlign w:val="center"/>
          </w:tcPr>
          <w:p w14:paraId="2663CDBB" w14:textId="77777777" w:rsidR="009261FF" w:rsidRPr="003E0ACD" w:rsidRDefault="009261FF" w:rsidP="009261FF">
            <w:pPr>
              <w:rPr>
                <w:rFonts w:ascii="Tahoma" w:hAnsi="Tahoma" w:cs="Tahoma"/>
                <w:sz w:val="20"/>
                <w:szCs w:val="20"/>
              </w:rPr>
            </w:pPr>
          </w:p>
        </w:tc>
        <w:tc>
          <w:tcPr>
            <w:tcW w:w="704" w:type="dxa"/>
            <w:tcBorders>
              <w:top w:val="single" w:sz="4" w:space="0" w:color="00000A"/>
              <w:left w:val="nil"/>
              <w:bottom w:val="single" w:sz="4" w:space="0" w:color="00000A"/>
              <w:right w:val="nil"/>
            </w:tcBorders>
            <w:shd w:val="clear" w:color="auto" w:fill="FFFFFF"/>
            <w:vAlign w:val="center"/>
          </w:tcPr>
          <w:p w14:paraId="5DD84930" w14:textId="77777777" w:rsidR="009261FF" w:rsidRPr="003E0ACD" w:rsidRDefault="009261FF" w:rsidP="009261FF">
            <w:pPr>
              <w:rPr>
                <w:rFonts w:ascii="Tahoma" w:hAnsi="Tahoma" w:cs="Tahoma"/>
                <w:sz w:val="20"/>
                <w:szCs w:val="20"/>
              </w:rPr>
            </w:pPr>
          </w:p>
        </w:tc>
      </w:tr>
      <w:tr w:rsidR="009261FF" w:rsidRPr="003E0ACD" w14:paraId="69552FD8" w14:textId="77777777" w:rsidTr="00C01DD4">
        <w:trPr>
          <w:trHeight w:val="20"/>
        </w:trPr>
        <w:tc>
          <w:tcPr>
            <w:tcW w:w="493" w:type="dxa"/>
            <w:tcBorders>
              <w:top w:val="nil"/>
              <w:left w:val="nil"/>
              <w:bottom w:val="nil"/>
              <w:right w:val="single" w:sz="4" w:space="0" w:color="00000A"/>
            </w:tcBorders>
            <w:shd w:val="clear" w:color="auto" w:fill="FFFFFF"/>
            <w:vAlign w:val="center"/>
          </w:tcPr>
          <w:p w14:paraId="3EC06514" w14:textId="77777777" w:rsidR="009261FF" w:rsidRPr="003E0ACD" w:rsidRDefault="009261FF" w:rsidP="009261FF">
            <w:pPr>
              <w:jc w:val="center"/>
              <w:rPr>
                <w:rFonts w:ascii="Tahoma" w:hAnsi="Tahoma" w:cs="Tahoma"/>
                <w:b/>
                <w:bCs/>
                <w:color w:val="333333"/>
                <w:sz w:val="20"/>
                <w:szCs w:val="20"/>
              </w:rPr>
            </w:pPr>
          </w:p>
        </w:tc>
        <w:tc>
          <w:tcPr>
            <w:tcW w:w="85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5F27D4A" w14:textId="77777777" w:rsidR="009261FF" w:rsidRPr="003E0ACD" w:rsidRDefault="009261FF" w:rsidP="009261FF">
            <w:pPr>
              <w:jc w:val="right"/>
              <w:rPr>
                <w:rFonts w:ascii="Tahoma" w:hAnsi="Tahoma" w:cs="Tahoma"/>
                <w:b/>
                <w:color w:val="000000"/>
                <w:sz w:val="20"/>
                <w:szCs w:val="20"/>
              </w:rPr>
            </w:pPr>
            <w:r w:rsidRPr="003E0ACD">
              <w:rPr>
                <w:rFonts w:ascii="Tahoma" w:hAnsi="Tahoma" w:cs="Tahoma"/>
                <w:b/>
                <w:color w:val="000000"/>
                <w:sz w:val="20"/>
                <w:szCs w:val="20"/>
              </w:rPr>
              <w:t>PUNTEGGIO MASSIMO</w:t>
            </w:r>
          </w:p>
        </w:tc>
        <w:tc>
          <w:tcPr>
            <w:tcW w:w="704" w:type="dxa"/>
            <w:tcBorders>
              <w:top w:val="single" w:sz="4" w:space="0" w:color="00000A"/>
              <w:left w:val="nil"/>
              <w:bottom w:val="single" w:sz="4" w:space="0" w:color="00000A"/>
              <w:right w:val="single" w:sz="4" w:space="0" w:color="00000A"/>
            </w:tcBorders>
            <w:shd w:val="clear" w:color="auto" w:fill="FFFFFF"/>
            <w:vAlign w:val="center"/>
          </w:tcPr>
          <w:p w14:paraId="72BD7598" w14:textId="77777777" w:rsidR="009261FF" w:rsidRPr="003E0ACD" w:rsidRDefault="009261FF" w:rsidP="009261FF">
            <w:pPr>
              <w:jc w:val="center"/>
              <w:rPr>
                <w:rFonts w:ascii="Tahoma" w:hAnsi="Tahoma" w:cs="Tahoma"/>
                <w:b/>
                <w:sz w:val="20"/>
                <w:szCs w:val="20"/>
              </w:rPr>
            </w:pPr>
            <w:r w:rsidRPr="003E0ACD">
              <w:rPr>
                <w:rFonts w:ascii="Tahoma" w:hAnsi="Tahoma" w:cs="Tahoma"/>
                <w:b/>
                <w:sz w:val="20"/>
                <w:szCs w:val="20"/>
              </w:rPr>
              <w:t>100</w:t>
            </w:r>
          </w:p>
        </w:tc>
      </w:tr>
    </w:tbl>
    <w:p w14:paraId="04195367" w14:textId="77777777" w:rsidR="009261FF" w:rsidRPr="003E0ACD" w:rsidRDefault="009261FF" w:rsidP="009261FF">
      <w:pPr>
        <w:rPr>
          <w:rFonts w:ascii="Tahoma" w:hAnsi="Tahoma" w:cs="Tahoma"/>
          <w:b/>
          <w:bCs/>
          <w:sz w:val="20"/>
          <w:szCs w:val="20"/>
        </w:rPr>
      </w:pPr>
    </w:p>
    <w:tbl>
      <w:tblPr>
        <w:tblW w:w="9711"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495"/>
        <w:gridCol w:w="8095"/>
        <w:gridCol w:w="12"/>
        <w:gridCol w:w="1109"/>
      </w:tblGrid>
      <w:tr w:rsidR="009261FF" w:rsidRPr="003E0ACD" w14:paraId="57D0420A" w14:textId="77777777" w:rsidTr="00C01DD4">
        <w:trPr>
          <w:trHeight w:val="20"/>
        </w:trPr>
        <w:tc>
          <w:tcPr>
            <w:tcW w:w="8602" w:type="dxa"/>
            <w:gridSpan w:val="3"/>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5AA15967" w14:textId="77777777" w:rsidR="009261FF" w:rsidRPr="003E0ACD" w:rsidRDefault="009261FF" w:rsidP="009261FF">
            <w:pPr>
              <w:jc w:val="center"/>
              <w:rPr>
                <w:rFonts w:ascii="Tahoma" w:hAnsi="Tahoma" w:cs="Tahoma"/>
                <w:b/>
                <w:bCs/>
                <w:color w:val="FFFFFF"/>
                <w:sz w:val="20"/>
                <w:szCs w:val="20"/>
              </w:rPr>
            </w:pPr>
            <w:r w:rsidRPr="003E0ACD">
              <w:rPr>
                <w:rFonts w:ascii="Tahoma" w:hAnsi="Tahoma" w:cs="Tahoma"/>
                <w:b/>
                <w:bCs/>
                <w:color w:val="FFFFFF"/>
                <w:sz w:val="20"/>
                <w:szCs w:val="20"/>
              </w:rPr>
              <w:t>ELEMENTI DI VALUTAZIONE</w:t>
            </w:r>
          </w:p>
        </w:tc>
        <w:tc>
          <w:tcPr>
            <w:tcW w:w="1109"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7AEFAD17" w14:textId="77777777" w:rsidR="009261FF" w:rsidRPr="003E0ACD" w:rsidRDefault="009261FF" w:rsidP="009261FF">
            <w:pPr>
              <w:jc w:val="center"/>
              <w:rPr>
                <w:rFonts w:ascii="Tahoma" w:hAnsi="Tahoma" w:cs="Tahoma"/>
                <w:b/>
                <w:bCs/>
                <w:color w:val="FFFFFF"/>
                <w:sz w:val="20"/>
                <w:szCs w:val="20"/>
              </w:rPr>
            </w:pPr>
            <w:r w:rsidRPr="003E0ACD">
              <w:rPr>
                <w:rFonts w:ascii="Tahoma" w:hAnsi="Tahoma" w:cs="Tahoma"/>
                <w:b/>
                <w:bCs/>
                <w:color w:val="FFFFFF"/>
                <w:sz w:val="20"/>
                <w:szCs w:val="20"/>
              </w:rPr>
              <w:t>PUNTI</w:t>
            </w:r>
          </w:p>
        </w:tc>
      </w:tr>
      <w:tr w:rsidR="009261FF" w:rsidRPr="003E0ACD" w14:paraId="2047A3CB" w14:textId="77777777" w:rsidTr="00C01DD4">
        <w:trPr>
          <w:trHeight w:val="20"/>
        </w:trPr>
        <w:tc>
          <w:tcPr>
            <w:tcW w:w="8602" w:type="dxa"/>
            <w:gridSpan w:val="3"/>
            <w:tcBorders>
              <w:top w:val="single" w:sz="4" w:space="0" w:color="00000A"/>
              <w:left w:val="nil"/>
              <w:bottom w:val="single" w:sz="4" w:space="0" w:color="00000A"/>
              <w:right w:val="nil"/>
            </w:tcBorders>
            <w:shd w:val="clear" w:color="auto" w:fill="FFFFFF"/>
            <w:vAlign w:val="center"/>
          </w:tcPr>
          <w:p w14:paraId="6B826F0B" w14:textId="77777777" w:rsidR="009261FF" w:rsidRPr="003E0ACD" w:rsidRDefault="009261FF" w:rsidP="009261FF">
            <w:pPr>
              <w:rPr>
                <w:rFonts w:ascii="Tahoma" w:hAnsi="Tahoma" w:cs="Tahoma"/>
                <w:b/>
                <w:bCs/>
                <w:sz w:val="20"/>
                <w:szCs w:val="20"/>
              </w:rPr>
            </w:pPr>
          </w:p>
        </w:tc>
        <w:tc>
          <w:tcPr>
            <w:tcW w:w="1109" w:type="dxa"/>
            <w:tcBorders>
              <w:top w:val="single" w:sz="4" w:space="0" w:color="00000A"/>
              <w:left w:val="nil"/>
              <w:bottom w:val="single" w:sz="4" w:space="0" w:color="00000A"/>
              <w:right w:val="nil"/>
            </w:tcBorders>
            <w:shd w:val="clear" w:color="auto" w:fill="FFFFFF"/>
            <w:vAlign w:val="center"/>
          </w:tcPr>
          <w:p w14:paraId="05EAEB0A" w14:textId="77777777" w:rsidR="009261FF" w:rsidRPr="003E0ACD" w:rsidRDefault="009261FF" w:rsidP="009261FF">
            <w:pPr>
              <w:jc w:val="center"/>
              <w:rPr>
                <w:rFonts w:ascii="Tahoma" w:hAnsi="Tahoma" w:cs="Tahoma"/>
                <w:b/>
                <w:bCs/>
                <w:sz w:val="20"/>
                <w:szCs w:val="20"/>
              </w:rPr>
            </w:pPr>
          </w:p>
        </w:tc>
      </w:tr>
      <w:tr w:rsidR="009261FF" w:rsidRPr="003E0ACD" w14:paraId="54554683" w14:textId="77777777" w:rsidTr="00C01DD4">
        <w:trPr>
          <w:trHeight w:val="20"/>
        </w:trPr>
        <w:tc>
          <w:tcPr>
            <w:tcW w:w="8602" w:type="dxa"/>
            <w:gridSpan w:val="3"/>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77636F52"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Regime di qualità</w:t>
            </w:r>
          </w:p>
          <w:p w14:paraId="3CB28F0E" w14:textId="77777777" w:rsidR="009261FF" w:rsidRPr="003E0ACD" w:rsidRDefault="009261FF" w:rsidP="009261FF">
            <w:pPr>
              <w:rPr>
                <w:rFonts w:ascii="Tahoma" w:hAnsi="Tahoma" w:cs="Tahoma"/>
                <w:bCs/>
                <w:sz w:val="20"/>
                <w:szCs w:val="20"/>
              </w:rPr>
            </w:pPr>
            <w:r w:rsidRPr="003E0ACD">
              <w:rPr>
                <w:rFonts w:ascii="Tahoma" w:hAnsi="Tahoma" w:cs="Tahoma"/>
                <w:bCs/>
                <w:sz w:val="20"/>
                <w:szCs w:val="20"/>
              </w:rPr>
              <w:t>I punteggi 1.1–1.2–1.3–1.4 non sono cumulabili tra loro. In caso di aggregazione si considera il regime di qualità a cui fa riferimento il capofila.</w:t>
            </w:r>
          </w:p>
        </w:tc>
        <w:tc>
          <w:tcPr>
            <w:tcW w:w="1109" w:type="dxa"/>
            <w:tcBorders>
              <w:top w:val="single" w:sz="4" w:space="0" w:color="00000A"/>
              <w:left w:val="nil"/>
              <w:bottom w:val="single" w:sz="4" w:space="0" w:color="00000A"/>
              <w:right w:val="single" w:sz="4" w:space="0" w:color="00000A"/>
            </w:tcBorders>
            <w:shd w:val="clear" w:color="auto" w:fill="FFCC99"/>
            <w:vAlign w:val="center"/>
          </w:tcPr>
          <w:p w14:paraId="2926E614"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35</w:t>
            </w:r>
          </w:p>
        </w:tc>
      </w:tr>
      <w:tr w:rsidR="009261FF" w:rsidRPr="003E0ACD" w14:paraId="0C1B633B" w14:textId="77777777" w:rsidTr="00C01DD4">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667EE0BC"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1.1</w:t>
            </w:r>
          </w:p>
        </w:tc>
        <w:tc>
          <w:tcPr>
            <w:tcW w:w="9216" w:type="dxa"/>
            <w:gridSpan w:val="3"/>
            <w:tcBorders>
              <w:top w:val="nil"/>
              <w:left w:val="nil"/>
              <w:bottom w:val="single" w:sz="4" w:space="0" w:color="00000A"/>
              <w:right w:val="single" w:sz="4" w:space="0" w:color="00000A"/>
            </w:tcBorders>
            <w:shd w:val="clear" w:color="auto" w:fill="FFFFFF"/>
            <w:vAlign w:val="center"/>
          </w:tcPr>
          <w:p w14:paraId="2C8081A3" w14:textId="77777777" w:rsidR="00DF5E57" w:rsidRPr="003E0ACD" w:rsidRDefault="009261FF" w:rsidP="00D9343E">
            <w:pPr>
              <w:rPr>
                <w:rFonts w:ascii="Tahoma" w:hAnsi="Tahoma" w:cs="Tahoma"/>
                <w:sz w:val="20"/>
                <w:szCs w:val="20"/>
              </w:rPr>
            </w:pPr>
            <w:r w:rsidRPr="003E0ACD">
              <w:rPr>
                <w:rFonts w:ascii="Tahoma" w:hAnsi="Tahoma" w:cs="Tahoma"/>
                <w:sz w:val="20"/>
                <w:szCs w:val="20"/>
              </w:rPr>
              <w:t>Agricoltura biologica</w:t>
            </w:r>
            <w:r w:rsidR="00D9343E" w:rsidRPr="003E0ACD">
              <w:rPr>
                <w:rFonts w:ascii="Tahoma" w:hAnsi="Tahoma" w:cs="Tahoma"/>
                <w:sz w:val="20"/>
                <w:szCs w:val="20"/>
              </w:rPr>
              <w:t xml:space="preserve"> (elemento di valutazione: </w:t>
            </w:r>
            <w:proofErr w:type="spellStart"/>
            <w:r w:rsidR="00D9343E" w:rsidRPr="003E0ACD">
              <w:rPr>
                <w:rFonts w:ascii="Tahoma" w:hAnsi="Tahoma" w:cs="Tahoma"/>
                <w:sz w:val="20"/>
                <w:szCs w:val="20"/>
              </w:rPr>
              <w:t>ass</w:t>
            </w:r>
            <w:proofErr w:type="spellEnd"/>
            <w:r w:rsidR="00D9343E" w:rsidRPr="003E0ACD">
              <w:rPr>
                <w:rFonts w:ascii="Tahoma" w:hAnsi="Tahoma" w:cs="Tahoma"/>
                <w:sz w:val="20"/>
                <w:szCs w:val="20"/>
              </w:rPr>
              <w:t xml:space="preserve">. di produttori biologici)                                                              </w:t>
            </w:r>
          </w:p>
          <w:p w14:paraId="58FA0EEC" w14:textId="77777777" w:rsidR="009261FF" w:rsidRPr="003E0ACD" w:rsidRDefault="00DF5E57" w:rsidP="00D9343E">
            <w:pPr>
              <w:ind w:left="7852"/>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D9343E" w:rsidRPr="003E0ACD">
              <w:rPr>
                <w:rFonts w:ascii="Tahoma" w:hAnsi="Tahoma" w:cs="Tahoma"/>
                <w:sz w:val="20"/>
                <w:szCs w:val="20"/>
              </w:rPr>
              <w:t>punti 35</w:t>
            </w:r>
          </w:p>
        </w:tc>
      </w:tr>
      <w:tr w:rsidR="009261FF" w:rsidRPr="003E0ACD" w14:paraId="67F6420E"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CC99"/>
            <w:tcMar>
              <w:left w:w="65" w:type="dxa"/>
            </w:tcMar>
            <w:vAlign w:val="center"/>
          </w:tcPr>
          <w:p w14:paraId="11BA8CB4"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1.2</w:t>
            </w:r>
          </w:p>
        </w:tc>
        <w:tc>
          <w:tcPr>
            <w:tcW w:w="9216" w:type="dxa"/>
            <w:gridSpan w:val="3"/>
            <w:tcBorders>
              <w:top w:val="nil"/>
              <w:left w:val="nil"/>
              <w:bottom w:val="single" w:sz="4" w:space="0" w:color="00000A"/>
              <w:right w:val="single" w:sz="4" w:space="0" w:color="00000A"/>
            </w:tcBorders>
            <w:shd w:val="clear" w:color="auto" w:fill="FFFFFF"/>
            <w:vAlign w:val="center"/>
          </w:tcPr>
          <w:p w14:paraId="3CB486B2" w14:textId="77777777" w:rsidR="00D9343E" w:rsidRPr="003E0ACD" w:rsidRDefault="009261FF" w:rsidP="00D9343E">
            <w:pPr>
              <w:rPr>
                <w:rFonts w:ascii="Tahoma" w:hAnsi="Tahoma" w:cs="Tahoma"/>
                <w:sz w:val="20"/>
                <w:szCs w:val="20"/>
              </w:rPr>
            </w:pPr>
            <w:r w:rsidRPr="003E0ACD">
              <w:rPr>
                <w:rFonts w:ascii="Tahoma" w:hAnsi="Tahoma" w:cs="Tahoma"/>
                <w:sz w:val="20"/>
                <w:szCs w:val="20"/>
              </w:rPr>
              <w:t>Regime di qualità relativo a prodotti d</w:t>
            </w:r>
            <w:r w:rsidR="00D9343E" w:rsidRPr="003E0ACD">
              <w:rPr>
                <w:rFonts w:ascii="Tahoma" w:hAnsi="Tahoma" w:cs="Tahoma"/>
                <w:sz w:val="20"/>
                <w:szCs w:val="20"/>
              </w:rPr>
              <w:t>i</w:t>
            </w:r>
            <w:r w:rsidRPr="003E0ACD">
              <w:rPr>
                <w:rFonts w:ascii="Tahoma" w:hAnsi="Tahoma" w:cs="Tahoma"/>
                <w:sz w:val="20"/>
                <w:szCs w:val="20"/>
              </w:rPr>
              <w:t xml:space="preserve"> aree svantaggiate di montagna (Prodotti DOP/IGP e Vini DOC/DOCG)</w:t>
            </w:r>
          </w:p>
          <w:p w14:paraId="74A02211" w14:textId="77777777" w:rsidR="00DF5E57" w:rsidRPr="003E0ACD" w:rsidRDefault="00D9343E" w:rsidP="00D9343E">
            <w:pPr>
              <w:rPr>
                <w:rFonts w:ascii="Tahoma" w:hAnsi="Tahoma" w:cs="Tahoma"/>
                <w:sz w:val="20"/>
                <w:szCs w:val="20"/>
              </w:rPr>
            </w:pPr>
            <w:r w:rsidRPr="003E0ACD">
              <w:rPr>
                <w:rFonts w:ascii="Tahoma" w:hAnsi="Tahoma" w:cs="Tahoma"/>
                <w:sz w:val="20"/>
                <w:szCs w:val="20"/>
              </w:rPr>
              <w:t xml:space="preserve">(elemento di valutazione: </w:t>
            </w:r>
            <w:proofErr w:type="spellStart"/>
            <w:r w:rsidRPr="003E0ACD">
              <w:rPr>
                <w:rFonts w:ascii="Tahoma" w:hAnsi="Tahoma" w:cs="Tahoma"/>
                <w:sz w:val="20"/>
                <w:szCs w:val="20"/>
              </w:rPr>
              <w:t>ass</w:t>
            </w:r>
            <w:proofErr w:type="spellEnd"/>
            <w:r w:rsidRPr="003E0ACD">
              <w:rPr>
                <w:rFonts w:ascii="Tahoma" w:hAnsi="Tahoma" w:cs="Tahoma"/>
                <w:sz w:val="20"/>
                <w:szCs w:val="20"/>
              </w:rPr>
              <w:t xml:space="preserve">. di prodotti il cui areale di produzione ricade per almeno l’80% nei confini “aree svantaggiate di montagna” </w:t>
            </w:r>
            <w:proofErr w:type="spellStart"/>
            <w:r w:rsidRPr="003E0ACD">
              <w:rPr>
                <w:rFonts w:ascii="Tahoma" w:hAnsi="Tahoma" w:cs="Tahoma"/>
                <w:sz w:val="20"/>
                <w:szCs w:val="20"/>
              </w:rPr>
              <w:t>all</w:t>
            </w:r>
            <w:proofErr w:type="spellEnd"/>
            <w:r w:rsidRPr="003E0ACD">
              <w:rPr>
                <w:rFonts w:ascii="Tahoma" w:hAnsi="Tahoma" w:cs="Tahoma"/>
                <w:sz w:val="20"/>
                <w:szCs w:val="20"/>
              </w:rPr>
              <w:t xml:space="preserve">. B PSR 2014/20 Regione Lombardia)              </w:t>
            </w:r>
          </w:p>
          <w:p w14:paraId="3E47EA5A"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p</w:t>
            </w:r>
            <w:r w:rsidR="00D9343E" w:rsidRPr="003E0ACD">
              <w:rPr>
                <w:rFonts w:ascii="Tahoma" w:hAnsi="Tahoma" w:cs="Tahoma"/>
                <w:sz w:val="20"/>
                <w:szCs w:val="20"/>
              </w:rPr>
              <w:t>unti 30</w:t>
            </w:r>
          </w:p>
        </w:tc>
      </w:tr>
      <w:tr w:rsidR="009261FF" w:rsidRPr="003E0ACD" w14:paraId="073832B9"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CC99"/>
            <w:tcMar>
              <w:left w:w="65" w:type="dxa"/>
            </w:tcMar>
            <w:vAlign w:val="center"/>
          </w:tcPr>
          <w:p w14:paraId="6D50F83D"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 xml:space="preserve">1.3 </w:t>
            </w:r>
          </w:p>
        </w:tc>
        <w:tc>
          <w:tcPr>
            <w:tcW w:w="9216" w:type="dxa"/>
            <w:gridSpan w:val="3"/>
            <w:tcBorders>
              <w:top w:val="nil"/>
              <w:left w:val="nil"/>
              <w:bottom w:val="single" w:sz="4" w:space="0" w:color="00000A"/>
              <w:right w:val="single" w:sz="4" w:space="0" w:color="00000A"/>
            </w:tcBorders>
            <w:shd w:val="clear" w:color="auto" w:fill="FFFFFF"/>
            <w:vAlign w:val="center"/>
          </w:tcPr>
          <w:p w14:paraId="56501E3E" w14:textId="77777777" w:rsidR="00DF5E57" w:rsidRPr="003E0ACD" w:rsidRDefault="00843C00" w:rsidP="00D9343E">
            <w:pPr>
              <w:rPr>
                <w:rFonts w:ascii="Tahoma" w:hAnsi="Tahoma" w:cs="Tahoma"/>
                <w:sz w:val="20"/>
                <w:szCs w:val="20"/>
              </w:rPr>
            </w:pPr>
            <w:r w:rsidRPr="003E0ACD">
              <w:rPr>
                <w:rFonts w:ascii="Tahoma" w:hAnsi="Tahoma" w:cs="Tahoma"/>
                <w:sz w:val="20"/>
                <w:szCs w:val="20"/>
              </w:rPr>
              <w:t xml:space="preserve">Nuovi prodotti DOP/IGP e Vini DOC/DOCG (elemento di valutazione: si considerano nuove produzioni </w:t>
            </w:r>
            <w:r w:rsidRPr="003E0ACD">
              <w:rPr>
                <w:rFonts w:ascii="Tahoma" w:hAnsi="Tahoma" w:cs="Tahoma"/>
                <w:sz w:val="20"/>
                <w:szCs w:val="20"/>
              </w:rPr>
              <w:lastRenderedPageBreak/>
              <w:t xml:space="preserve">quelle registrate dopo 01/01/2013 per una durata di registrazione di cinque anni dalla data di registrazione)                                                    </w:t>
            </w:r>
            <w:r w:rsidR="00DF5E57" w:rsidRPr="003E0ACD">
              <w:rPr>
                <w:rFonts w:ascii="Tahoma" w:hAnsi="Tahoma" w:cs="Tahoma"/>
                <w:sz w:val="20"/>
                <w:szCs w:val="20"/>
              </w:rPr>
              <w:t xml:space="preserve">  </w:t>
            </w:r>
            <w:r w:rsidRPr="003E0ACD">
              <w:rPr>
                <w:rFonts w:ascii="Tahoma" w:hAnsi="Tahoma" w:cs="Tahoma"/>
                <w:sz w:val="20"/>
                <w:szCs w:val="20"/>
              </w:rPr>
              <w:t xml:space="preserve">   </w:t>
            </w:r>
          </w:p>
          <w:p w14:paraId="5AA50185"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843C00" w:rsidRPr="003E0ACD">
              <w:rPr>
                <w:rFonts w:ascii="Tahoma" w:hAnsi="Tahoma" w:cs="Tahoma"/>
                <w:sz w:val="20"/>
                <w:szCs w:val="20"/>
              </w:rPr>
              <w:t>punti 30</w:t>
            </w:r>
          </w:p>
        </w:tc>
      </w:tr>
      <w:tr w:rsidR="009261FF" w:rsidRPr="003E0ACD" w14:paraId="44D60238"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CC99"/>
            <w:tcMar>
              <w:left w:w="65" w:type="dxa"/>
            </w:tcMar>
            <w:vAlign w:val="center"/>
          </w:tcPr>
          <w:p w14:paraId="11FE89CC"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lastRenderedPageBreak/>
              <w:t xml:space="preserve">1.4 </w:t>
            </w:r>
          </w:p>
        </w:tc>
        <w:tc>
          <w:tcPr>
            <w:tcW w:w="9216" w:type="dxa"/>
            <w:gridSpan w:val="3"/>
            <w:tcBorders>
              <w:top w:val="nil"/>
              <w:left w:val="nil"/>
              <w:bottom w:val="single" w:sz="4" w:space="0" w:color="00000A"/>
              <w:right w:val="single" w:sz="4" w:space="0" w:color="00000A"/>
            </w:tcBorders>
            <w:shd w:val="clear" w:color="auto" w:fill="FFFFFF"/>
            <w:vAlign w:val="center"/>
          </w:tcPr>
          <w:p w14:paraId="6CF91F7D" w14:textId="77777777" w:rsidR="00DF5E57" w:rsidRPr="003E0ACD" w:rsidRDefault="00843C00" w:rsidP="00D9343E">
            <w:pPr>
              <w:rPr>
                <w:rFonts w:ascii="Tahoma" w:hAnsi="Tahoma" w:cs="Tahoma"/>
                <w:sz w:val="20"/>
                <w:szCs w:val="20"/>
              </w:rPr>
            </w:pPr>
            <w:r w:rsidRPr="003E0ACD">
              <w:rPr>
                <w:rFonts w:ascii="Tahoma" w:hAnsi="Tahoma" w:cs="Tahoma"/>
                <w:sz w:val="20"/>
                <w:szCs w:val="20"/>
              </w:rPr>
              <w:t>Prodotti DOP/IGP e Vini DOC/DOCG (elemento di valutazione: consorzi di produzione DOP/IGP e vini DOC/DOCG)</w:t>
            </w:r>
          </w:p>
          <w:p w14:paraId="2C39EA15"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843C00" w:rsidRPr="003E0ACD">
              <w:rPr>
                <w:rFonts w:ascii="Tahoma" w:hAnsi="Tahoma" w:cs="Tahoma"/>
                <w:sz w:val="20"/>
                <w:szCs w:val="20"/>
              </w:rPr>
              <w:t xml:space="preserve">punti </w:t>
            </w:r>
            <w:r w:rsidRPr="003E0ACD">
              <w:rPr>
                <w:rFonts w:ascii="Tahoma" w:hAnsi="Tahoma" w:cs="Tahoma"/>
                <w:sz w:val="20"/>
                <w:szCs w:val="20"/>
              </w:rPr>
              <w:t>2</w:t>
            </w:r>
            <w:r w:rsidR="00843C00" w:rsidRPr="003E0ACD">
              <w:rPr>
                <w:rFonts w:ascii="Tahoma" w:hAnsi="Tahoma" w:cs="Tahoma"/>
                <w:sz w:val="20"/>
                <w:szCs w:val="20"/>
              </w:rPr>
              <w:t>5</w:t>
            </w:r>
          </w:p>
        </w:tc>
      </w:tr>
      <w:tr w:rsidR="009261FF" w:rsidRPr="003E0ACD" w14:paraId="5AEB335B" w14:textId="77777777" w:rsidTr="00D91541">
        <w:trPr>
          <w:trHeight w:val="20"/>
        </w:trPr>
        <w:tc>
          <w:tcPr>
            <w:tcW w:w="495" w:type="dxa"/>
            <w:tcBorders>
              <w:top w:val="nil"/>
              <w:left w:val="single" w:sz="4" w:space="0" w:color="00000A"/>
              <w:bottom w:val="single" w:sz="4" w:space="0" w:color="00000A"/>
              <w:right w:val="single" w:sz="4" w:space="0" w:color="00000A"/>
            </w:tcBorders>
            <w:shd w:val="clear" w:color="auto" w:fill="FFCC99"/>
            <w:tcMar>
              <w:left w:w="65" w:type="dxa"/>
            </w:tcMar>
            <w:vAlign w:val="center"/>
          </w:tcPr>
          <w:p w14:paraId="611FE8F8"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 xml:space="preserve">1.5 </w:t>
            </w:r>
          </w:p>
        </w:tc>
        <w:tc>
          <w:tcPr>
            <w:tcW w:w="9216" w:type="dxa"/>
            <w:gridSpan w:val="3"/>
            <w:tcBorders>
              <w:top w:val="nil"/>
              <w:left w:val="nil"/>
              <w:bottom w:val="single" w:sz="4" w:space="0" w:color="00000A"/>
              <w:right w:val="single" w:sz="4" w:space="0" w:color="00000A"/>
            </w:tcBorders>
            <w:shd w:val="clear" w:color="auto" w:fill="548DD4" w:themeFill="text2" w:themeFillTint="99"/>
            <w:vAlign w:val="center"/>
          </w:tcPr>
          <w:p w14:paraId="20396F00" w14:textId="77777777" w:rsidR="00DF5E57" w:rsidRPr="003E0ACD" w:rsidRDefault="00843C00" w:rsidP="00D9343E">
            <w:pPr>
              <w:rPr>
                <w:rFonts w:ascii="Tahoma" w:hAnsi="Tahoma" w:cs="Tahoma"/>
                <w:sz w:val="20"/>
                <w:szCs w:val="20"/>
              </w:rPr>
            </w:pPr>
            <w:r w:rsidRPr="003E0ACD">
              <w:rPr>
                <w:rFonts w:ascii="Tahoma" w:hAnsi="Tahoma" w:cs="Tahoma"/>
                <w:sz w:val="20"/>
                <w:szCs w:val="20"/>
              </w:rPr>
              <w:t xml:space="preserve">Indicazione facoltativa "Prodotto di montagna"                                                                                                        </w:t>
            </w:r>
          </w:p>
          <w:p w14:paraId="566424F8"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843C00" w:rsidRPr="003E0ACD">
              <w:rPr>
                <w:rFonts w:ascii="Tahoma" w:hAnsi="Tahoma" w:cs="Tahoma"/>
                <w:sz w:val="20"/>
                <w:szCs w:val="20"/>
              </w:rPr>
              <w:t>punti 15</w:t>
            </w:r>
          </w:p>
        </w:tc>
      </w:tr>
      <w:tr w:rsidR="009261FF" w:rsidRPr="003E0ACD" w14:paraId="6C8F157A" w14:textId="77777777" w:rsidTr="00C01DD4">
        <w:trPr>
          <w:trHeight w:val="20"/>
        </w:trPr>
        <w:tc>
          <w:tcPr>
            <w:tcW w:w="8602" w:type="dxa"/>
            <w:gridSpan w:val="3"/>
            <w:tcBorders>
              <w:top w:val="single" w:sz="4" w:space="0" w:color="00000A"/>
              <w:left w:val="nil"/>
              <w:bottom w:val="single" w:sz="4" w:space="0" w:color="00000A"/>
              <w:right w:val="nil"/>
            </w:tcBorders>
            <w:shd w:val="clear" w:color="auto" w:fill="FFFFFF"/>
            <w:vAlign w:val="center"/>
          </w:tcPr>
          <w:p w14:paraId="0C1E0E2B" w14:textId="77777777" w:rsidR="009261FF" w:rsidRPr="003E0ACD" w:rsidRDefault="009261FF" w:rsidP="009261FF">
            <w:pPr>
              <w:rPr>
                <w:rFonts w:ascii="Tahoma" w:hAnsi="Tahoma" w:cs="Tahoma"/>
                <w:b/>
                <w:bCs/>
                <w:sz w:val="20"/>
                <w:szCs w:val="20"/>
              </w:rPr>
            </w:pPr>
          </w:p>
        </w:tc>
        <w:tc>
          <w:tcPr>
            <w:tcW w:w="1109" w:type="dxa"/>
            <w:tcBorders>
              <w:top w:val="single" w:sz="4" w:space="0" w:color="00000A"/>
              <w:left w:val="nil"/>
              <w:bottom w:val="single" w:sz="4" w:space="0" w:color="00000A"/>
              <w:right w:val="nil"/>
            </w:tcBorders>
            <w:shd w:val="clear" w:color="auto" w:fill="FFFFFF"/>
            <w:vAlign w:val="center"/>
          </w:tcPr>
          <w:p w14:paraId="78122E81" w14:textId="77777777" w:rsidR="009261FF" w:rsidRPr="003E0ACD" w:rsidRDefault="009261FF" w:rsidP="009261FF">
            <w:pPr>
              <w:rPr>
                <w:rFonts w:ascii="Tahoma" w:hAnsi="Tahoma" w:cs="Tahoma"/>
                <w:b/>
                <w:bCs/>
                <w:sz w:val="20"/>
                <w:szCs w:val="20"/>
              </w:rPr>
            </w:pPr>
          </w:p>
        </w:tc>
      </w:tr>
      <w:tr w:rsidR="009261FF" w:rsidRPr="003E0ACD" w14:paraId="479FFAC5" w14:textId="77777777" w:rsidTr="00C01DD4">
        <w:trPr>
          <w:trHeight w:val="20"/>
        </w:trPr>
        <w:tc>
          <w:tcPr>
            <w:tcW w:w="8602" w:type="dxa"/>
            <w:gridSpan w:val="3"/>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4837EB05"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 xml:space="preserve">Qualità del progetto </w:t>
            </w:r>
          </w:p>
        </w:tc>
        <w:tc>
          <w:tcPr>
            <w:tcW w:w="1109" w:type="dxa"/>
            <w:tcBorders>
              <w:top w:val="nil"/>
              <w:left w:val="nil"/>
              <w:bottom w:val="single" w:sz="4" w:space="0" w:color="00000A"/>
              <w:right w:val="single" w:sz="4" w:space="0" w:color="00000A"/>
            </w:tcBorders>
            <w:shd w:val="clear" w:color="auto" w:fill="CCFFCC"/>
            <w:vAlign w:val="center"/>
          </w:tcPr>
          <w:p w14:paraId="244008D8"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35</w:t>
            </w:r>
          </w:p>
        </w:tc>
      </w:tr>
      <w:tr w:rsidR="009261FF" w:rsidRPr="003E0ACD" w14:paraId="364F9F8F"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5F642929" w14:textId="77777777" w:rsidR="009261FF" w:rsidRPr="003E0ACD" w:rsidRDefault="009261FF" w:rsidP="009261FF">
            <w:pPr>
              <w:jc w:val="center"/>
              <w:rPr>
                <w:rFonts w:ascii="Tahoma" w:hAnsi="Tahoma" w:cs="Tahoma"/>
                <w:b/>
                <w:bCs/>
                <w:color w:val="333333"/>
                <w:sz w:val="20"/>
                <w:szCs w:val="20"/>
              </w:rPr>
            </w:pPr>
            <w:r w:rsidRPr="003E0ACD">
              <w:rPr>
                <w:rFonts w:ascii="Tahoma" w:hAnsi="Tahoma" w:cs="Tahoma"/>
                <w:b/>
                <w:bCs/>
                <w:color w:val="333333"/>
                <w:sz w:val="20"/>
                <w:szCs w:val="20"/>
              </w:rPr>
              <w:t>2</w:t>
            </w:r>
          </w:p>
        </w:tc>
        <w:tc>
          <w:tcPr>
            <w:tcW w:w="9216" w:type="dxa"/>
            <w:gridSpan w:val="3"/>
            <w:tcBorders>
              <w:top w:val="nil"/>
              <w:left w:val="nil"/>
              <w:bottom w:val="single" w:sz="4" w:space="0" w:color="00000A"/>
              <w:right w:val="single" w:sz="4" w:space="0" w:color="00000A"/>
            </w:tcBorders>
            <w:shd w:val="clear" w:color="auto" w:fill="CCFFCC"/>
            <w:vAlign w:val="center"/>
          </w:tcPr>
          <w:p w14:paraId="208C02AE"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Livello di innovazione degli strumenti di promozione utilizzati</w:t>
            </w:r>
            <w:r w:rsidR="00D9343E" w:rsidRPr="003E0ACD">
              <w:rPr>
                <w:rFonts w:ascii="Tahoma" w:hAnsi="Tahoma" w:cs="Tahoma"/>
                <w:b/>
                <w:bCs/>
                <w:sz w:val="20"/>
                <w:szCs w:val="20"/>
              </w:rPr>
              <w:t xml:space="preserve">                                    </w:t>
            </w:r>
            <w:r w:rsidR="00DB5D1D">
              <w:rPr>
                <w:rFonts w:ascii="Tahoma" w:hAnsi="Tahoma" w:cs="Tahoma"/>
                <w:b/>
                <w:bCs/>
                <w:sz w:val="20"/>
                <w:szCs w:val="20"/>
              </w:rPr>
              <w:t xml:space="preserve">        </w:t>
            </w:r>
            <w:r w:rsidR="00D9343E" w:rsidRPr="003E0ACD">
              <w:rPr>
                <w:rFonts w:ascii="Tahoma" w:hAnsi="Tahoma" w:cs="Tahoma"/>
                <w:b/>
                <w:bCs/>
                <w:sz w:val="20"/>
                <w:szCs w:val="20"/>
              </w:rPr>
              <w:t>5</w:t>
            </w:r>
          </w:p>
        </w:tc>
      </w:tr>
      <w:tr w:rsidR="009261FF" w:rsidRPr="003E0ACD" w14:paraId="0CDDCA6A"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27A8FC54"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2.1</w:t>
            </w:r>
          </w:p>
        </w:tc>
        <w:tc>
          <w:tcPr>
            <w:tcW w:w="9216" w:type="dxa"/>
            <w:gridSpan w:val="3"/>
            <w:tcBorders>
              <w:top w:val="nil"/>
              <w:left w:val="nil"/>
              <w:bottom w:val="single" w:sz="4" w:space="0" w:color="00000A"/>
              <w:right w:val="single" w:sz="4" w:space="0" w:color="00000A"/>
            </w:tcBorders>
            <w:shd w:val="clear" w:color="auto" w:fill="FFFFFF"/>
            <w:vAlign w:val="center"/>
          </w:tcPr>
          <w:p w14:paraId="18E4F204" w14:textId="77777777" w:rsidR="00DF5E57" w:rsidRPr="003E0ACD" w:rsidRDefault="009261FF" w:rsidP="009261FF">
            <w:pPr>
              <w:rPr>
                <w:rFonts w:ascii="Tahoma" w:hAnsi="Tahoma" w:cs="Tahoma"/>
                <w:sz w:val="20"/>
                <w:szCs w:val="20"/>
              </w:rPr>
            </w:pPr>
            <w:r w:rsidRPr="003E0ACD">
              <w:rPr>
                <w:rFonts w:ascii="Tahoma" w:hAnsi="Tahoma" w:cs="Tahoma"/>
                <w:sz w:val="20"/>
                <w:szCs w:val="20"/>
              </w:rPr>
              <w:t>Utilizzo di strumenti innovativi (telematici e multimediali) per almeno il 70% del valore del progetto finanziato</w:t>
            </w:r>
            <w:r w:rsidR="00D9343E" w:rsidRPr="003E0ACD">
              <w:rPr>
                <w:rFonts w:ascii="Tahoma" w:hAnsi="Tahoma" w:cs="Tahoma"/>
                <w:sz w:val="20"/>
                <w:szCs w:val="20"/>
              </w:rPr>
              <w:t xml:space="preserve">  </w:t>
            </w:r>
          </w:p>
          <w:p w14:paraId="22255294"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Pr="003E0ACD">
              <w:rPr>
                <w:rFonts w:ascii="Tahoma" w:hAnsi="Tahoma" w:cs="Tahoma"/>
                <w:sz w:val="20"/>
                <w:szCs w:val="20"/>
              </w:rPr>
              <w:t xml:space="preserve">  </w:t>
            </w:r>
            <w:r w:rsidR="00D9343E" w:rsidRPr="003E0ACD">
              <w:rPr>
                <w:rFonts w:ascii="Tahoma" w:hAnsi="Tahoma" w:cs="Tahoma"/>
                <w:sz w:val="20"/>
                <w:szCs w:val="20"/>
              </w:rPr>
              <w:t>punti 15</w:t>
            </w:r>
          </w:p>
        </w:tc>
      </w:tr>
      <w:tr w:rsidR="009261FF" w:rsidRPr="003E0ACD" w14:paraId="6D5107D1"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33AB0566"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2.2</w:t>
            </w:r>
          </w:p>
        </w:tc>
        <w:tc>
          <w:tcPr>
            <w:tcW w:w="9216" w:type="dxa"/>
            <w:gridSpan w:val="3"/>
            <w:tcBorders>
              <w:top w:val="nil"/>
              <w:left w:val="nil"/>
              <w:bottom w:val="single" w:sz="4" w:space="0" w:color="00000A"/>
              <w:right w:val="single" w:sz="4" w:space="0" w:color="00000A"/>
            </w:tcBorders>
            <w:shd w:val="clear" w:color="auto" w:fill="FFFFFF"/>
            <w:vAlign w:val="center"/>
          </w:tcPr>
          <w:p w14:paraId="42FAD912" w14:textId="77777777" w:rsidR="00DF5E57" w:rsidRPr="003E0ACD" w:rsidRDefault="009261FF" w:rsidP="00D9343E">
            <w:pPr>
              <w:rPr>
                <w:rFonts w:ascii="Tahoma" w:hAnsi="Tahoma" w:cs="Tahoma"/>
                <w:sz w:val="20"/>
                <w:szCs w:val="20"/>
              </w:rPr>
            </w:pPr>
            <w:r w:rsidRPr="003E0ACD">
              <w:rPr>
                <w:rFonts w:ascii="Tahoma" w:hAnsi="Tahoma" w:cs="Tahoma"/>
                <w:sz w:val="20"/>
                <w:szCs w:val="20"/>
              </w:rPr>
              <w:t>Utilizzo di strumenti innovativi (telematici e multimediali) per almeno il 50% del valore del progetto finanziato</w:t>
            </w:r>
            <w:r w:rsidR="00D9343E" w:rsidRPr="003E0ACD">
              <w:rPr>
                <w:rFonts w:ascii="Tahoma" w:hAnsi="Tahoma" w:cs="Tahoma"/>
                <w:sz w:val="20"/>
                <w:szCs w:val="20"/>
              </w:rPr>
              <w:t xml:space="preserve"> </w:t>
            </w:r>
          </w:p>
          <w:p w14:paraId="2C66582A" w14:textId="77777777" w:rsidR="009261FF" w:rsidRPr="003E0ACD" w:rsidRDefault="00C01DD4" w:rsidP="00C01DD4">
            <w:pPr>
              <w:ind w:left="7852"/>
              <w:jc w:val="right"/>
              <w:rPr>
                <w:rFonts w:ascii="Tahoma" w:hAnsi="Tahoma" w:cs="Tahoma"/>
                <w:sz w:val="20"/>
                <w:szCs w:val="20"/>
              </w:rPr>
            </w:pPr>
            <w:r w:rsidRPr="003E0ACD">
              <w:rPr>
                <w:rFonts w:ascii="Tahoma" w:hAnsi="Tahoma" w:cs="Tahoma"/>
                <w:sz w:val="20"/>
                <w:szCs w:val="20"/>
              </w:rPr>
              <w:t xml:space="preserve">           </w:t>
            </w:r>
            <w:r w:rsidR="00DF5E57" w:rsidRPr="003E0ACD">
              <w:rPr>
                <w:rFonts w:ascii="Tahoma" w:hAnsi="Tahoma" w:cs="Tahoma"/>
                <w:sz w:val="20"/>
                <w:szCs w:val="20"/>
              </w:rPr>
              <w:t xml:space="preserve">    </w:t>
            </w:r>
            <w:r w:rsidR="00D9343E" w:rsidRPr="003E0ACD">
              <w:rPr>
                <w:rFonts w:ascii="Tahoma" w:hAnsi="Tahoma" w:cs="Tahoma"/>
                <w:sz w:val="20"/>
                <w:szCs w:val="20"/>
              </w:rPr>
              <w:t>punti 10</w:t>
            </w:r>
          </w:p>
        </w:tc>
      </w:tr>
      <w:tr w:rsidR="009261FF" w:rsidRPr="003E0ACD" w14:paraId="0C000619"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58A5BE7B"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2.3</w:t>
            </w:r>
          </w:p>
        </w:tc>
        <w:tc>
          <w:tcPr>
            <w:tcW w:w="9216" w:type="dxa"/>
            <w:gridSpan w:val="3"/>
            <w:tcBorders>
              <w:top w:val="nil"/>
              <w:left w:val="nil"/>
              <w:bottom w:val="single" w:sz="4" w:space="0" w:color="00000A"/>
              <w:right w:val="single" w:sz="4" w:space="0" w:color="00000A"/>
            </w:tcBorders>
            <w:shd w:val="clear" w:color="auto" w:fill="FFFFFF"/>
            <w:vAlign w:val="center"/>
          </w:tcPr>
          <w:p w14:paraId="698961B4" w14:textId="77777777" w:rsidR="00DF5E57" w:rsidRPr="003E0ACD" w:rsidRDefault="009261FF" w:rsidP="009261FF">
            <w:pPr>
              <w:rPr>
                <w:rFonts w:ascii="Tahoma" w:hAnsi="Tahoma" w:cs="Tahoma"/>
                <w:sz w:val="20"/>
                <w:szCs w:val="20"/>
              </w:rPr>
            </w:pPr>
            <w:r w:rsidRPr="003E0ACD">
              <w:rPr>
                <w:rFonts w:ascii="Tahoma" w:hAnsi="Tahoma" w:cs="Tahoma"/>
                <w:sz w:val="20"/>
                <w:szCs w:val="20"/>
              </w:rPr>
              <w:t xml:space="preserve">Utilizzo di strumenti innovativi (telematici e multimediali) per almeno il 35% del valore del progetto finanziato </w:t>
            </w:r>
            <w:r w:rsidR="00D9343E" w:rsidRPr="003E0ACD">
              <w:rPr>
                <w:rFonts w:ascii="Tahoma" w:hAnsi="Tahoma" w:cs="Tahoma"/>
                <w:sz w:val="20"/>
                <w:szCs w:val="20"/>
              </w:rPr>
              <w:t xml:space="preserve"> </w:t>
            </w:r>
          </w:p>
          <w:p w14:paraId="56761B3E"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D9343E" w:rsidRPr="003E0ACD">
              <w:rPr>
                <w:rFonts w:ascii="Tahoma" w:hAnsi="Tahoma" w:cs="Tahoma"/>
                <w:sz w:val="20"/>
                <w:szCs w:val="20"/>
              </w:rPr>
              <w:t>punti 5</w:t>
            </w:r>
          </w:p>
        </w:tc>
      </w:tr>
      <w:tr w:rsidR="009261FF" w:rsidRPr="003E0ACD" w14:paraId="327AF72F"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77F6A81F"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w:t>
            </w:r>
          </w:p>
        </w:tc>
        <w:tc>
          <w:tcPr>
            <w:tcW w:w="9216" w:type="dxa"/>
            <w:gridSpan w:val="3"/>
            <w:tcBorders>
              <w:top w:val="nil"/>
              <w:left w:val="nil"/>
              <w:bottom w:val="single" w:sz="4" w:space="0" w:color="00000A"/>
              <w:right w:val="single" w:sz="4" w:space="0" w:color="00000A"/>
            </w:tcBorders>
            <w:shd w:val="clear" w:color="auto" w:fill="CCFFCC"/>
            <w:vAlign w:val="center"/>
          </w:tcPr>
          <w:p w14:paraId="4C9CB28F"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Integrazione tipologia interventi</w:t>
            </w:r>
            <w:r w:rsidR="0066075D" w:rsidRPr="003E0ACD">
              <w:rPr>
                <w:rFonts w:ascii="Tahoma" w:hAnsi="Tahoma" w:cs="Tahoma"/>
                <w:b/>
                <w:bCs/>
                <w:sz w:val="20"/>
                <w:szCs w:val="20"/>
              </w:rPr>
              <w:t xml:space="preserve">                                                            </w:t>
            </w:r>
            <w:r w:rsidR="00DB5D1D">
              <w:rPr>
                <w:rFonts w:ascii="Tahoma" w:hAnsi="Tahoma" w:cs="Tahoma"/>
                <w:b/>
                <w:bCs/>
                <w:sz w:val="20"/>
                <w:szCs w:val="20"/>
              </w:rPr>
              <w:t xml:space="preserve"> </w:t>
            </w:r>
            <w:r w:rsidR="0066075D" w:rsidRPr="003E0ACD">
              <w:rPr>
                <w:rFonts w:ascii="Tahoma" w:hAnsi="Tahoma" w:cs="Tahoma"/>
                <w:b/>
                <w:bCs/>
                <w:sz w:val="20"/>
                <w:szCs w:val="20"/>
              </w:rPr>
              <w:t xml:space="preserve">     </w:t>
            </w:r>
            <w:r w:rsidR="00C01DD4" w:rsidRPr="003E0ACD">
              <w:rPr>
                <w:rFonts w:ascii="Tahoma" w:hAnsi="Tahoma" w:cs="Tahoma"/>
                <w:b/>
                <w:bCs/>
                <w:sz w:val="20"/>
                <w:szCs w:val="20"/>
              </w:rPr>
              <w:t xml:space="preserve">                   </w:t>
            </w:r>
            <w:r w:rsidR="00DB5D1D">
              <w:rPr>
                <w:rFonts w:ascii="Tahoma" w:hAnsi="Tahoma" w:cs="Tahoma"/>
                <w:b/>
                <w:bCs/>
                <w:sz w:val="20"/>
                <w:szCs w:val="20"/>
              </w:rPr>
              <w:t xml:space="preserve">        </w:t>
            </w:r>
            <w:r w:rsidR="0066075D" w:rsidRPr="003E0ACD">
              <w:rPr>
                <w:rFonts w:ascii="Tahoma" w:hAnsi="Tahoma" w:cs="Tahoma"/>
                <w:b/>
                <w:bCs/>
                <w:sz w:val="20"/>
                <w:szCs w:val="20"/>
              </w:rPr>
              <w:t>10</w:t>
            </w:r>
          </w:p>
        </w:tc>
      </w:tr>
      <w:tr w:rsidR="009261FF" w:rsidRPr="003E0ACD" w14:paraId="39788D2E"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32699ABF"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3.1</w:t>
            </w:r>
          </w:p>
        </w:tc>
        <w:tc>
          <w:tcPr>
            <w:tcW w:w="9216" w:type="dxa"/>
            <w:gridSpan w:val="3"/>
            <w:tcBorders>
              <w:top w:val="nil"/>
              <w:left w:val="nil"/>
              <w:bottom w:val="single" w:sz="4" w:space="0" w:color="00000A"/>
              <w:right w:val="single" w:sz="4" w:space="0" w:color="00000A"/>
            </w:tcBorders>
            <w:shd w:val="clear" w:color="auto" w:fill="FFFFFF"/>
            <w:vAlign w:val="center"/>
          </w:tcPr>
          <w:p w14:paraId="18624E9B" w14:textId="77777777" w:rsidR="00DF5E57" w:rsidRPr="003E0ACD" w:rsidRDefault="009261FF" w:rsidP="0066075D">
            <w:pPr>
              <w:rPr>
                <w:rFonts w:ascii="Tahoma" w:hAnsi="Tahoma" w:cs="Tahoma"/>
                <w:sz w:val="20"/>
                <w:szCs w:val="20"/>
              </w:rPr>
            </w:pPr>
            <w:r w:rsidRPr="003E0ACD">
              <w:rPr>
                <w:rFonts w:ascii="Tahoma" w:hAnsi="Tahoma" w:cs="Tahoma"/>
                <w:sz w:val="20"/>
                <w:szCs w:val="20"/>
              </w:rPr>
              <w:t>Presenza di almeno un intervento in almeno tre azioni previste</w:t>
            </w:r>
            <w:r w:rsidR="0066075D" w:rsidRPr="003E0ACD">
              <w:rPr>
                <w:rFonts w:ascii="Tahoma" w:hAnsi="Tahoma" w:cs="Tahoma"/>
                <w:sz w:val="20"/>
                <w:szCs w:val="20"/>
              </w:rPr>
              <w:t xml:space="preserve">                                                                               </w:t>
            </w:r>
          </w:p>
          <w:p w14:paraId="0E6E5326" w14:textId="77777777" w:rsidR="009261FF" w:rsidRPr="003E0ACD" w:rsidRDefault="00DF5E57"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66075D" w:rsidRPr="003E0ACD">
              <w:rPr>
                <w:rFonts w:ascii="Tahoma" w:hAnsi="Tahoma" w:cs="Tahoma"/>
                <w:sz w:val="20"/>
                <w:szCs w:val="20"/>
              </w:rPr>
              <w:t>punti 10</w:t>
            </w:r>
          </w:p>
        </w:tc>
      </w:tr>
      <w:tr w:rsidR="009261FF" w:rsidRPr="003E0ACD" w14:paraId="48B9E5E8"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60CCF646"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3.2</w:t>
            </w:r>
          </w:p>
        </w:tc>
        <w:tc>
          <w:tcPr>
            <w:tcW w:w="9216" w:type="dxa"/>
            <w:gridSpan w:val="3"/>
            <w:tcBorders>
              <w:top w:val="nil"/>
              <w:left w:val="nil"/>
              <w:bottom w:val="single" w:sz="4" w:space="0" w:color="00000A"/>
              <w:right w:val="single" w:sz="4" w:space="0" w:color="00000A"/>
            </w:tcBorders>
            <w:shd w:val="clear" w:color="auto" w:fill="FFFFFF"/>
            <w:vAlign w:val="center"/>
          </w:tcPr>
          <w:p w14:paraId="3210D018" w14:textId="77777777" w:rsidR="00DF5E57" w:rsidRPr="003E0ACD" w:rsidRDefault="009261FF" w:rsidP="0066075D">
            <w:pPr>
              <w:rPr>
                <w:rFonts w:ascii="Tahoma" w:hAnsi="Tahoma" w:cs="Tahoma"/>
                <w:sz w:val="20"/>
                <w:szCs w:val="20"/>
              </w:rPr>
            </w:pPr>
            <w:r w:rsidRPr="003E0ACD">
              <w:rPr>
                <w:rFonts w:ascii="Tahoma" w:hAnsi="Tahoma" w:cs="Tahoma"/>
                <w:sz w:val="20"/>
                <w:szCs w:val="20"/>
              </w:rPr>
              <w:t xml:space="preserve">Presenza di almeno un intervento in almeno due azioni previste </w:t>
            </w:r>
            <w:r w:rsidR="0066075D" w:rsidRPr="003E0ACD">
              <w:rPr>
                <w:rFonts w:ascii="Tahoma" w:hAnsi="Tahoma" w:cs="Tahoma"/>
                <w:sz w:val="20"/>
                <w:szCs w:val="20"/>
              </w:rPr>
              <w:t xml:space="preserve">                                                                                </w:t>
            </w:r>
          </w:p>
          <w:p w14:paraId="4A0BFB70" w14:textId="77777777" w:rsidR="009261FF" w:rsidRPr="003E0ACD" w:rsidRDefault="00DF5E57" w:rsidP="00C01DD4">
            <w:pPr>
              <w:ind w:left="7840"/>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66075D" w:rsidRPr="003E0ACD">
              <w:rPr>
                <w:rFonts w:ascii="Tahoma" w:hAnsi="Tahoma" w:cs="Tahoma"/>
                <w:sz w:val="20"/>
                <w:szCs w:val="20"/>
              </w:rPr>
              <w:t>punti 2</w:t>
            </w:r>
          </w:p>
        </w:tc>
      </w:tr>
      <w:tr w:rsidR="009261FF" w:rsidRPr="003E0ACD" w14:paraId="74DA0263"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1EB5D68A"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4</w:t>
            </w:r>
          </w:p>
        </w:tc>
        <w:tc>
          <w:tcPr>
            <w:tcW w:w="9216" w:type="dxa"/>
            <w:gridSpan w:val="3"/>
            <w:tcBorders>
              <w:top w:val="nil"/>
              <w:left w:val="nil"/>
              <w:bottom w:val="single" w:sz="4" w:space="0" w:color="00000A"/>
              <w:right w:val="single" w:sz="4" w:space="0" w:color="00000A"/>
            </w:tcBorders>
            <w:shd w:val="clear" w:color="auto" w:fill="CCFFCC"/>
            <w:vAlign w:val="center"/>
          </w:tcPr>
          <w:p w14:paraId="40F43D21"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Ampiezza del progetto</w:t>
            </w:r>
            <w:r w:rsidR="00DB5D1D">
              <w:rPr>
                <w:rFonts w:ascii="Tahoma" w:hAnsi="Tahoma" w:cs="Tahoma"/>
                <w:b/>
                <w:bCs/>
                <w:sz w:val="20"/>
                <w:szCs w:val="20"/>
              </w:rPr>
              <w:t xml:space="preserve">                                                                                                                 5</w:t>
            </w:r>
          </w:p>
        </w:tc>
      </w:tr>
      <w:tr w:rsidR="009261FF" w:rsidRPr="003E0ACD" w14:paraId="3A452B7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6A9A8347"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4.1</w:t>
            </w:r>
          </w:p>
        </w:tc>
        <w:tc>
          <w:tcPr>
            <w:tcW w:w="9216" w:type="dxa"/>
            <w:gridSpan w:val="3"/>
            <w:tcBorders>
              <w:top w:val="nil"/>
              <w:left w:val="nil"/>
              <w:bottom w:val="single" w:sz="4" w:space="0" w:color="00000A"/>
              <w:right w:val="single" w:sz="4" w:space="0" w:color="00000A"/>
            </w:tcBorders>
            <w:shd w:val="clear" w:color="auto" w:fill="FFFFFF"/>
            <w:vAlign w:val="center"/>
          </w:tcPr>
          <w:p w14:paraId="44AB299D" w14:textId="77777777" w:rsidR="00DF5E57" w:rsidRPr="003E0ACD" w:rsidRDefault="009261FF" w:rsidP="0066075D">
            <w:pPr>
              <w:rPr>
                <w:rFonts w:ascii="Tahoma" w:hAnsi="Tahoma" w:cs="Tahoma"/>
                <w:sz w:val="20"/>
                <w:szCs w:val="20"/>
              </w:rPr>
            </w:pPr>
            <w:r w:rsidRPr="003E0ACD">
              <w:rPr>
                <w:rFonts w:ascii="Tahoma" w:hAnsi="Tahoma" w:cs="Tahoma"/>
                <w:sz w:val="20"/>
                <w:szCs w:val="20"/>
              </w:rPr>
              <w:t>Promozione di livello comunitario (per almeno il 70% del valore del progetto finanziato)</w:t>
            </w:r>
            <w:r w:rsidR="0066075D" w:rsidRPr="003E0ACD">
              <w:rPr>
                <w:rFonts w:ascii="Tahoma" w:hAnsi="Tahoma" w:cs="Tahoma"/>
                <w:sz w:val="20"/>
                <w:szCs w:val="20"/>
              </w:rPr>
              <w:t xml:space="preserve">                                       </w:t>
            </w:r>
          </w:p>
          <w:p w14:paraId="7568384F" w14:textId="77777777" w:rsidR="009261FF" w:rsidRPr="003E0ACD" w:rsidRDefault="00DF5E57" w:rsidP="00C01DD4">
            <w:pPr>
              <w:ind w:left="7840"/>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Pr="003E0ACD">
              <w:rPr>
                <w:rFonts w:ascii="Tahoma" w:hAnsi="Tahoma" w:cs="Tahoma"/>
                <w:sz w:val="20"/>
                <w:szCs w:val="20"/>
              </w:rPr>
              <w:t xml:space="preserve">   </w:t>
            </w:r>
            <w:r w:rsidR="0066075D" w:rsidRPr="003E0ACD">
              <w:rPr>
                <w:rFonts w:ascii="Tahoma" w:hAnsi="Tahoma" w:cs="Tahoma"/>
                <w:sz w:val="20"/>
                <w:szCs w:val="20"/>
              </w:rPr>
              <w:t>punti 5</w:t>
            </w:r>
          </w:p>
        </w:tc>
      </w:tr>
      <w:tr w:rsidR="009261FF" w:rsidRPr="003E0ACD" w14:paraId="53742784"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0AA0EB9E"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4.2</w:t>
            </w:r>
          </w:p>
        </w:tc>
        <w:tc>
          <w:tcPr>
            <w:tcW w:w="9216" w:type="dxa"/>
            <w:gridSpan w:val="3"/>
            <w:tcBorders>
              <w:top w:val="nil"/>
              <w:left w:val="nil"/>
              <w:bottom w:val="single" w:sz="4" w:space="0" w:color="00000A"/>
              <w:right w:val="single" w:sz="4" w:space="0" w:color="00000A"/>
            </w:tcBorders>
            <w:shd w:val="clear" w:color="auto" w:fill="FFFFFF"/>
            <w:vAlign w:val="center"/>
          </w:tcPr>
          <w:p w14:paraId="5A7BC425" w14:textId="77777777" w:rsidR="00DF5E57" w:rsidRPr="003E0ACD" w:rsidRDefault="009261FF" w:rsidP="0066075D">
            <w:pPr>
              <w:rPr>
                <w:rFonts w:ascii="Tahoma" w:hAnsi="Tahoma" w:cs="Tahoma"/>
                <w:sz w:val="20"/>
                <w:szCs w:val="20"/>
              </w:rPr>
            </w:pPr>
            <w:r w:rsidRPr="003E0ACD">
              <w:rPr>
                <w:rFonts w:ascii="Tahoma" w:hAnsi="Tahoma" w:cs="Tahoma"/>
                <w:sz w:val="20"/>
                <w:szCs w:val="20"/>
              </w:rPr>
              <w:t>Promozione di livello nazionale (per almeno il 70% del valore del progetto finanziato)</w:t>
            </w:r>
            <w:r w:rsidR="0066075D" w:rsidRPr="003E0ACD">
              <w:rPr>
                <w:rFonts w:ascii="Tahoma" w:hAnsi="Tahoma" w:cs="Tahoma"/>
                <w:sz w:val="20"/>
                <w:szCs w:val="20"/>
              </w:rPr>
              <w:t xml:space="preserve">                                            </w:t>
            </w:r>
          </w:p>
          <w:p w14:paraId="59209EAD" w14:textId="77777777" w:rsidR="009261FF" w:rsidRPr="003E0ACD" w:rsidRDefault="00DF5E57" w:rsidP="00C01DD4">
            <w:pPr>
              <w:ind w:left="7840"/>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66075D" w:rsidRPr="003E0ACD">
              <w:rPr>
                <w:rFonts w:ascii="Tahoma" w:hAnsi="Tahoma" w:cs="Tahoma"/>
                <w:sz w:val="20"/>
                <w:szCs w:val="20"/>
              </w:rPr>
              <w:t>punti 3</w:t>
            </w:r>
          </w:p>
        </w:tc>
      </w:tr>
      <w:tr w:rsidR="009261FF" w:rsidRPr="003E0ACD" w14:paraId="24CD8DED"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2A1CD689" w14:textId="77777777" w:rsidR="009261FF" w:rsidRPr="003E0ACD" w:rsidRDefault="009261FF" w:rsidP="009261FF">
            <w:pPr>
              <w:jc w:val="center"/>
              <w:rPr>
                <w:rFonts w:ascii="Tahoma" w:hAnsi="Tahoma" w:cs="Tahoma"/>
                <w:bCs/>
                <w:sz w:val="20"/>
                <w:szCs w:val="20"/>
              </w:rPr>
            </w:pPr>
            <w:r w:rsidRPr="003E0ACD">
              <w:rPr>
                <w:rFonts w:ascii="Tahoma" w:hAnsi="Tahoma" w:cs="Tahoma"/>
                <w:bCs/>
                <w:sz w:val="20"/>
                <w:szCs w:val="20"/>
              </w:rPr>
              <w:t>4.3</w:t>
            </w:r>
          </w:p>
        </w:tc>
        <w:tc>
          <w:tcPr>
            <w:tcW w:w="9216" w:type="dxa"/>
            <w:gridSpan w:val="3"/>
            <w:tcBorders>
              <w:top w:val="nil"/>
              <w:left w:val="nil"/>
              <w:bottom w:val="single" w:sz="4" w:space="0" w:color="00000A"/>
              <w:right w:val="single" w:sz="4" w:space="0" w:color="00000A"/>
            </w:tcBorders>
            <w:shd w:val="clear" w:color="auto" w:fill="FFFFFF"/>
            <w:vAlign w:val="center"/>
          </w:tcPr>
          <w:p w14:paraId="2F5F089B" w14:textId="77777777" w:rsidR="00DF5E57" w:rsidRPr="003E0ACD" w:rsidRDefault="009261FF" w:rsidP="0066075D">
            <w:pPr>
              <w:rPr>
                <w:rFonts w:ascii="Tahoma" w:hAnsi="Tahoma" w:cs="Tahoma"/>
                <w:sz w:val="20"/>
                <w:szCs w:val="20"/>
              </w:rPr>
            </w:pPr>
            <w:r w:rsidRPr="003E0ACD">
              <w:rPr>
                <w:rFonts w:ascii="Tahoma" w:hAnsi="Tahoma" w:cs="Tahoma"/>
                <w:sz w:val="20"/>
                <w:szCs w:val="20"/>
              </w:rPr>
              <w:t>Promozione di livello regionale (per almeno il 70% del valore del progetto finanziato)</w:t>
            </w:r>
            <w:r w:rsidR="0066075D" w:rsidRPr="003E0ACD">
              <w:rPr>
                <w:rFonts w:ascii="Tahoma" w:hAnsi="Tahoma" w:cs="Tahoma"/>
                <w:sz w:val="20"/>
                <w:szCs w:val="20"/>
              </w:rPr>
              <w:t xml:space="preserve">                                            </w:t>
            </w:r>
          </w:p>
          <w:p w14:paraId="6BD9FD0B" w14:textId="77777777" w:rsidR="009261FF" w:rsidRPr="003E0ACD" w:rsidRDefault="00DF5E57" w:rsidP="00C01DD4">
            <w:pPr>
              <w:ind w:left="7840"/>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66075D" w:rsidRPr="003E0ACD">
              <w:rPr>
                <w:rFonts w:ascii="Tahoma" w:hAnsi="Tahoma" w:cs="Tahoma"/>
                <w:sz w:val="20"/>
                <w:szCs w:val="20"/>
              </w:rPr>
              <w:t>punti 1</w:t>
            </w:r>
          </w:p>
        </w:tc>
      </w:tr>
      <w:tr w:rsidR="009261FF" w:rsidRPr="003E0ACD" w14:paraId="3595601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7CCA8B8B" w14:textId="77777777" w:rsidR="009261FF" w:rsidRPr="003E0ACD" w:rsidRDefault="009261FF" w:rsidP="009261FF">
            <w:pPr>
              <w:jc w:val="center"/>
              <w:rPr>
                <w:rFonts w:ascii="Tahoma" w:hAnsi="Tahoma" w:cs="Tahoma"/>
                <w:b/>
                <w:bCs/>
                <w:color w:val="333333"/>
                <w:sz w:val="20"/>
                <w:szCs w:val="20"/>
              </w:rPr>
            </w:pPr>
            <w:r w:rsidRPr="003E0ACD">
              <w:rPr>
                <w:rFonts w:ascii="Tahoma" w:hAnsi="Tahoma" w:cs="Tahoma"/>
                <w:b/>
                <w:bCs/>
                <w:color w:val="333333"/>
                <w:sz w:val="20"/>
                <w:szCs w:val="20"/>
              </w:rPr>
              <w:t>5</w:t>
            </w:r>
          </w:p>
        </w:tc>
        <w:tc>
          <w:tcPr>
            <w:tcW w:w="9216" w:type="dxa"/>
            <w:gridSpan w:val="3"/>
            <w:tcBorders>
              <w:top w:val="nil"/>
              <w:left w:val="nil"/>
              <w:bottom w:val="single" w:sz="4" w:space="0" w:color="00000A"/>
              <w:right w:val="single" w:sz="4" w:space="0" w:color="00000A"/>
            </w:tcBorders>
            <w:shd w:val="clear" w:color="auto" w:fill="CCFFCC"/>
            <w:vAlign w:val="center"/>
          </w:tcPr>
          <w:p w14:paraId="01585A85"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Indicatori previsti dal progetto</w:t>
            </w:r>
            <w:r w:rsidR="00DB5D1D">
              <w:rPr>
                <w:rFonts w:ascii="Tahoma" w:hAnsi="Tahoma" w:cs="Tahoma"/>
                <w:b/>
                <w:bCs/>
                <w:sz w:val="20"/>
                <w:szCs w:val="20"/>
              </w:rPr>
              <w:t xml:space="preserve">                                                                                                  5</w:t>
            </w:r>
          </w:p>
        </w:tc>
      </w:tr>
      <w:tr w:rsidR="009261FF" w:rsidRPr="003E0ACD" w14:paraId="01F3A638"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3E93CF36"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5.1</w:t>
            </w:r>
          </w:p>
        </w:tc>
        <w:tc>
          <w:tcPr>
            <w:tcW w:w="9216" w:type="dxa"/>
            <w:gridSpan w:val="3"/>
            <w:tcBorders>
              <w:top w:val="nil"/>
              <w:left w:val="nil"/>
              <w:bottom w:val="single" w:sz="4" w:space="0" w:color="00000A"/>
              <w:right w:val="single" w:sz="4" w:space="0" w:color="00000A"/>
            </w:tcBorders>
            <w:shd w:val="clear" w:color="auto" w:fill="FFFFFF"/>
            <w:vAlign w:val="center"/>
          </w:tcPr>
          <w:p w14:paraId="478117CB" w14:textId="77777777" w:rsidR="00C01DD4" w:rsidRPr="003E0ACD" w:rsidRDefault="009261FF" w:rsidP="00C01DD4">
            <w:pPr>
              <w:rPr>
                <w:rFonts w:ascii="Tahoma" w:hAnsi="Tahoma" w:cs="Tahoma"/>
                <w:sz w:val="20"/>
                <w:szCs w:val="20"/>
              </w:rPr>
            </w:pPr>
            <w:r w:rsidRPr="003E0ACD">
              <w:rPr>
                <w:rFonts w:ascii="Tahoma" w:hAnsi="Tahoma" w:cs="Tahoma"/>
                <w:sz w:val="20"/>
                <w:szCs w:val="20"/>
              </w:rPr>
              <w:t>Presenza di almeno 3 indicatori</w:t>
            </w:r>
            <w:r w:rsidR="0066075D" w:rsidRPr="003E0ACD">
              <w:rPr>
                <w:rFonts w:ascii="Tahoma" w:hAnsi="Tahoma" w:cs="Tahoma"/>
                <w:sz w:val="20"/>
                <w:szCs w:val="20"/>
              </w:rPr>
              <w:t xml:space="preserve">                                                                                                                              </w:t>
            </w:r>
            <w:r w:rsidR="00DF5E57" w:rsidRPr="003E0ACD">
              <w:rPr>
                <w:rFonts w:ascii="Tahoma" w:hAnsi="Tahoma" w:cs="Tahoma"/>
                <w:sz w:val="20"/>
                <w:szCs w:val="20"/>
              </w:rPr>
              <w:t xml:space="preserve"> </w:t>
            </w:r>
            <w:r w:rsidR="0066075D" w:rsidRPr="003E0ACD">
              <w:rPr>
                <w:rFonts w:ascii="Tahoma" w:hAnsi="Tahoma" w:cs="Tahoma"/>
                <w:sz w:val="20"/>
                <w:szCs w:val="20"/>
              </w:rPr>
              <w:t xml:space="preserve">  </w:t>
            </w:r>
            <w:r w:rsidR="00C01DD4" w:rsidRPr="003E0ACD">
              <w:rPr>
                <w:rFonts w:ascii="Tahoma" w:hAnsi="Tahoma" w:cs="Tahoma"/>
                <w:sz w:val="20"/>
                <w:szCs w:val="20"/>
              </w:rPr>
              <w:t xml:space="preserve">                      </w:t>
            </w:r>
          </w:p>
          <w:p w14:paraId="3E7AA408" w14:textId="77777777" w:rsidR="009261FF" w:rsidRPr="003E0ACD" w:rsidRDefault="0066075D" w:rsidP="00C01DD4">
            <w:pPr>
              <w:jc w:val="right"/>
              <w:rPr>
                <w:rFonts w:ascii="Tahoma" w:hAnsi="Tahoma" w:cs="Tahoma"/>
                <w:sz w:val="20"/>
                <w:szCs w:val="20"/>
              </w:rPr>
            </w:pPr>
            <w:r w:rsidRPr="003E0ACD">
              <w:rPr>
                <w:rFonts w:ascii="Tahoma" w:hAnsi="Tahoma" w:cs="Tahoma"/>
                <w:sz w:val="20"/>
                <w:szCs w:val="20"/>
              </w:rPr>
              <w:t>punti 5</w:t>
            </w:r>
          </w:p>
        </w:tc>
      </w:tr>
      <w:tr w:rsidR="009261FF" w:rsidRPr="003E0ACD" w14:paraId="049A25BD"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CCFFCC"/>
            <w:tcMar>
              <w:left w:w="65" w:type="dxa"/>
            </w:tcMar>
            <w:vAlign w:val="center"/>
          </w:tcPr>
          <w:p w14:paraId="7B3C679D"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5.2</w:t>
            </w:r>
          </w:p>
        </w:tc>
        <w:tc>
          <w:tcPr>
            <w:tcW w:w="9216" w:type="dxa"/>
            <w:gridSpan w:val="3"/>
            <w:tcBorders>
              <w:top w:val="nil"/>
              <w:left w:val="nil"/>
              <w:bottom w:val="single" w:sz="4" w:space="0" w:color="00000A"/>
              <w:right w:val="single" w:sz="4" w:space="0" w:color="00000A"/>
            </w:tcBorders>
            <w:shd w:val="clear" w:color="auto" w:fill="FFFFFF"/>
            <w:vAlign w:val="center"/>
          </w:tcPr>
          <w:p w14:paraId="575FF7DC" w14:textId="77777777" w:rsidR="00C01DD4" w:rsidRPr="003E0ACD" w:rsidRDefault="009261FF" w:rsidP="00C01DD4">
            <w:pPr>
              <w:rPr>
                <w:rFonts w:ascii="Tahoma" w:hAnsi="Tahoma" w:cs="Tahoma"/>
                <w:sz w:val="20"/>
                <w:szCs w:val="20"/>
              </w:rPr>
            </w:pPr>
            <w:r w:rsidRPr="003E0ACD">
              <w:rPr>
                <w:rFonts w:ascii="Tahoma" w:hAnsi="Tahoma" w:cs="Tahoma"/>
                <w:sz w:val="20"/>
                <w:szCs w:val="20"/>
              </w:rPr>
              <w:t>Presenza di almeno 2 indicatori</w:t>
            </w:r>
            <w:r w:rsidR="0066075D" w:rsidRPr="003E0ACD">
              <w:rPr>
                <w:rFonts w:ascii="Tahoma" w:hAnsi="Tahoma" w:cs="Tahoma"/>
                <w:sz w:val="20"/>
                <w:szCs w:val="20"/>
              </w:rPr>
              <w:t xml:space="preserve">                                                                                                                                </w:t>
            </w:r>
            <w:r w:rsidR="00DF5E57" w:rsidRPr="003E0ACD">
              <w:rPr>
                <w:rFonts w:ascii="Tahoma" w:hAnsi="Tahoma" w:cs="Tahoma"/>
                <w:sz w:val="20"/>
                <w:szCs w:val="20"/>
              </w:rPr>
              <w:t xml:space="preserve"> </w:t>
            </w:r>
            <w:r w:rsidR="00C01DD4" w:rsidRPr="003E0ACD">
              <w:rPr>
                <w:rFonts w:ascii="Tahoma" w:hAnsi="Tahoma" w:cs="Tahoma"/>
                <w:sz w:val="20"/>
                <w:szCs w:val="20"/>
              </w:rPr>
              <w:t xml:space="preserve">                        </w:t>
            </w:r>
          </w:p>
          <w:p w14:paraId="17B48D37" w14:textId="77777777" w:rsidR="009261FF" w:rsidRPr="003E0ACD" w:rsidRDefault="0066075D" w:rsidP="00C01DD4">
            <w:pPr>
              <w:jc w:val="right"/>
              <w:rPr>
                <w:rFonts w:ascii="Tahoma" w:hAnsi="Tahoma" w:cs="Tahoma"/>
                <w:sz w:val="20"/>
                <w:szCs w:val="20"/>
              </w:rPr>
            </w:pPr>
            <w:r w:rsidRPr="003E0ACD">
              <w:rPr>
                <w:rFonts w:ascii="Tahoma" w:hAnsi="Tahoma" w:cs="Tahoma"/>
                <w:sz w:val="20"/>
                <w:szCs w:val="20"/>
              </w:rPr>
              <w:t>punti 1</w:t>
            </w:r>
          </w:p>
        </w:tc>
      </w:tr>
      <w:tr w:rsidR="009261FF" w:rsidRPr="003E0ACD" w14:paraId="0902BB1D" w14:textId="77777777" w:rsidTr="00C01DD4">
        <w:trPr>
          <w:trHeight w:val="20"/>
        </w:trPr>
        <w:tc>
          <w:tcPr>
            <w:tcW w:w="8602" w:type="dxa"/>
            <w:gridSpan w:val="3"/>
            <w:tcBorders>
              <w:top w:val="single" w:sz="4" w:space="0" w:color="00000A"/>
              <w:left w:val="nil"/>
              <w:bottom w:val="single" w:sz="4" w:space="0" w:color="00000A"/>
              <w:right w:val="nil"/>
            </w:tcBorders>
            <w:shd w:val="clear" w:color="auto" w:fill="FFFFFF"/>
            <w:vAlign w:val="center"/>
          </w:tcPr>
          <w:p w14:paraId="28A68453" w14:textId="77777777" w:rsidR="009261FF" w:rsidRPr="003E0ACD" w:rsidRDefault="009261FF" w:rsidP="009261FF">
            <w:pPr>
              <w:rPr>
                <w:rFonts w:ascii="Tahoma" w:hAnsi="Tahoma" w:cs="Tahoma"/>
                <w:b/>
                <w:bCs/>
                <w:sz w:val="20"/>
                <w:szCs w:val="20"/>
              </w:rPr>
            </w:pPr>
          </w:p>
        </w:tc>
        <w:tc>
          <w:tcPr>
            <w:tcW w:w="1109" w:type="dxa"/>
            <w:tcBorders>
              <w:top w:val="single" w:sz="4" w:space="0" w:color="00000A"/>
              <w:left w:val="nil"/>
              <w:bottom w:val="single" w:sz="4" w:space="0" w:color="00000A"/>
              <w:right w:val="nil"/>
            </w:tcBorders>
            <w:shd w:val="clear" w:color="auto" w:fill="FFFFFF"/>
            <w:vAlign w:val="center"/>
          </w:tcPr>
          <w:p w14:paraId="172F34A1" w14:textId="77777777" w:rsidR="009261FF" w:rsidRPr="003E0ACD" w:rsidRDefault="009261FF" w:rsidP="009261FF">
            <w:pPr>
              <w:rPr>
                <w:rFonts w:ascii="Tahoma" w:hAnsi="Tahoma" w:cs="Tahoma"/>
                <w:b/>
                <w:bCs/>
                <w:sz w:val="20"/>
                <w:szCs w:val="20"/>
              </w:rPr>
            </w:pPr>
          </w:p>
        </w:tc>
      </w:tr>
      <w:tr w:rsidR="009261FF" w:rsidRPr="003E0ACD" w14:paraId="620DF3F0" w14:textId="77777777" w:rsidTr="00C01DD4">
        <w:trPr>
          <w:trHeight w:val="20"/>
        </w:trPr>
        <w:tc>
          <w:tcPr>
            <w:tcW w:w="8602" w:type="dxa"/>
            <w:gridSpan w:val="3"/>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48D10AF8" w14:textId="77777777" w:rsidR="009261FF" w:rsidRPr="003E0ACD" w:rsidRDefault="009261FF" w:rsidP="009261FF">
            <w:pPr>
              <w:rPr>
                <w:rFonts w:ascii="Tahoma" w:hAnsi="Tahoma" w:cs="Tahoma"/>
                <w:b/>
                <w:bCs/>
                <w:sz w:val="20"/>
                <w:szCs w:val="20"/>
              </w:rPr>
            </w:pPr>
            <w:r w:rsidRPr="003E0ACD">
              <w:rPr>
                <w:rFonts w:ascii="Tahoma" w:hAnsi="Tahoma" w:cs="Tahoma"/>
                <w:b/>
                <w:bCs/>
                <w:sz w:val="20"/>
                <w:szCs w:val="20"/>
              </w:rPr>
              <w:t xml:space="preserve">Livello di aggregazione </w:t>
            </w:r>
          </w:p>
        </w:tc>
        <w:tc>
          <w:tcPr>
            <w:tcW w:w="1109" w:type="dxa"/>
            <w:tcBorders>
              <w:top w:val="single" w:sz="4" w:space="0" w:color="00000A"/>
              <w:left w:val="nil"/>
              <w:bottom w:val="single" w:sz="4" w:space="0" w:color="00000A"/>
              <w:right w:val="single" w:sz="4" w:space="0" w:color="00000A"/>
            </w:tcBorders>
            <w:shd w:val="clear" w:color="auto" w:fill="FFFF99"/>
            <w:vAlign w:val="center"/>
          </w:tcPr>
          <w:p w14:paraId="169EB838" w14:textId="77777777" w:rsidR="009261FF" w:rsidRPr="003E0ACD" w:rsidRDefault="009261FF" w:rsidP="009261FF">
            <w:pPr>
              <w:jc w:val="center"/>
              <w:rPr>
                <w:rFonts w:ascii="Tahoma" w:hAnsi="Tahoma" w:cs="Tahoma"/>
                <w:b/>
                <w:bCs/>
                <w:sz w:val="20"/>
                <w:szCs w:val="20"/>
              </w:rPr>
            </w:pPr>
            <w:r w:rsidRPr="003E0ACD">
              <w:rPr>
                <w:rFonts w:ascii="Tahoma" w:hAnsi="Tahoma" w:cs="Tahoma"/>
                <w:b/>
                <w:bCs/>
                <w:sz w:val="20"/>
                <w:szCs w:val="20"/>
              </w:rPr>
              <w:t>30</w:t>
            </w:r>
          </w:p>
        </w:tc>
      </w:tr>
      <w:tr w:rsidR="009261FF" w:rsidRPr="003E0ACD" w14:paraId="5B4A35DA"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4C5435D9" w14:textId="77777777" w:rsidR="009261FF" w:rsidRPr="003E0ACD" w:rsidRDefault="009261FF" w:rsidP="009261FF">
            <w:pPr>
              <w:jc w:val="center"/>
              <w:rPr>
                <w:rFonts w:ascii="Tahoma" w:hAnsi="Tahoma" w:cs="Tahoma"/>
                <w:b/>
                <w:bCs/>
                <w:color w:val="333333"/>
                <w:sz w:val="20"/>
                <w:szCs w:val="20"/>
              </w:rPr>
            </w:pPr>
            <w:r w:rsidRPr="003E0ACD">
              <w:rPr>
                <w:rFonts w:ascii="Tahoma" w:hAnsi="Tahoma" w:cs="Tahoma"/>
                <w:b/>
                <w:bCs/>
                <w:color w:val="333333"/>
                <w:sz w:val="20"/>
                <w:szCs w:val="20"/>
              </w:rPr>
              <w:t>6</w:t>
            </w:r>
          </w:p>
        </w:tc>
        <w:tc>
          <w:tcPr>
            <w:tcW w:w="9216" w:type="dxa"/>
            <w:gridSpan w:val="3"/>
            <w:tcBorders>
              <w:top w:val="nil"/>
              <w:left w:val="nil"/>
              <w:bottom w:val="single" w:sz="4" w:space="0" w:color="00000A"/>
              <w:right w:val="single" w:sz="4" w:space="0" w:color="00000A"/>
            </w:tcBorders>
            <w:shd w:val="clear" w:color="auto" w:fill="FFFF99"/>
            <w:vAlign w:val="center"/>
          </w:tcPr>
          <w:p w14:paraId="55A2A2BE" w14:textId="77777777" w:rsidR="009261FF" w:rsidRPr="003E0ACD" w:rsidRDefault="009261FF" w:rsidP="00E15704">
            <w:pPr>
              <w:rPr>
                <w:rFonts w:ascii="Tahoma" w:hAnsi="Tahoma" w:cs="Tahoma"/>
                <w:sz w:val="20"/>
                <w:szCs w:val="20"/>
              </w:rPr>
            </w:pPr>
            <w:r w:rsidRPr="003E0ACD">
              <w:rPr>
                <w:rFonts w:ascii="Tahoma" w:hAnsi="Tahoma" w:cs="Tahoma"/>
                <w:b/>
                <w:bCs/>
                <w:sz w:val="20"/>
                <w:szCs w:val="20"/>
              </w:rPr>
              <w:t>Iniziative integrate tra più prodotti</w:t>
            </w:r>
            <w:r w:rsidR="00C2363E" w:rsidRPr="003E0ACD">
              <w:rPr>
                <w:rFonts w:ascii="Tahoma" w:hAnsi="Tahoma" w:cs="Tahoma"/>
                <w:sz w:val="20"/>
                <w:szCs w:val="20"/>
              </w:rPr>
              <w:t xml:space="preserve">                                                               </w:t>
            </w:r>
            <w:r w:rsidR="00DB5D1D">
              <w:rPr>
                <w:rFonts w:ascii="Tahoma" w:hAnsi="Tahoma" w:cs="Tahoma"/>
                <w:sz w:val="20"/>
                <w:szCs w:val="20"/>
              </w:rPr>
              <w:t xml:space="preserve">      </w:t>
            </w:r>
            <w:r w:rsidR="00C01DD4" w:rsidRPr="003E0ACD">
              <w:rPr>
                <w:rFonts w:ascii="Tahoma" w:hAnsi="Tahoma" w:cs="Tahoma"/>
                <w:sz w:val="20"/>
                <w:szCs w:val="20"/>
              </w:rPr>
              <w:t xml:space="preserve">   </w:t>
            </w:r>
            <w:r w:rsidR="00C2363E" w:rsidRPr="003E0ACD">
              <w:rPr>
                <w:rFonts w:ascii="Tahoma" w:hAnsi="Tahoma" w:cs="Tahoma"/>
                <w:sz w:val="20"/>
                <w:szCs w:val="20"/>
              </w:rPr>
              <w:t xml:space="preserve">   </w:t>
            </w:r>
            <w:r w:rsidR="00C2363E" w:rsidRPr="003E0ACD">
              <w:rPr>
                <w:rFonts w:ascii="Tahoma" w:hAnsi="Tahoma" w:cs="Tahoma"/>
                <w:b/>
                <w:sz w:val="20"/>
                <w:szCs w:val="20"/>
              </w:rPr>
              <w:t>punti 15</w:t>
            </w:r>
          </w:p>
        </w:tc>
      </w:tr>
      <w:tr w:rsidR="009261FF" w:rsidRPr="003E0ACD" w14:paraId="5D74CE67"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4900DC70"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6.1</w:t>
            </w:r>
          </w:p>
        </w:tc>
        <w:tc>
          <w:tcPr>
            <w:tcW w:w="9216" w:type="dxa"/>
            <w:gridSpan w:val="3"/>
            <w:tcBorders>
              <w:top w:val="nil"/>
              <w:left w:val="nil"/>
              <w:bottom w:val="single" w:sz="4" w:space="0" w:color="00000A"/>
              <w:right w:val="single" w:sz="4" w:space="0" w:color="00000A"/>
            </w:tcBorders>
            <w:shd w:val="clear" w:color="auto" w:fill="FFFFFF"/>
            <w:vAlign w:val="center"/>
          </w:tcPr>
          <w:p w14:paraId="41159246" w14:textId="77777777" w:rsidR="00DF5E57" w:rsidRPr="003E0ACD" w:rsidRDefault="009261FF" w:rsidP="00C01DD4">
            <w:pPr>
              <w:rPr>
                <w:rFonts w:ascii="Tahoma" w:hAnsi="Tahoma" w:cs="Tahoma"/>
                <w:sz w:val="20"/>
                <w:szCs w:val="20"/>
              </w:rPr>
            </w:pPr>
            <w:r w:rsidRPr="003E0ACD">
              <w:rPr>
                <w:rFonts w:ascii="Tahoma" w:hAnsi="Tahoma" w:cs="Tahoma"/>
                <w:sz w:val="20"/>
                <w:szCs w:val="20"/>
              </w:rPr>
              <w:t xml:space="preserve">Progetti che aggregano più di 3 </w:t>
            </w:r>
            <w:r w:rsidR="003E5027">
              <w:rPr>
                <w:rFonts w:ascii="Tahoma" w:hAnsi="Tahoma" w:cs="Tahoma"/>
                <w:sz w:val="20"/>
                <w:szCs w:val="20"/>
              </w:rPr>
              <w:t>beneficiari</w:t>
            </w:r>
            <w:r w:rsidRPr="003E0ACD">
              <w:rPr>
                <w:rFonts w:ascii="Tahoma" w:hAnsi="Tahoma" w:cs="Tahoma"/>
                <w:sz w:val="20"/>
                <w:szCs w:val="20"/>
              </w:rPr>
              <w:t xml:space="preserve"> rappresentanti prodotti certificati diversi</w:t>
            </w:r>
            <w:r w:rsidR="00C2363E" w:rsidRPr="003E0ACD">
              <w:rPr>
                <w:rFonts w:ascii="Tahoma" w:hAnsi="Tahoma" w:cs="Tahoma"/>
                <w:sz w:val="20"/>
                <w:szCs w:val="20"/>
              </w:rPr>
              <w:t xml:space="preserve">                                          </w:t>
            </w:r>
          </w:p>
          <w:p w14:paraId="73995C3F" w14:textId="77777777" w:rsidR="009261FF" w:rsidRPr="003E0ACD" w:rsidRDefault="00E15704" w:rsidP="00C01DD4">
            <w:pPr>
              <w:ind w:left="7852"/>
              <w:jc w:val="right"/>
              <w:rPr>
                <w:rFonts w:ascii="Tahoma" w:hAnsi="Tahoma" w:cs="Tahoma"/>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C2363E" w:rsidRPr="003E0ACD">
              <w:rPr>
                <w:rFonts w:ascii="Tahoma" w:hAnsi="Tahoma" w:cs="Tahoma"/>
                <w:sz w:val="20"/>
                <w:szCs w:val="20"/>
              </w:rPr>
              <w:t>punti 15</w:t>
            </w:r>
          </w:p>
        </w:tc>
      </w:tr>
      <w:tr w:rsidR="009261FF" w:rsidRPr="003E0ACD" w14:paraId="38387B6E"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651F2673"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6.2</w:t>
            </w:r>
          </w:p>
        </w:tc>
        <w:tc>
          <w:tcPr>
            <w:tcW w:w="9216" w:type="dxa"/>
            <w:gridSpan w:val="3"/>
            <w:tcBorders>
              <w:top w:val="nil"/>
              <w:left w:val="nil"/>
              <w:bottom w:val="single" w:sz="4" w:space="0" w:color="00000A"/>
              <w:right w:val="single" w:sz="4" w:space="0" w:color="00000A"/>
            </w:tcBorders>
            <w:shd w:val="clear" w:color="auto" w:fill="FFFFFF"/>
            <w:vAlign w:val="center"/>
          </w:tcPr>
          <w:p w14:paraId="7712EC3B" w14:textId="77777777" w:rsidR="00DF5E57" w:rsidRPr="003E0ACD" w:rsidRDefault="009261FF" w:rsidP="00C01DD4">
            <w:pPr>
              <w:rPr>
                <w:rFonts w:ascii="Tahoma" w:hAnsi="Tahoma" w:cs="Tahoma"/>
                <w:sz w:val="20"/>
                <w:szCs w:val="20"/>
              </w:rPr>
            </w:pPr>
            <w:r w:rsidRPr="003E0ACD">
              <w:rPr>
                <w:rFonts w:ascii="Tahoma" w:hAnsi="Tahoma" w:cs="Tahoma"/>
                <w:color w:val="000000"/>
                <w:sz w:val="20"/>
                <w:szCs w:val="20"/>
              </w:rPr>
              <w:t xml:space="preserve">Progetti che aggregano 3 </w:t>
            </w:r>
            <w:r w:rsidR="003E5027">
              <w:rPr>
                <w:rFonts w:ascii="Tahoma" w:hAnsi="Tahoma" w:cs="Tahoma"/>
                <w:sz w:val="20"/>
                <w:szCs w:val="20"/>
              </w:rPr>
              <w:t>beneficiari</w:t>
            </w:r>
            <w:r w:rsidR="003E5027" w:rsidRPr="003E0ACD">
              <w:rPr>
                <w:rFonts w:ascii="Tahoma" w:hAnsi="Tahoma" w:cs="Tahoma"/>
                <w:sz w:val="20"/>
                <w:szCs w:val="20"/>
              </w:rPr>
              <w:t xml:space="preserve"> </w:t>
            </w:r>
            <w:r w:rsidRPr="003E0ACD">
              <w:rPr>
                <w:rFonts w:ascii="Tahoma" w:hAnsi="Tahoma" w:cs="Tahoma"/>
                <w:color w:val="000000"/>
                <w:sz w:val="20"/>
                <w:szCs w:val="20"/>
              </w:rPr>
              <w:t>rappresentanti prodotti certificati diversi</w:t>
            </w:r>
            <w:r w:rsidR="00C2363E" w:rsidRPr="003E0ACD">
              <w:rPr>
                <w:rFonts w:ascii="Tahoma" w:hAnsi="Tahoma" w:cs="Tahoma"/>
                <w:sz w:val="20"/>
                <w:szCs w:val="20"/>
              </w:rPr>
              <w:t xml:space="preserve">                                                    </w:t>
            </w:r>
          </w:p>
          <w:p w14:paraId="2BFD8733" w14:textId="77777777" w:rsidR="009261FF" w:rsidRPr="003E0ACD" w:rsidRDefault="00E15704" w:rsidP="00C01DD4">
            <w:pPr>
              <w:ind w:left="7837"/>
              <w:jc w:val="right"/>
              <w:rPr>
                <w:rFonts w:ascii="Tahoma" w:hAnsi="Tahoma" w:cs="Tahoma"/>
                <w:color w:val="000000"/>
                <w:sz w:val="20"/>
                <w:szCs w:val="20"/>
              </w:rPr>
            </w:pPr>
            <w:r w:rsidRPr="003E0ACD">
              <w:rPr>
                <w:rFonts w:ascii="Tahoma" w:hAnsi="Tahoma" w:cs="Tahoma"/>
                <w:sz w:val="20"/>
                <w:szCs w:val="20"/>
              </w:rPr>
              <w:t xml:space="preserve">    </w:t>
            </w:r>
            <w:r w:rsidR="00C01DD4" w:rsidRPr="003E0ACD">
              <w:rPr>
                <w:rFonts w:ascii="Tahoma" w:hAnsi="Tahoma" w:cs="Tahoma"/>
                <w:sz w:val="20"/>
                <w:szCs w:val="20"/>
              </w:rPr>
              <w:t xml:space="preserve">    </w:t>
            </w:r>
            <w:r w:rsidR="00C2363E" w:rsidRPr="003E0ACD">
              <w:rPr>
                <w:rFonts w:ascii="Tahoma" w:hAnsi="Tahoma" w:cs="Tahoma"/>
                <w:sz w:val="20"/>
                <w:szCs w:val="20"/>
              </w:rPr>
              <w:t>punti 10</w:t>
            </w:r>
          </w:p>
        </w:tc>
      </w:tr>
      <w:tr w:rsidR="009261FF" w:rsidRPr="002D62AA" w14:paraId="1FA4CBF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69E404DF"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6.3</w:t>
            </w:r>
          </w:p>
        </w:tc>
        <w:tc>
          <w:tcPr>
            <w:tcW w:w="9216" w:type="dxa"/>
            <w:gridSpan w:val="3"/>
            <w:tcBorders>
              <w:top w:val="nil"/>
              <w:left w:val="nil"/>
              <w:bottom w:val="single" w:sz="4" w:space="0" w:color="00000A"/>
              <w:right w:val="single" w:sz="4" w:space="0" w:color="00000A"/>
            </w:tcBorders>
            <w:shd w:val="clear" w:color="auto" w:fill="FFFFFF"/>
            <w:vAlign w:val="center"/>
          </w:tcPr>
          <w:p w14:paraId="6B9BDE03" w14:textId="77777777" w:rsidR="00DF5E57" w:rsidRPr="002D62AA" w:rsidRDefault="009261FF" w:rsidP="00C01DD4">
            <w:pPr>
              <w:rPr>
                <w:rFonts w:ascii="Tahoma" w:hAnsi="Tahoma" w:cs="Tahoma"/>
                <w:sz w:val="20"/>
                <w:szCs w:val="20"/>
              </w:rPr>
            </w:pPr>
            <w:r w:rsidRPr="002D62AA">
              <w:rPr>
                <w:rFonts w:ascii="Tahoma" w:hAnsi="Tahoma" w:cs="Tahoma"/>
                <w:color w:val="000000"/>
                <w:sz w:val="20"/>
                <w:szCs w:val="20"/>
              </w:rPr>
              <w:t xml:space="preserve">Progetti che aggregano 2 </w:t>
            </w:r>
            <w:r w:rsidR="003E5027">
              <w:rPr>
                <w:rFonts w:ascii="Tahoma" w:hAnsi="Tahoma" w:cs="Tahoma"/>
                <w:sz w:val="20"/>
                <w:szCs w:val="20"/>
              </w:rPr>
              <w:t>beneficiari</w:t>
            </w:r>
            <w:r w:rsidRPr="002D62AA">
              <w:rPr>
                <w:rFonts w:ascii="Tahoma" w:hAnsi="Tahoma" w:cs="Tahoma"/>
                <w:color w:val="000000"/>
                <w:sz w:val="20"/>
                <w:szCs w:val="20"/>
              </w:rPr>
              <w:t xml:space="preserve"> rappresentanti prodotti certificati diversi</w:t>
            </w:r>
            <w:r w:rsidR="00C2363E" w:rsidRPr="002D62AA">
              <w:rPr>
                <w:rFonts w:ascii="Tahoma" w:hAnsi="Tahoma" w:cs="Tahoma"/>
                <w:sz w:val="20"/>
                <w:szCs w:val="20"/>
              </w:rPr>
              <w:t xml:space="preserve">                                              </w:t>
            </w:r>
          </w:p>
          <w:p w14:paraId="55A114B8" w14:textId="77777777" w:rsidR="009261FF" w:rsidRPr="002D62AA" w:rsidRDefault="00E15704" w:rsidP="00C01DD4">
            <w:pPr>
              <w:ind w:left="7837"/>
              <w:jc w:val="right"/>
              <w:rPr>
                <w:rFonts w:ascii="Tahoma" w:hAnsi="Tahoma" w:cs="Tahoma"/>
                <w:color w:val="000000"/>
                <w:sz w:val="20"/>
                <w:szCs w:val="20"/>
              </w:rPr>
            </w:pPr>
            <w:r w:rsidRPr="002D62AA">
              <w:rPr>
                <w:rFonts w:ascii="Tahoma" w:hAnsi="Tahoma" w:cs="Tahoma"/>
                <w:sz w:val="20"/>
                <w:szCs w:val="20"/>
              </w:rPr>
              <w:t xml:space="preserve">    p</w:t>
            </w:r>
            <w:r w:rsidR="00C2363E" w:rsidRPr="002D62AA">
              <w:rPr>
                <w:rFonts w:ascii="Tahoma" w:hAnsi="Tahoma" w:cs="Tahoma"/>
                <w:sz w:val="20"/>
                <w:szCs w:val="20"/>
              </w:rPr>
              <w:t>unti 3</w:t>
            </w:r>
          </w:p>
        </w:tc>
      </w:tr>
      <w:tr w:rsidR="009261FF" w:rsidRPr="003E0ACD" w14:paraId="232C70D4" w14:textId="77777777" w:rsidTr="00C01DD4">
        <w:trPr>
          <w:trHeight w:val="20"/>
        </w:trPr>
        <w:tc>
          <w:tcPr>
            <w:tcW w:w="495"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10314C2D" w14:textId="77777777" w:rsidR="009261FF" w:rsidRPr="003E0ACD" w:rsidRDefault="009261FF" w:rsidP="009261FF">
            <w:pPr>
              <w:jc w:val="center"/>
              <w:rPr>
                <w:rFonts w:ascii="Tahoma" w:hAnsi="Tahoma" w:cs="Tahoma"/>
                <w:b/>
                <w:bCs/>
                <w:color w:val="333333"/>
                <w:sz w:val="20"/>
                <w:szCs w:val="20"/>
              </w:rPr>
            </w:pPr>
            <w:r w:rsidRPr="003E0ACD">
              <w:rPr>
                <w:rFonts w:ascii="Tahoma" w:hAnsi="Tahoma" w:cs="Tahoma"/>
                <w:b/>
                <w:bCs/>
                <w:color w:val="333333"/>
                <w:sz w:val="20"/>
                <w:szCs w:val="20"/>
              </w:rPr>
              <w:lastRenderedPageBreak/>
              <w:t>7</w:t>
            </w:r>
          </w:p>
        </w:tc>
        <w:tc>
          <w:tcPr>
            <w:tcW w:w="9216" w:type="dxa"/>
            <w:gridSpan w:val="3"/>
            <w:tcBorders>
              <w:top w:val="single" w:sz="4" w:space="0" w:color="00000A"/>
              <w:left w:val="nil"/>
              <w:bottom w:val="single" w:sz="4" w:space="0" w:color="00000A"/>
              <w:right w:val="single" w:sz="4" w:space="0" w:color="00000A"/>
            </w:tcBorders>
            <w:shd w:val="clear" w:color="auto" w:fill="FFFF99"/>
            <w:vAlign w:val="bottom"/>
          </w:tcPr>
          <w:p w14:paraId="4E44097A" w14:textId="77777777" w:rsidR="009261FF" w:rsidRPr="003E0ACD" w:rsidRDefault="009261FF" w:rsidP="00C2363E">
            <w:pPr>
              <w:rPr>
                <w:rFonts w:ascii="Tahoma" w:hAnsi="Tahoma" w:cs="Tahoma"/>
                <w:b/>
                <w:sz w:val="20"/>
                <w:szCs w:val="20"/>
              </w:rPr>
            </w:pPr>
            <w:r w:rsidRPr="002D62AA">
              <w:rPr>
                <w:rFonts w:ascii="Tahoma" w:hAnsi="Tahoma" w:cs="Tahoma"/>
                <w:b/>
                <w:bCs/>
                <w:sz w:val="20"/>
                <w:szCs w:val="20"/>
              </w:rPr>
              <w:t xml:space="preserve">Numero di </w:t>
            </w:r>
            <w:r w:rsidR="00D91541" w:rsidRPr="002D62AA">
              <w:rPr>
                <w:rFonts w:ascii="Tahoma" w:hAnsi="Tahoma" w:cs="Tahoma"/>
                <w:b/>
                <w:bCs/>
                <w:sz w:val="20"/>
                <w:szCs w:val="20"/>
              </w:rPr>
              <w:t xml:space="preserve">Operatori qualificati </w:t>
            </w:r>
            <w:r w:rsidRPr="002D62AA">
              <w:rPr>
                <w:rFonts w:ascii="Tahoma" w:hAnsi="Tahoma" w:cs="Tahoma"/>
                <w:b/>
                <w:bCs/>
                <w:sz w:val="20"/>
                <w:szCs w:val="20"/>
              </w:rPr>
              <w:t>che aderiscono al sistema di qualità</w:t>
            </w:r>
            <w:r w:rsidR="00C2363E" w:rsidRPr="002D62AA">
              <w:rPr>
                <w:rFonts w:ascii="Tahoma" w:hAnsi="Tahoma" w:cs="Tahoma"/>
                <w:b/>
                <w:sz w:val="20"/>
                <w:szCs w:val="20"/>
              </w:rPr>
              <w:t xml:space="preserve">                         </w:t>
            </w:r>
            <w:r w:rsidR="00D91541" w:rsidRPr="002D62AA">
              <w:rPr>
                <w:rFonts w:ascii="Tahoma" w:hAnsi="Tahoma" w:cs="Tahoma"/>
                <w:b/>
                <w:sz w:val="20"/>
                <w:szCs w:val="20"/>
              </w:rPr>
              <w:t>punti</w:t>
            </w:r>
            <w:r w:rsidR="00C2363E" w:rsidRPr="002D62AA">
              <w:rPr>
                <w:rFonts w:ascii="Tahoma" w:hAnsi="Tahoma" w:cs="Tahoma"/>
                <w:b/>
                <w:sz w:val="20"/>
                <w:szCs w:val="20"/>
              </w:rPr>
              <w:t xml:space="preserve"> 10</w:t>
            </w:r>
          </w:p>
        </w:tc>
      </w:tr>
      <w:tr w:rsidR="009261FF" w:rsidRPr="003E0ACD" w14:paraId="5DC84C83"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7AF130E1"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7.1</w:t>
            </w:r>
          </w:p>
        </w:tc>
        <w:tc>
          <w:tcPr>
            <w:tcW w:w="9216" w:type="dxa"/>
            <w:gridSpan w:val="3"/>
            <w:tcBorders>
              <w:top w:val="nil"/>
              <w:left w:val="nil"/>
              <w:bottom w:val="single" w:sz="4" w:space="0" w:color="00000A"/>
              <w:right w:val="single" w:sz="4" w:space="0" w:color="00000A"/>
            </w:tcBorders>
            <w:shd w:val="clear" w:color="auto" w:fill="FFFFFF"/>
            <w:vAlign w:val="center"/>
          </w:tcPr>
          <w:p w14:paraId="11ED2CF7" w14:textId="77777777" w:rsidR="00DF5E57" w:rsidRPr="003E0ACD" w:rsidRDefault="009261FF" w:rsidP="00C2363E">
            <w:pPr>
              <w:rPr>
                <w:rFonts w:ascii="Tahoma" w:hAnsi="Tahoma" w:cs="Tahoma"/>
                <w:sz w:val="20"/>
                <w:szCs w:val="20"/>
              </w:rPr>
            </w:pPr>
            <w:r w:rsidRPr="003E0ACD">
              <w:rPr>
                <w:rFonts w:ascii="Tahoma" w:hAnsi="Tahoma" w:cs="Tahoma"/>
                <w:color w:val="000000"/>
                <w:sz w:val="20"/>
                <w:szCs w:val="20"/>
              </w:rPr>
              <w:t>Rapporto percentuale tra n. operatori certificati che aderiscono all'Associazione ubicati in Lombardia e n. totale di operatori certificati uguale o superiore a 70%</w:t>
            </w:r>
            <w:r w:rsidR="00C2363E" w:rsidRPr="003E0ACD">
              <w:rPr>
                <w:rFonts w:ascii="Tahoma" w:hAnsi="Tahoma" w:cs="Tahoma"/>
                <w:sz w:val="20"/>
                <w:szCs w:val="20"/>
              </w:rPr>
              <w:t xml:space="preserve">                                                                                                            </w:t>
            </w:r>
          </w:p>
          <w:p w14:paraId="52E2B1B5" w14:textId="77777777" w:rsidR="009261FF" w:rsidRPr="003E0ACD" w:rsidRDefault="00E15704" w:rsidP="00C01DD4">
            <w:pPr>
              <w:ind w:left="7837"/>
              <w:jc w:val="right"/>
              <w:rPr>
                <w:rFonts w:ascii="Tahoma" w:hAnsi="Tahoma" w:cs="Tahoma"/>
                <w:color w:val="000000"/>
                <w:sz w:val="20"/>
                <w:szCs w:val="20"/>
              </w:rPr>
            </w:pPr>
            <w:bookmarkStart w:id="68" w:name="_GoBack"/>
            <w:bookmarkEnd w:id="68"/>
            <w:r w:rsidRPr="003E0ACD">
              <w:rPr>
                <w:rFonts w:ascii="Tahoma" w:hAnsi="Tahoma" w:cs="Tahoma"/>
                <w:sz w:val="20"/>
                <w:szCs w:val="20"/>
              </w:rPr>
              <w:t xml:space="preserve">    </w:t>
            </w:r>
            <w:r w:rsidR="00C2363E" w:rsidRPr="003E0ACD">
              <w:rPr>
                <w:rFonts w:ascii="Tahoma" w:hAnsi="Tahoma" w:cs="Tahoma"/>
                <w:sz w:val="20"/>
                <w:szCs w:val="20"/>
              </w:rPr>
              <w:t>punti 10</w:t>
            </w:r>
          </w:p>
        </w:tc>
      </w:tr>
      <w:tr w:rsidR="009261FF" w:rsidRPr="003E0ACD" w14:paraId="2FDF8F0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682C1CAC"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7.2</w:t>
            </w:r>
          </w:p>
        </w:tc>
        <w:tc>
          <w:tcPr>
            <w:tcW w:w="9216" w:type="dxa"/>
            <w:gridSpan w:val="3"/>
            <w:tcBorders>
              <w:top w:val="nil"/>
              <w:left w:val="nil"/>
              <w:bottom w:val="single" w:sz="4" w:space="0" w:color="00000A"/>
              <w:right w:val="single" w:sz="4" w:space="0" w:color="00000A"/>
            </w:tcBorders>
            <w:shd w:val="clear" w:color="auto" w:fill="FFFFFF"/>
            <w:vAlign w:val="center"/>
          </w:tcPr>
          <w:p w14:paraId="7F54DF94" w14:textId="77777777" w:rsidR="00DF5E57" w:rsidRPr="003E0ACD" w:rsidRDefault="009261FF" w:rsidP="00C2363E">
            <w:pPr>
              <w:rPr>
                <w:rFonts w:ascii="Tahoma" w:hAnsi="Tahoma" w:cs="Tahoma"/>
                <w:sz w:val="20"/>
                <w:szCs w:val="20"/>
              </w:rPr>
            </w:pPr>
            <w:r w:rsidRPr="003E0ACD">
              <w:rPr>
                <w:rFonts w:ascii="Tahoma" w:hAnsi="Tahoma" w:cs="Tahoma"/>
                <w:color w:val="000000"/>
                <w:sz w:val="20"/>
                <w:szCs w:val="20"/>
              </w:rPr>
              <w:t>Rapporto percentuale tra n. operatori certificati che aderiscono all'Associazione ubicati in Lombardia e n. totale di operatori certificati inferiore a 70% e superiore a 50%</w:t>
            </w:r>
            <w:r w:rsidR="00C2363E" w:rsidRPr="003E0ACD">
              <w:rPr>
                <w:rFonts w:ascii="Tahoma" w:hAnsi="Tahoma" w:cs="Tahoma"/>
                <w:sz w:val="20"/>
                <w:szCs w:val="20"/>
              </w:rPr>
              <w:t xml:space="preserve">                                                                                               </w:t>
            </w:r>
          </w:p>
          <w:p w14:paraId="76121C96" w14:textId="77777777" w:rsidR="009261FF" w:rsidRPr="003E0ACD" w:rsidRDefault="00E15704" w:rsidP="00C01DD4">
            <w:pPr>
              <w:ind w:left="7837"/>
              <w:jc w:val="right"/>
              <w:rPr>
                <w:rFonts w:ascii="Tahoma" w:hAnsi="Tahoma" w:cs="Tahoma"/>
                <w:sz w:val="20"/>
                <w:szCs w:val="20"/>
              </w:rPr>
            </w:pPr>
            <w:r w:rsidRPr="003E0ACD">
              <w:rPr>
                <w:rFonts w:ascii="Tahoma" w:hAnsi="Tahoma" w:cs="Tahoma"/>
                <w:sz w:val="20"/>
                <w:szCs w:val="20"/>
              </w:rPr>
              <w:t xml:space="preserve">    </w:t>
            </w:r>
            <w:r w:rsidR="00C2363E" w:rsidRPr="003E0ACD">
              <w:rPr>
                <w:rFonts w:ascii="Tahoma" w:hAnsi="Tahoma" w:cs="Tahoma"/>
                <w:sz w:val="20"/>
                <w:szCs w:val="20"/>
              </w:rPr>
              <w:t>punti 7</w:t>
            </w:r>
          </w:p>
        </w:tc>
      </w:tr>
      <w:tr w:rsidR="009261FF" w:rsidRPr="003E0ACD" w14:paraId="65FF7B9E"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2E7E7547"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7.3</w:t>
            </w:r>
          </w:p>
        </w:tc>
        <w:tc>
          <w:tcPr>
            <w:tcW w:w="9216" w:type="dxa"/>
            <w:gridSpan w:val="3"/>
            <w:tcBorders>
              <w:top w:val="nil"/>
              <w:left w:val="nil"/>
              <w:bottom w:val="single" w:sz="4" w:space="0" w:color="00000A"/>
              <w:right w:val="single" w:sz="4" w:space="0" w:color="00000A"/>
            </w:tcBorders>
            <w:shd w:val="clear" w:color="auto" w:fill="FFFFFF"/>
            <w:vAlign w:val="center"/>
          </w:tcPr>
          <w:p w14:paraId="4466030E" w14:textId="77777777" w:rsidR="00DF5E57" w:rsidRPr="003E0ACD" w:rsidRDefault="009261FF" w:rsidP="00C2363E">
            <w:pPr>
              <w:rPr>
                <w:rFonts w:ascii="Tahoma" w:hAnsi="Tahoma" w:cs="Tahoma"/>
                <w:sz w:val="20"/>
                <w:szCs w:val="20"/>
              </w:rPr>
            </w:pPr>
            <w:r w:rsidRPr="003E0ACD">
              <w:rPr>
                <w:rFonts w:ascii="Tahoma" w:hAnsi="Tahoma" w:cs="Tahoma"/>
                <w:color w:val="000000"/>
                <w:sz w:val="20"/>
                <w:szCs w:val="20"/>
              </w:rPr>
              <w:t>Rapporto percentuale tra n. operatori certificati che aderiscono all'Associazione ubicati in Lombardia e n. totale di operatori certificati inferiore o uguale a 50%</w:t>
            </w:r>
            <w:r w:rsidR="00C2363E" w:rsidRPr="003E0ACD">
              <w:rPr>
                <w:rFonts w:ascii="Tahoma" w:hAnsi="Tahoma" w:cs="Tahoma"/>
                <w:sz w:val="20"/>
                <w:szCs w:val="20"/>
              </w:rPr>
              <w:t xml:space="preserve">                                                                                                             </w:t>
            </w:r>
          </w:p>
          <w:p w14:paraId="188FF6E5" w14:textId="77777777" w:rsidR="009261FF" w:rsidRPr="003E0ACD" w:rsidRDefault="00E15704" w:rsidP="00C01DD4">
            <w:pPr>
              <w:ind w:left="7837"/>
              <w:jc w:val="right"/>
              <w:rPr>
                <w:rFonts w:ascii="Tahoma" w:hAnsi="Tahoma" w:cs="Tahoma"/>
                <w:sz w:val="20"/>
                <w:szCs w:val="20"/>
              </w:rPr>
            </w:pPr>
            <w:r w:rsidRPr="003E0ACD">
              <w:rPr>
                <w:rFonts w:ascii="Tahoma" w:hAnsi="Tahoma" w:cs="Tahoma"/>
                <w:sz w:val="20"/>
                <w:szCs w:val="20"/>
              </w:rPr>
              <w:t xml:space="preserve">    </w:t>
            </w:r>
            <w:r w:rsidR="00C2363E" w:rsidRPr="003E0ACD">
              <w:rPr>
                <w:rFonts w:ascii="Tahoma" w:hAnsi="Tahoma" w:cs="Tahoma"/>
                <w:sz w:val="20"/>
                <w:szCs w:val="20"/>
              </w:rPr>
              <w:t>punti 5</w:t>
            </w:r>
          </w:p>
        </w:tc>
      </w:tr>
      <w:tr w:rsidR="009261FF" w:rsidRPr="003E0ACD" w14:paraId="7A75147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153640BB" w14:textId="77777777" w:rsidR="009261FF" w:rsidRPr="003E0ACD" w:rsidRDefault="009261FF" w:rsidP="009261FF">
            <w:pPr>
              <w:jc w:val="center"/>
              <w:rPr>
                <w:rFonts w:ascii="Tahoma" w:hAnsi="Tahoma" w:cs="Tahoma"/>
                <w:b/>
                <w:bCs/>
                <w:color w:val="333333"/>
                <w:sz w:val="20"/>
                <w:szCs w:val="20"/>
              </w:rPr>
            </w:pPr>
            <w:r w:rsidRPr="003E0ACD">
              <w:rPr>
                <w:rFonts w:ascii="Tahoma" w:hAnsi="Tahoma" w:cs="Tahoma"/>
                <w:b/>
                <w:bCs/>
                <w:color w:val="333333"/>
                <w:sz w:val="20"/>
                <w:szCs w:val="20"/>
              </w:rPr>
              <w:t>8</w:t>
            </w:r>
          </w:p>
        </w:tc>
        <w:tc>
          <w:tcPr>
            <w:tcW w:w="9216" w:type="dxa"/>
            <w:gridSpan w:val="3"/>
            <w:tcBorders>
              <w:top w:val="nil"/>
              <w:left w:val="nil"/>
              <w:bottom w:val="single" w:sz="4" w:space="0" w:color="00000A"/>
              <w:right w:val="single" w:sz="4" w:space="0" w:color="00000A"/>
            </w:tcBorders>
            <w:shd w:val="clear" w:color="auto" w:fill="FFFF99"/>
            <w:vAlign w:val="bottom"/>
          </w:tcPr>
          <w:p w14:paraId="5D5E01BA" w14:textId="77777777" w:rsidR="009261FF" w:rsidRPr="003E0ACD" w:rsidRDefault="009261FF" w:rsidP="00C2363E">
            <w:pPr>
              <w:rPr>
                <w:rFonts w:ascii="Tahoma" w:hAnsi="Tahoma" w:cs="Tahoma"/>
                <w:b/>
                <w:bCs/>
                <w:color w:val="333333"/>
                <w:sz w:val="20"/>
                <w:szCs w:val="20"/>
              </w:rPr>
            </w:pPr>
            <w:r w:rsidRPr="003E0ACD">
              <w:rPr>
                <w:rFonts w:ascii="Tahoma" w:hAnsi="Tahoma" w:cs="Tahoma"/>
                <w:b/>
                <w:bCs/>
                <w:color w:val="333333"/>
                <w:sz w:val="20"/>
                <w:szCs w:val="20"/>
              </w:rPr>
              <w:t>Relazione con iniziative promozionali o programmatiche di Regione Lombardia</w:t>
            </w:r>
            <w:r w:rsidR="00C2363E" w:rsidRPr="003E0ACD">
              <w:rPr>
                <w:rFonts w:ascii="Tahoma" w:hAnsi="Tahoma" w:cs="Tahoma"/>
                <w:b/>
                <w:sz w:val="20"/>
                <w:szCs w:val="20"/>
              </w:rPr>
              <w:t xml:space="preserve">    </w:t>
            </w:r>
            <w:r w:rsidR="00DB5D1D">
              <w:rPr>
                <w:rFonts w:ascii="Tahoma" w:hAnsi="Tahoma" w:cs="Tahoma"/>
                <w:b/>
                <w:sz w:val="20"/>
                <w:szCs w:val="20"/>
              </w:rPr>
              <w:t xml:space="preserve">    </w:t>
            </w:r>
            <w:r w:rsidR="00C2363E" w:rsidRPr="003E0ACD">
              <w:rPr>
                <w:rFonts w:ascii="Tahoma" w:hAnsi="Tahoma" w:cs="Tahoma"/>
                <w:b/>
                <w:sz w:val="20"/>
                <w:szCs w:val="20"/>
              </w:rPr>
              <w:t>punti 5</w:t>
            </w:r>
          </w:p>
        </w:tc>
      </w:tr>
      <w:tr w:rsidR="009261FF" w:rsidRPr="003E0ACD" w14:paraId="633CD9C5"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789ECF2D"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8.1</w:t>
            </w:r>
          </w:p>
        </w:tc>
        <w:tc>
          <w:tcPr>
            <w:tcW w:w="9216" w:type="dxa"/>
            <w:gridSpan w:val="3"/>
            <w:tcBorders>
              <w:top w:val="nil"/>
              <w:left w:val="nil"/>
              <w:bottom w:val="single" w:sz="4" w:space="0" w:color="00000A"/>
              <w:right w:val="single" w:sz="4" w:space="0" w:color="00000A"/>
            </w:tcBorders>
            <w:shd w:val="clear" w:color="auto" w:fill="FFFFFF"/>
            <w:vAlign w:val="center"/>
          </w:tcPr>
          <w:p w14:paraId="7F7EE928" w14:textId="77777777" w:rsidR="00E15704" w:rsidRPr="003E0ACD" w:rsidRDefault="009261FF" w:rsidP="009261FF">
            <w:pPr>
              <w:rPr>
                <w:rFonts w:ascii="Tahoma" w:hAnsi="Tahoma" w:cs="Tahoma"/>
                <w:sz w:val="20"/>
                <w:szCs w:val="20"/>
              </w:rPr>
            </w:pPr>
            <w:r w:rsidRPr="003E0ACD">
              <w:rPr>
                <w:rFonts w:ascii="Tahoma" w:hAnsi="Tahoma" w:cs="Tahoma"/>
                <w:color w:val="000000"/>
                <w:sz w:val="20"/>
                <w:szCs w:val="20"/>
              </w:rPr>
              <w:t>Si</w:t>
            </w:r>
            <w:r w:rsidR="00C2363E" w:rsidRPr="003E0ACD">
              <w:rPr>
                <w:rFonts w:ascii="Tahoma" w:hAnsi="Tahoma" w:cs="Tahoma"/>
                <w:sz w:val="20"/>
                <w:szCs w:val="20"/>
              </w:rPr>
              <w:t xml:space="preserve">                                                                                                                                                                                   </w:t>
            </w:r>
          </w:p>
          <w:p w14:paraId="42C38E74" w14:textId="77777777" w:rsidR="009261FF" w:rsidRPr="003E0ACD" w:rsidRDefault="00E15704" w:rsidP="00C01DD4">
            <w:pPr>
              <w:ind w:left="7837"/>
              <w:jc w:val="right"/>
              <w:rPr>
                <w:rFonts w:ascii="Tahoma" w:hAnsi="Tahoma" w:cs="Tahoma"/>
                <w:color w:val="000000"/>
                <w:sz w:val="20"/>
                <w:szCs w:val="20"/>
              </w:rPr>
            </w:pPr>
            <w:r w:rsidRPr="003E0ACD">
              <w:rPr>
                <w:rFonts w:ascii="Tahoma" w:hAnsi="Tahoma" w:cs="Tahoma"/>
                <w:sz w:val="20"/>
                <w:szCs w:val="20"/>
              </w:rPr>
              <w:t xml:space="preserve">    </w:t>
            </w:r>
            <w:r w:rsidR="00C2363E" w:rsidRPr="003E0ACD">
              <w:rPr>
                <w:rFonts w:ascii="Tahoma" w:hAnsi="Tahoma" w:cs="Tahoma"/>
                <w:sz w:val="20"/>
                <w:szCs w:val="20"/>
              </w:rPr>
              <w:t>punti 5</w:t>
            </w:r>
          </w:p>
        </w:tc>
      </w:tr>
      <w:tr w:rsidR="009261FF" w:rsidRPr="003E0ACD" w14:paraId="13AF37FF" w14:textId="77777777" w:rsidTr="00C01DD4">
        <w:trPr>
          <w:trHeight w:val="20"/>
        </w:trPr>
        <w:tc>
          <w:tcPr>
            <w:tcW w:w="495" w:type="dxa"/>
            <w:tcBorders>
              <w:top w:val="nil"/>
              <w:left w:val="single" w:sz="4" w:space="0" w:color="00000A"/>
              <w:bottom w:val="single" w:sz="4" w:space="0" w:color="00000A"/>
              <w:right w:val="single" w:sz="4" w:space="0" w:color="00000A"/>
            </w:tcBorders>
            <w:shd w:val="clear" w:color="auto" w:fill="FFFF99"/>
            <w:tcMar>
              <w:left w:w="65" w:type="dxa"/>
            </w:tcMar>
            <w:vAlign w:val="center"/>
          </w:tcPr>
          <w:p w14:paraId="307B4E68" w14:textId="77777777" w:rsidR="009261FF" w:rsidRPr="003E0ACD" w:rsidRDefault="009261FF" w:rsidP="009261FF">
            <w:pPr>
              <w:jc w:val="center"/>
              <w:rPr>
                <w:rFonts w:ascii="Tahoma" w:hAnsi="Tahoma" w:cs="Tahoma"/>
                <w:bCs/>
                <w:color w:val="333333"/>
                <w:sz w:val="20"/>
                <w:szCs w:val="20"/>
              </w:rPr>
            </w:pPr>
            <w:r w:rsidRPr="003E0ACD">
              <w:rPr>
                <w:rFonts w:ascii="Tahoma" w:hAnsi="Tahoma" w:cs="Tahoma"/>
                <w:bCs/>
                <w:color w:val="333333"/>
                <w:sz w:val="20"/>
                <w:szCs w:val="20"/>
              </w:rPr>
              <w:t>8.2</w:t>
            </w:r>
          </w:p>
        </w:tc>
        <w:tc>
          <w:tcPr>
            <w:tcW w:w="9216" w:type="dxa"/>
            <w:gridSpan w:val="3"/>
            <w:tcBorders>
              <w:top w:val="nil"/>
              <w:left w:val="nil"/>
              <w:bottom w:val="single" w:sz="4" w:space="0" w:color="00000A"/>
              <w:right w:val="single" w:sz="4" w:space="0" w:color="00000A"/>
            </w:tcBorders>
            <w:shd w:val="clear" w:color="auto" w:fill="FFFFFF"/>
            <w:vAlign w:val="center"/>
          </w:tcPr>
          <w:p w14:paraId="057BBE95" w14:textId="77777777" w:rsidR="00E15704" w:rsidRPr="003E0ACD" w:rsidRDefault="009261FF" w:rsidP="00C2363E">
            <w:pPr>
              <w:rPr>
                <w:rFonts w:ascii="Tahoma" w:hAnsi="Tahoma" w:cs="Tahoma"/>
                <w:color w:val="000000"/>
                <w:sz w:val="20"/>
                <w:szCs w:val="20"/>
              </w:rPr>
            </w:pPr>
            <w:r w:rsidRPr="003E0ACD">
              <w:rPr>
                <w:rFonts w:ascii="Tahoma" w:hAnsi="Tahoma" w:cs="Tahoma"/>
                <w:color w:val="000000"/>
                <w:sz w:val="20"/>
                <w:szCs w:val="20"/>
              </w:rPr>
              <w:t>No</w:t>
            </w:r>
            <w:r w:rsidR="00C2363E" w:rsidRPr="003E0ACD">
              <w:rPr>
                <w:rFonts w:ascii="Tahoma" w:hAnsi="Tahoma" w:cs="Tahoma"/>
                <w:color w:val="000000"/>
                <w:sz w:val="20"/>
                <w:szCs w:val="20"/>
              </w:rPr>
              <w:t xml:space="preserve">                                                                                                                                                                                </w:t>
            </w:r>
          </w:p>
          <w:p w14:paraId="774B0296" w14:textId="77777777" w:rsidR="009261FF" w:rsidRPr="003E0ACD" w:rsidRDefault="00E15704" w:rsidP="00C01DD4">
            <w:pPr>
              <w:ind w:left="7837"/>
              <w:jc w:val="right"/>
              <w:rPr>
                <w:rFonts w:ascii="Tahoma" w:hAnsi="Tahoma" w:cs="Tahoma"/>
                <w:color w:val="000000"/>
                <w:sz w:val="20"/>
                <w:szCs w:val="20"/>
              </w:rPr>
            </w:pPr>
            <w:r w:rsidRPr="003E0ACD">
              <w:rPr>
                <w:rFonts w:ascii="Tahoma" w:hAnsi="Tahoma" w:cs="Tahoma"/>
                <w:sz w:val="20"/>
                <w:szCs w:val="20"/>
              </w:rPr>
              <w:t xml:space="preserve">    </w:t>
            </w:r>
            <w:r w:rsidR="00C2363E" w:rsidRPr="003E0ACD">
              <w:rPr>
                <w:rFonts w:ascii="Tahoma" w:hAnsi="Tahoma" w:cs="Tahoma"/>
                <w:sz w:val="20"/>
                <w:szCs w:val="20"/>
              </w:rPr>
              <w:t>punti 0</w:t>
            </w:r>
          </w:p>
        </w:tc>
      </w:tr>
      <w:tr w:rsidR="009261FF" w:rsidRPr="003E0ACD" w14:paraId="5FDE85E3" w14:textId="77777777" w:rsidTr="00C01DD4">
        <w:trPr>
          <w:trHeight w:val="20"/>
        </w:trPr>
        <w:tc>
          <w:tcPr>
            <w:tcW w:w="8602" w:type="dxa"/>
            <w:gridSpan w:val="3"/>
            <w:tcBorders>
              <w:top w:val="single" w:sz="4" w:space="0" w:color="00000A"/>
              <w:left w:val="nil"/>
              <w:bottom w:val="nil"/>
              <w:right w:val="nil"/>
            </w:tcBorders>
            <w:shd w:val="clear" w:color="auto" w:fill="FFFFFF"/>
            <w:vAlign w:val="center"/>
          </w:tcPr>
          <w:p w14:paraId="4403DCB8" w14:textId="77777777" w:rsidR="009261FF" w:rsidRPr="003E0ACD" w:rsidRDefault="009261FF" w:rsidP="009261FF">
            <w:pPr>
              <w:rPr>
                <w:rFonts w:ascii="Tahoma" w:hAnsi="Tahoma" w:cs="Tahoma"/>
                <w:b/>
                <w:bCs/>
                <w:sz w:val="20"/>
                <w:szCs w:val="20"/>
              </w:rPr>
            </w:pPr>
          </w:p>
        </w:tc>
        <w:tc>
          <w:tcPr>
            <w:tcW w:w="1109" w:type="dxa"/>
            <w:tcBorders>
              <w:top w:val="single" w:sz="4" w:space="0" w:color="00000A"/>
              <w:left w:val="nil"/>
              <w:bottom w:val="single" w:sz="4" w:space="0" w:color="00000A"/>
              <w:right w:val="nil"/>
            </w:tcBorders>
            <w:shd w:val="clear" w:color="auto" w:fill="FFFFFF"/>
            <w:vAlign w:val="center"/>
          </w:tcPr>
          <w:p w14:paraId="633769B1" w14:textId="77777777" w:rsidR="009261FF" w:rsidRPr="003E0ACD" w:rsidRDefault="009261FF" w:rsidP="009261FF">
            <w:pPr>
              <w:rPr>
                <w:rFonts w:ascii="Tahoma" w:hAnsi="Tahoma" w:cs="Tahoma"/>
                <w:b/>
                <w:bCs/>
                <w:sz w:val="20"/>
                <w:szCs w:val="20"/>
              </w:rPr>
            </w:pPr>
          </w:p>
        </w:tc>
      </w:tr>
      <w:tr w:rsidR="009261FF" w:rsidRPr="003E0ACD" w14:paraId="455BC6A6" w14:textId="77777777" w:rsidTr="00C01DD4">
        <w:trPr>
          <w:trHeight w:val="20"/>
        </w:trPr>
        <w:tc>
          <w:tcPr>
            <w:tcW w:w="495" w:type="dxa"/>
            <w:tcBorders>
              <w:top w:val="nil"/>
              <w:left w:val="nil"/>
              <w:bottom w:val="nil"/>
              <w:right w:val="nil"/>
            </w:tcBorders>
            <w:shd w:val="clear" w:color="auto" w:fill="FFFFFF"/>
            <w:vAlign w:val="center"/>
          </w:tcPr>
          <w:p w14:paraId="76C34674" w14:textId="77777777" w:rsidR="009261FF" w:rsidRPr="003E0ACD" w:rsidRDefault="009261FF" w:rsidP="009261FF">
            <w:pPr>
              <w:jc w:val="center"/>
              <w:rPr>
                <w:rFonts w:ascii="Tahoma" w:hAnsi="Tahoma" w:cs="Tahoma"/>
                <w:b/>
                <w:bCs/>
                <w:color w:val="333333"/>
                <w:sz w:val="20"/>
                <w:szCs w:val="20"/>
              </w:rPr>
            </w:pPr>
          </w:p>
        </w:tc>
        <w:tc>
          <w:tcPr>
            <w:tcW w:w="8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C72CD0C" w14:textId="77777777" w:rsidR="009261FF" w:rsidRPr="003E0ACD" w:rsidRDefault="009261FF" w:rsidP="009261FF">
            <w:pPr>
              <w:jc w:val="right"/>
              <w:rPr>
                <w:rFonts w:ascii="Tahoma" w:hAnsi="Tahoma" w:cs="Tahoma"/>
                <w:b/>
                <w:bCs/>
                <w:color w:val="000000"/>
                <w:sz w:val="20"/>
                <w:szCs w:val="20"/>
              </w:rPr>
            </w:pPr>
            <w:r w:rsidRPr="003E0ACD">
              <w:rPr>
                <w:rFonts w:ascii="Tahoma" w:hAnsi="Tahoma" w:cs="Tahoma"/>
                <w:b/>
                <w:bCs/>
                <w:color w:val="000000"/>
                <w:sz w:val="20"/>
                <w:szCs w:val="20"/>
              </w:rPr>
              <w:t>PUNTEGGIO MASSIMO</w:t>
            </w:r>
          </w:p>
        </w:tc>
        <w:tc>
          <w:tcPr>
            <w:tcW w:w="1121" w:type="dxa"/>
            <w:gridSpan w:val="2"/>
            <w:tcBorders>
              <w:top w:val="single" w:sz="4" w:space="0" w:color="00000A"/>
              <w:left w:val="nil"/>
              <w:bottom w:val="single" w:sz="4" w:space="0" w:color="00000A"/>
              <w:right w:val="single" w:sz="4" w:space="0" w:color="00000A"/>
            </w:tcBorders>
            <w:shd w:val="clear" w:color="auto" w:fill="FFFFFF"/>
            <w:vAlign w:val="center"/>
          </w:tcPr>
          <w:p w14:paraId="1B311769" w14:textId="77777777" w:rsidR="009261FF" w:rsidRPr="003E0ACD" w:rsidRDefault="009261FF" w:rsidP="009261FF">
            <w:pPr>
              <w:jc w:val="center"/>
              <w:rPr>
                <w:rFonts w:ascii="Tahoma" w:hAnsi="Tahoma" w:cs="Tahoma"/>
                <w:b/>
                <w:bCs/>
                <w:color w:val="000000"/>
                <w:sz w:val="20"/>
                <w:szCs w:val="20"/>
              </w:rPr>
            </w:pPr>
            <w:r w:rsidRPr="003E0ACD">
              <w:rPr>
                <w:rFonts w:ascii="Tahoma" w:hAnsi="Tahoma" w:cs="Tahoma"/>
                <w:b/>
                <w:bCs/>
                <w:color w:val="000000"/>
                <w:sz w:val="20"/>
                <w:szCs w:val="20"/>
              </w:rPr>
              <w:t>100</w:t>
            </w:r>
          </w:p>
        </w:tc>
      </w:tr>
    </w:tbl>
    <w:p w14:paraId="6CE0AE49" w14:textId="77777777" w:rsidR="009261FF" w:rsidRPr="003E0ACD" w:rsidRDefault="009261FF" w:rsidP="009261FF">
      <w:pPr>
        <w:rPr>
          <w:rFonts w:ascii="Tahoma" w:hAnsi="Tahoma" w:cs="Tahoma"/>
          <w:b/>
          <w:bCs/>
          <w:sz w:val="20"/>
          <w:szCs w:val="20"/>
        </w:rPr>
      </w:pPr>
    </w:p>
    <w:p w14:paraId="028B1A83" w14:textId="77777777" w:rsidR="009261FF" w:rsidRPr="003E0ACD" w:rsidRDefault="009261FF" w:rsidP="009261FF">
      <w:pPr>
        <w:rPr>
          <w:rFonts w:ascii="Tahoma" w:hAnsi="Tahoma" w:cs="Tahoma"/>
          <w:sz w:val="20"/>
          <w:szCs w:val="20"/>
        </w:rPr>
      </w:pPr>
    </w:p>
    <w:p w14:paraId="2D84CDF6" w14:textId="77777777" w:rsidR="006F1E3F" w:rsidRPr="003E0ACD" w:rsidRDefault="006F1E3F" w:rsidP="00AD6982">
      <w:pPr>
        <w:jc w:val="both"/>
        <w:rPr>
          <w:rFonts w:ascii="Tahoma" w:hAnsi="Tahoma" w:cs="Tahoma"/>
          <w:sz w:val="20"/>
          <w:szCs w:val="20"/>
        </w:rPr>
      </w:pPr>
    </w:p>
    <w:p w14:paraId="5ADE1CF3" w14:textId="77777777" w:rsidR="009B1691" w:rsidRPr="002D62AA" w:rsidRDefault="009B1691" w:rsidP="002D098C">
      <w:pPr>
        <w:pStyle w:val="Titolo1"/>
      </w:pPr>
      <w:bookmarkStart w:id="69" w:name="_Toc2955326"/>
      <w:bookmarkStart w:id="70" w:name="_Toc161813753"/>
      <w:bookmarkStart w:id="71" w:name="_Toc162060009"/>
      <w:bookmarkStart w:id="72" w:name="_Toc188177537"/>
      <w:bookmarkStart w:id="73" w:name="_Toc384748593"/>
      <w:bookmarkStart w:id="74" w:name="_Toc442256480"/>
      <w:bookmarkStart w:id="75" w:name="_Toc9855931"/>
      <w:r w:rsidRPr="002D62AA">
        <w:t>11. RESPONSABILE DEL PROCEDIMENTO</w:t>
      </w:r>
      <w:bookmarkEnd w:id="69"/>
      <w:bookmarkEnd w:id="75"/>
    </w:p>
    <w:p w14:paraId="16098B2B" w14:textId="77777777" w:rsidR="0089765E" w:rsidRPr="003E0ACD" w:rsidRDefault="0089765E" w:rsidP="0089765E">
      <w:pPr>
        <w:jc w:val="both"/>
        <w:rPr>
          <w:rFonts w:ascii="Tahoma" w:hAnsi="Tahoma" w:cs="Tahoma"/>
          <w:bCs/>
          <w:sz w:val="20"/>
          <w:szCs w:val="20"/>
        </w:rPr>
      </w:pPr>
      <w:r w:rsidRPr="002D62AA">
        <w:rPr>
          <w:rFonts w:ascii="Tahoma" w:hAnsi="Tahoma" w:cs="Tahoma"/>
          <w:bCs/>
          <w:sz w:val="20"/>
          <w:szCs w:val="20"/>
        </w:rPr>
        <w:t>Il Responsabile del Pr</w:t>
      </w:r>
      <w:r w:rsidR="0076280D">
        <w:rPr>
          <w:rFonts w:ascii="Tahoma" w:hAnsi="Tahoma" w:cs="Tahoma"/>
          <w:bCs/>
          <w:sz w:val="20"/>
          <w:szCs w:val="20"/>
        </w:rPr>
        <w:t>ocedimento all’interno del GAL</w:t>
      </w:r>
      <w:r w:rsidRPr="002D62AA">
        <w:rPr>
          <w:rFonts w:ascii="Tahoma" w:hAnsi="Tahoma" w:cs="Tahoma"/>
          <w:bCs/>
          <w:sz w:val="20"/>
          <w:szCs w:val="20"/>
        </w:rPr>
        <w:t xml:space="preserve"> è il Direttore</w:t>
      </w:r>
      <w:r w:rsidR="00BF3C6A" w:rsidRPr="002D62AA">
        <w:rPr>
          <w:rFonts w:ascii="Tahoma" w:hAnsi="Tahoma" w:cs="Tahoma"/>
          <w:bCs/>
          <w:sz w:val="20"/>
          <w:szCs w:val="20"/>
        </w:rPr>
        <w:t xml:space="preserve"> Dott. Dante Spinelli.</w:t>
      </w:r>
    </w:p>
    <w:p w14:paraId="072CB1E3" w14:textId="77777777" w:rsidR="00913682" w:rsidRPr="003E0ACD" w:rsidRDefault="00913682" w:rsidP="00AD6982">
      <w:pPr>
        <w:jc w:val="both"/>
        <w:rPr>
          <w:rFonts w:ascii="Tahoma" w:hAnsi="Tahoma" w:cs="Tahoma"/>
          <w:sz w:val="20"/>
          <w:szCs w:val="20"/>
        </w:rPr>
      </w:pPr>
    </w:p>
    <w:p w14:paraId="58B10CF5" w14:textId="77777777" w:rsidR="009871F2" w:rsidRPr="002D098C" w:rsidRDefault="003E11D6" w:rsidP="002D098C">
      <w:pPr>
        <w:pStyle w:val="Titolo1"/>
      </w:pPr>
      <w:bookmarkStart w:id="76" w:name="_Toc2955327"/>
      <w:bookmarkStart w:id="77" w:name="_Toc9855932"/>
      <w:r w:rsidRPr="002D098C">
        <w:t>1</w:t>
      </w:r>
      <w:r w:rsidR="009B1691" w:rsidRPr="002D098C">
        <w:t>2</w:t>
      </w:r>
      <w:r w:rsidRPr="002D098C">
        <w:t xml:space="preserve">. </w:t>
      </w:r>
      <w:r w:rsidR="009871F2" w:rsidRPr="002D098C">
        <w:t xml:space="preserve">PRESENTAZIONE </w:t>
      </w:r>
      <w:r w:rsidR="00257881" w:rsidRPr="002D098C">
        <w:t>DELLA DOMANDA</w:t>
      </w:r>
      <w:bookmarkEnd w:id="70"/>
      <w:bookmarkEnd w:id="71"/>
      <w:bookmarkEnd w:id="72"/>
      <w:bookmarkEnd w:id="73"/>
      <w:bookmarkEnd w:id="74"/>
      <w:bookmarkEnd w:id="76"/>
      <w:bookmarkEnd w:id="77"/>
    </w:p>
    <w:p w14:paraId="1B4AF563" w14:textId="77777777" w:rsidR="00102015" w:rsidRPr="003E0ACD" w:rsidRDefault="00102015" w:rsidP="00AD6982">
      <w:pPr>
        <w:pStyle w:val="Rientrocorpodeltesto2"/>
        <w:ind w:left="0"/>
        <w:rPr>
          <w:rFonts w:ascii="Tahoma" w:hAnsi="Tahoma" w:cs="Tahoma"/>
          <w:bCs/>
          <w:sz w:val="20"/>
        </w:rPr>
      </w:pPr>
      <w:r w:rsidRPr="003E0ACD">
        <w:rPr>
          <w:rFonts w:ascii="Tahoma" w:hAnsi="Tahoma" w:cs="Tahoma"/>
          <w:bCs/>
          <w:sz w:val="20"/>
        </w:rPr>
        <w:t xml:space="preserve">Ciascun richiedente può presentare soltanto una domanda di contributo nel periodo di applicazione delle presenti disposizioni attuative.  </w:t>
      </w:r>
    </w:p>
    <w:p w14:paraId="25B49D66" w14:textId="77777777" w:rsidR="003513B6" w:rsidRPr="003E0ACD" w:rsidRDefault="003513B6" w:rsidP="003513B6">
      <w:pPr>
        <w:jc w:val="both"/>
        <w:rPr>
          <w:rFonts w:ascii="Tahoma" w:hAnsi="Tahoma" w:cs="Tahoma"/>
          <w:sz w:val="20"/>
          <w:szCs w:val="20"/>
        </w:rPr>
      </w:pPr>
    </w:p>
    <w:p w14:paraId="1D072201" w14:textId="77777777" w:rsidR="009871F2" w:rsidRPr="003E0ACD" w:rsidRDefault="003E11D6" w:rsidP="002D098C">
      <w:pPr>
        <w:pStyle w:val="Titolo2"/>
      </w:pPr>
      <w:bookmarkStart w:id="78" w:name="_Toc161813754"/>
      <w:bookmarkStart w:id="79" w:name="_Toc162060010"/>
      <w:bookmarkStart w:id="80" w:name="_Toc188177538"/>
      <w:bookmarkStart w:id="81" w:name="_Toc384748594"/>
      <w:bookmarkStart w:id="82" w:name="_Toc442256481"/>
      <w:bookmarkStart w:id="83" w:name="_Toc2955328"/>
      <w:bookmarkStart w:id="84" w:name="_Toc9855933"/>
      <w:r w:rsidRPr="003E0ACD">
        <w:t>1</w:t>
      </w:r>
      <w:r w:rsidR="009B1691" w:rsidRPr="003E0ACD">
        <w:t>2</w:t>
      </w:r>
      <w:r w:rsidRPr="003E0ACD">
        <w:t>.1</w:t>
      </w:r>
      <w:r w:rsidR="006F1E3F" w:rsidRPr="003E0ACD">
        <w:t xml:space="preserve"> </w:t>
      </w:r>
      <w:r w:rsidR="009871F2" w:rsidRPr="003E0ACD">
        <w:t>QUANDO PRESENTARE LA DOMANDA</w:t>
      </w:r>
      <w:bookmarkEnd w:id="78"/>
      <w:bookmarkEnd w:id="79"/>
      <w:bookmarkEnd w:id="80"/>
      <w:bookmarkEnd w:id="81"/>
      <w:bookmarkEnd w:id="82"/>
      <w:bookmarkEnd w:id="83"/>
      <w:bookmarkEnd w:id="84"/>
    </w:p>
    <w:p w14:paraId="35B052EF" w14:textId="77777777" w:rsidR="00C90248" w:rsidRPr="003E0ACD" w:rsidRDefault="00C90248" w:rsidP="00C90248">
      <w:pPr>
        <w:jc w:val="both"/>
        <w:rPr>
          <w:rFonts w:ascii="Tahoma" w:hAnsi="Tahoma" w:cs="Tahoma"/>
          <w:b/>
          <w:sz w:val="20"/>
          <w:szCs w:val="20"/>
        </w:rPr>
      </w:pPr>
      <w:r w:rsidRPr="003E0ACD">
        <w:rPr>
          <w:rFonts w:ascii="Tahoma" w:hAnsi="Tahoma" w:cs="Tahoma"/>
          <w:sz w:val="20"/>
          <w:szCs w:val="20"/>
        </w:rPr>
        <w:t xml:space="preserve">La domanda può essere presentata dal </w:t>
      </w:r>
      <w:r w:rsidRPr="00D52BDE">
        <w:rPr>
          <w:rFonts w:ascii="Tahoma" w:hAnsi="Tahoma" w:cs="Tahoma"/>
          <w:b/>
          <w:sz w:val="20"/>
          <w:szCs w:val="20"/>
        </w:rPr>
        <w:t xml:space="preserve">giorno </w:t>
      </w:r>
      <w:r w:rsidR="00BA0B02" w:rsidRPr="00D52BDE">
        <w:rPr>
          <w:rFonts w:ascii="Tahoma" w:hAnsi="Tahoma" w:cs="Tahoma"/>
          <w:b/>
          <w:sz w:val="20"/>
          <w:szCs w:val="20"/>
        </w:rPr>
        <w:t>26 Giugno</w:t>
      </w:r>
      <w:r w:rsidR="007A451E" w:rsidRPr="00D52BDE">
        <w:rPr>
          <w:rFonts w:ascii="Tahoma" w:hAnsi="Tahoma" w:cs="Tahoma"/>
          <w:b/>
          <w:sz w:val="20"/>
          <w:szCs w:val="20"/>
        </w:rPr>
        <w:t>.</w:t>
      </w:r>
      <w:r w:rsidRPr="00D52BDE">
        <w:rPr>
          <w:rFonts w:ascii="Tahoma" w:hAnsi="Tahoma" w:cs="Tahoma"/>
          <w:b/>
          <w:sz w:val="20"/>
          <w:szCs w:val="20"/>
        </w:rPr>
        <w:t xml:space="preserve"> 2019</w:t>
      </w:r>
      <w:r w:rsidRPr="00BA0B02">
        <w:rPr>
          <w:rFonts w:ascii="Tahoma" w:hAnsi="Tahoma" w:cs="Tahoma"/>
          <w:b/>
          <w:sz w:val="20"/>
          <w:szCs w:val="20"/>
        </w:rPr>
        <w:t xml:space="preserve">, </w:t>
      </w:r>
      <w:r w:rsidRPr="003E0ACD">
        <w:rPr>
          <w:rFonts w:ascii="Tahoma" w:hAnsi="Tahoma" w:cs="Tahoma"/>
          <w:b/>
          <w:sz w:val="20"/>
          <w:szCs w:val="20"/>
        </w:rPr>
        <w:t xml:space="preserve">ovvero 30 giorni successivi alla pubblicazione sul sito internet del GAL  </w:t>
      </w:r>
      <w:hyperlink r:id="rId12" w:history="1">
        <w:r w:rsidRPr="003E0ACD">
          <w:rPr>
            <w:rStyle w:val="Collegamentoipertestuale"/>
            <w:rFonts w:ascii="Tahoma" w:hAnsi="Tahoma" w:cs="Tahoma"/>
            <w:color w:val="auto"/>
            <w:sz w:val="20"/>
            <w:szCs w:val="20"/>
          </w:rPr>
          <w:t>www.galleccobrianza.it</w:t>
        </w:r>
      </w:hyperlink>
      <w:r w:rsidRPr="003E0ACD">
        <w:rPr>
          <w:rFonts w:ascii="Tahoma" w:hAnsi="Tahoma" w:cs="Tahoma"/>
          <w:sz w:val="20"/>
          <w:szCs w:val="20"/>
        </w:rPr>
        <w:t xml:space="preserve"> e contestuale affissione all’albo pretorio della Comunità Montana Lario Orientale Valle San Martino in qualità di ente pubblico socio del GAL</w:t>
      </w:r>
      <w:r w:rsidRPr="003E0ACD">
        <w:rPr>
          <w:rFonts w:ascii="Tahoma" w:hAnsi="Tahoma" w:cs="Tahoma"/>
          <w:b/>
          <w:sz w:val="20"/>
          <w:szCs w:val="20"/>
        </w:rPr>
        <w:t xml:space="preserve"> delle presenti disposizioni attuative</w:t>
      </w:r>
      <w:r w:rsidRPr="003E0ACD">
        <w:rPr>
          <w:rFonts w:ascii="Tahoma" w:hAnsi="Tahoma" w:cs="Tahoma"/>
          <w:sz w:val="20"/>
          <w:szCs w:val="20"/>
        </w:rPr>
        <w:t xml:space="preserve"> e fino alle </w:t>
      </w:r>
      <w:r w:rsidRPr="003E0ACD">
        <w:rPr>
          <w:rFonts w:ascii="Tahoma" w:hAnsi="Tahoma" w:cs="Tahoma"/>
          <w:b/>
          <w:sz w:val="20"/>
          <w:szCs w:val="20"/>
        </w:rPr>
        <w:t>ore 12.00</w:t>
      </w:r>
      <w:r w:rsidRPr="003E0ACD">
        <w:rPr>
          <w:rFonts w:ascii="Tahoma" w:hAnsi="Tahoma" w:cs="Tahoma"/>
          <w:sz w:val="20"/>
          <w:szCs w:val="20"/>
        </w:rPr>
        <w:t xml:space="preserve"> </w:t>
      </w:r>
      <w:r w:rsidRPr="003E0ACD">
        <w:rPr>
          <w:rFonts w:ascii="Tahoma" w:hAnsi="Tahoma" w:cs="Tahoma"/>
          <w:b/>
          <w:sz w:val="20"/>
          <w:szCs w:val="20"/>
        </w:rPr>
        <w:t xml:space="preserve">del </w:t>
      </w:r>
      <w:r w:rsidRPr="00D52BDE">
        <w:rPr>
          <w:rFonts w:ascii="Tahoma" w:hAnsi="Tahoma" w:cs="Tahoma"/>
          <w:b/>
          <w:sz w:val="20"/>
          <w:szCs w:val="20"/>
        </w:rPr>
        <w:t xml:space="preserve">giorno </w:t>
      </w:r>
      <w:r w:rsidR="00BA0B02" w:rsidRPr="00D52BDE">
        <w:rPr>
          <w:rFonts w:ascii="Tahoma" w:hAnsi="Tahoma" w:cs="Tahoma"/>
          <w:b/>
          <w:sz w:val="20"/>
          <w:szCs w:val="20"/>
        </w:rPr>
        <w:t>24 Settembre</w:t>
      </w:r>
      <w:r w:rsidRPr="00D52BDE">
        <w:rPr>
          <w:rFonts w:ascii="Tahoma" w:hAnsi="Tahoma" w:cs="Tahoma"/>
          <w:b/>
          <w:sz w:val="20"/>
          <w:szCs w:val="20"/>
        </w:rPr>
        <w:t xml:space="preserve"> 2019.</w:t>
      </w:r>
    </w:p>
    <w:p w14:paraId="486A7B1B" w14:textId="77777777" w:rsidR="00C90248" w:rsidRPr="003E0ACD" w:rsidRDefault="00C90248" w:rsidP="00C90248">
      <w:pPr>
        <w:jc w:val="both"/>
        <w:rPr>
          <w:rFonts w:ascii="Tahoma" w:hAnsi="Tahoma" w:cs="Tahoma"/>
          <w:sz w:val="20"/>
          <w:szCs w:val="20"/>
        </w:rPr>
      </w:pPr>
      <w:r w:rsidRPr="003E0ACD">
        <w:rPr>
          <w:rFonts w:ascii="Tahoma" w:hAnsi="Tahoma" w:cs="Tahoma"/>
          <w:sz w:val="20"/>
          <w:szCs w:val="20"/>
        </w:rPr>
        <w:t>Le presenti disposizioni attuative saranno altresì affisse agli albi pretori degli enti locali presenti sul territorio allo scopo di assicurare la più ampia partecipazione dei soggetti del territorio.</w:t>
      </w:r>
    </w:p>
    <w:p w14:paraId="3801A44F" w14:textId="77777777" w:rsidR="00A47DAF" w:rsidRPr="003E0ACD" w:rsidRDefault="00A47DAF" w:rsidP="00AD6982">
      <w:pPr>
        <w:jc w:val="both"/>
        <w:rPr>
          <w:rFonts w:ascii="Tahoma" w:hAnsi="Tahoma" w:cs="Tahoma"/>
          <w:sz w:val="20"/>
          <w:szCs w:val="20"/>
        </w:rPr>
      </w:pPr>
    </w:p>
    <w:p w14:paraId="32093AF3" w14:textId="77777777" w:rsidR="009871F2" w:rsidRPr="003E0ACD" w:rsidRDefault="003E11D6" w:rsidP="002D098C">
      <w:pPr>
        <w:pStyle w:val="Titolo2"/>
      </w:pPr>
      <w:bookmarkStart w:id="85" w:name="_Toc175622210"/>
      <w:bookmarkStart w:id="86" w:name="_Toc175622548"/>
      <w:bookmarkStart w:id="87" w:name="_Toc182039071"/>
      <w:bookmarkStart w:id="88" w:name="_Toc384748595"/>
      <w:bookmarkStart w:id="89" w:name="_Toc442256482"/>
      <w:bookmarkStart w:id="90" w:name="_Toc2955329"/>
      <w:bookmarkStart w:id="91" w:name="_Toc9855934"/>
      <w:r w:rsidRPr="003E0ACD">
        <w:t>1</w:t>
      </w:r>
      <w:r w:rsidR="009B1691" w:rsidRPr="003E0ACD">
        <w:t>2</w:t>
      </w:r>
      <w:r w:rsidRPr="003E0ACD">
        <w:t xml:space="preserve">.2 </w:t>
      </w:r>
      <w:r w:rsidR="009871F2" w:rsidRPr="003E0ACD">
        <w:t>A CHI INOLTRARE LA DOMANDA</w:t>
      </w:r>
      <w:bookmarkEnd w:id="85"/>
      <w:bookmarkEnd w:id="86"/>
      <w:bookmarkEnd w:id="87"/>
      <w:bookmarkEnd w:id="88"/>
      <w:bookmarkEnd w:id="89"/>
      <w:bookmarkEnd w:id="90"/>
      <w:bookmarkEnd w:id="91"/>
    </w:p>
    <w:p w14:paraId="2727445C" w14:textId="77777777" w:rsidR="00A47DAF" w:rsidRPr="003E0ACD" w:rsidRDefault="00A47DAF" w:rsidP="00D42215">
      <w:pPr>
        <w:pStyle w:val="Rientrocorpodeltesto2"/>
        <w:ind w:left="0"/>
        <w:rPr>
          <w:rFonts w:ascii="Tahoma" w:hAnsi="Tahoma" w:cs="Tahoma"/>
          <w:bCs/>
          <w:sz w:val="20"/>
        </w:rPr>
      </w:pPr>
      <w:r w:rsidRPr="003E0ACD">
        <w:rPr>
          <w:rFonts w:ascii="Tahoma" w:hAnsi="Tahoma" w:cs="Tahoma"/>
          <w:bCs/>
          <w:sz w:val="20"/>
        </w:rPr>
        <w:t>La domanda deve essere presentata al GAL QUATTRO PARCHI LECCO BRIANZA.</w:t>
      </w:r>
    </w:p>
    <w:p w14:paraId="28764D39" w14:textId="77777777" w:rsidR="00D42215" w:rsidRPr="003E0ACD" w:rsidRDefault="00D42215" w:rsidP="00D42215">
      <w:pPr>
        <w:pStyle w:val="Rientrocorpodeltesto2"/>
        <w:ind w:left="0"/>
        <w:rPr>
          <w:rFonts w:ascii="Tahoma" w:hAnsi="Tahoma" w:cs="Tahoma"/>
          <w:bCs/>
          <w:sz w:val="20"/>
        </w:rPr>
      </w:pPr>
      <w:r w:rsidRPr="003E0ACD">
        <w:rPr>
          <w:rFonts w:ascii="Tahoma" w:hAnsi="Tahoma" w:cs="Tahoma"/>
          <w:bCs/>
          <w:sz w:val="20"/>
        </w:rPr>
        <w:t xml:space="preserve">Preliminarmente alla </w:t>
      </w:r>
      <w:r w:rsidR="00BF3C6A" w:rsidRPr="003E0ACD">
        <w:rPr>
          <w:rFonts w:ascii="Tahoma" w:hAnsi="Tahoma" w:cs="Tahoma"/>
          <w:bCs/>
          <w:sz w:val="20"/>
        </w:rPr>
        <w:t>presentazione</w:t>
      </w:r>
      <w:r w:rsidRPr="003E0ACD">
        <w:rPr>
          <w:rFonts w:ascii="Tahoma" w:hAnsi="Tahoma" w:cs="Tahoma"/>
          <w:bCs/>
          <w:sz w:val="20"/>
        </w:rPr>
        <w:t xml:space="preserve"> della domanda, il richiedente deve delegare il GAL alla </w:t>
      </w:r>
      <w:r w:rsidR="00BF3C6A" w:rsidRPr="003E0ACD">
        <w:rPr>
          <w:rFonts w:ascii="Tahoma" w:hAnsi="Tahoma" w:cs="Tahoma"/>
          <w:bCs/>
          <w:sz w:val="20"/>
        </w:rPr>
        <w:t>consultazione</w:t>
      </w:r>
      <w:r w:rsidRPr="003E0ACD">
        <w:rPr>
          <w:rFonts w:ascii="Tahoma" w:hAnsi="Tahoma" w:cs="Tahoma"/>
          <w:bCs/>
          <w:sz w:val="20"/>
        </w:rPr>
        <w:t xml:space="preserve"> del proprio fascicolo aziendale, in </w:t>
      </w:r>
      <w:r w:rsidR="00BF3C6A" w:rsidRPr="003E0ACD">
        <w:rPr>
          <w:rFonts w:ascii="Tahoma" w:hAnsi="Tahoma" w:cs="Tahoma"/>
          <w:bCs/>
          <w:sz w:val="20"/>
        </w:rPr>
        <w:t>assenza</w:t>
      </w:r>
      <w:r w:rsidRPr="003E0ACD">
        <w:rPr>
          <w:rFonts w:ascii="Tahoma" w:hAnsi="Tahoma" w:cs="Tahoma"/>
          <w:bCs/>
          <w:sz w:val="20"/>
        </w:rPr>
        <w:t xml:space="preserve"> di tale delega il GAL non potrà istruire la domanda.</w:t>
      </w:r>
    </w:p>
    <w:p w14:paraId="5D7D4857" w14:textId="77777777" w:rsidR="00D42215" w:rsidRPr="003E0ACD" w:rsidRDefault="00D42215" w:rsidP="00D42215">
      <w:pPr>
        <w:pStyle w:val="Rientrocorpodeltesto2"/>
        <w:ind w:left="0"/>
        <w:rPr>
          <w:rFonts w:ascii="Tahoma" w:hAnsi="Tahoma" w:cs="Tahoma"/>
          <w:bCs/>
          <w:sz w:val="20"/>
        </w:rPr>
      </w:pPr>
    </w:p>
    <w:p w14:paraId="2A4D1A22" w14:textId="77777777" w:rsidR="009871F2" w:rsidRPr="003E0ACD" w:rsidRDefault="00FC45B8" w:rsidP="002D098C">
      <w:pPr>
        <w:pStyle w:val="Titolo2"/>
      </w:pPr>
      <w:bookmarkStart w:id="92" w:name="_Toc442256483"/>
      <w:bookmarkStart w:id="93" w:name="_Toc2955330"/>
      <w:bookmarkStart w:id="94" w:name="_Toc175622212"/>
      <w:bookmarkStart w:id="95" w:name="_Toc175622550"/>
      <w:bookmarkStart w:id="96" w:name="_Toc182039072"/>
      <w:bookmarkStart w:id="97" w:name="_Toc9855935"/>
      <w:r w:rsidRPr="003E0ACD">
        <w:t>1</w:t>
      </w:r>
      <w:r w:rsidR="009B1691" w:rsidRPr="003E0ACD">
        <w:t>2</w:t>
      </w:r>
      <w:r w:rsidRPr="003E0ACD">
        <w:t xml:space="preserve">.3 </w:t>
      </w:r>
      <w:r w:rsidR="009871F2" w:rsidRPr="003E0ACD">
        <w:t>COME PRESENTARE LA DOMANDA</w:t>
      </w:r>
      <w:bookmarkEnd w:id="92"/>
      <w:bookmarkEnd w:id="93"/>
      <w:bookmarkEnd w:id="97"/>
      <w:r w:rsidR="009871F2" w:rsidRPr="003E0ACD">
        <w:t xml:space="preserve"> </w:t>
      </w:r>
      <w:r w:rsidR="00EA4681" w:rsidRPr="003E0ACD">
        <w:t xml:space="preserve"> </w:t>
      </w:r>
    </w:p>
    <w:p w14:paraId="6AF04CBC"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 xml:space="preserve">Le domande di sostegno, indirizzate al GAL, devono essere presentate esclusivamente per via telematica tramite il Sistema Informatico (Sis.co.) di Regione Lombardia, entro il termine previsto dal bando, previa apertura ed eventuale aggiornamento del fascicolo aziendale informatizzato. </w:t>
      </w:r>
    </w:p>
    <w:p w14:paraId="1FBCC5F4"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I soggetti interessati possono presentare la domanda direttamente o avvalersi, esclusivamente per le fasi di compilazione e invio, dei soggetti delegati prescelti.</w:t>
      </w:r>
    </w:p>
    <w:p w14:paraId="2802ECA5"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La domanda deve essere compilata in tutte le sue parti.</w:t>
      </w:r>
    </w:p>
    <w:p w14:paraId="133D48F7"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 xml:space="preserve">Il richiedente chiude la procedura, scarica il report della domanda in formato in PDF, appone la firma digitale e lo ricarica in </w:t>
      </w:r>
      <w:r w:rsidR="00BF3C6A" w:rsidRPr="003E0ACD">
        <w:rPr>
          <w:rFonts w:ascii="Tahoma" w:hAnsi="Tahoma" w:cs="Tahoma"/>
          <w:bCs/>
          <w:sz w:val="20"/>
        </w:rPr>
        <w:t>SIS.CO</w:t>
      </w:r>
      <w:r w:rsidRPr="003E0ACD">
        <w:rPr>
          <w:rFonts w:ascii="Tahoma" w:hAnsi="Tahoma" w:cs="Tahoma"/>
          <w:bCs/>
          <w:sz w:val="20"/>
        </w:rPr>
        <w:t>. Con tale operazione la domanda viene validata dal sistema e si intende presentata. La data e l’ora di presentazione sarà oggetto di verifica ai fini della ricevibilità della domanda.</w:t>
      </w:r>
    </w:p>
    <w:p w14:paraId="3124E919"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La presentazione della domanda deve rispettare il termine ultimo previsto dal bando.</w:t>
      </w:r>
    </w:p>
    <w:p w14:paraId="700F34DA"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La presentazione della domanda entro la data e l’orario stabiliti come termine ultimo di presentazione</w:t>
      </w:r>
      <w:r w:rsidR="00BF3C6A" w:rsidRPr="003E0ACD">
        <w:rPr>
          <w:rFonts w:ascii="Tahoma" w:hAnsi="Tahoma" w:cs="Tahoma"/>
          <w:bCs/>
          <w:sz w:val="20"/>
        </w:rPr>
        <w:t>,</w:t>
      </w:r>
      <w:r w:rsidRPr="003E0ACD">
        <w:rPr>
          <w:rFonts w:ascii="Tahoma" w:hAnsi="Tahoma" w:cs="Tahoma"/>
          <w:bCs/>
          <w:sz w:val="20"/>
        </w:rPr>
        <w:t xml:space="preserve"> è di esclusiva responsabilità del richiedente, il quale si assume qualsiasi rischio in caso di mancata o tardiva </w:t>
      </w:r>
      <w:r w:rsidRPr="003E0ACD">
        <w:rPr>
          <w:rFonts w:ascii="Tahoma" w:hAnsi="Tahoma" w:cs="Tahoma"/>
          <w:bCs/>
          <w:sz w:val="20"/>
        </w:rPr>
        <w:lastRenderedPageBreak/>
        <w:t>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 è esclusa ogni responsabilità di Regione Lombardia ove per ritardo o disguidi tecnici o di altra natura, ovvero per qualsiasi motivo, la domanda non sia presentata entro il termine previsto. Pertanto, si raccomanda ai richiedenti di connettersi al Sistema entro un termine adeguato rispetto ai tempi di compilazione della domanda, al numero e alla dimensione dei documenti da allegare alla stessa. Ai fini del presente bando per firma digitale si intende la sottoscrizione del report della domanda di sostegno, di cui al precedente paragrafo, da parte di uno dei soggetti con diritto di firma scelto tra quelli proposti dal sistema informativo e derivanti dalla lista di tutti i soci e titolari di cariche o qualifiche presenti in visura camerale con firma digitale o firma elettronica qualificata o firma elettronica avanzata.</w:t>
      </w:r>
      <w:r w:rsidRPr="007F5E18">
        <w:rPr>
          <w:rFonts w:asciiTheme="minorHAnsi" w:hAnsiTheme="minorHAnsi" w:cs="Tahoma"/>
          <w:szCs w:val="24"/>
          <w:vertAlign w:val="superscript"/>
          <w:lang w:eastAsia="zh-CN"/>
        </w:rPr>
        <w:footnoteReference w:id="1"/>
      </w:r>
      <w:r w:rsidR="00D42215" w:rsidRPr="003E0ACD">
        <w:rPr>
          <w:rFonts w:ascii="Tahoma" w:hAnsi="Tahoma" w:cs="Tahoma"/>
          <w:bCs/>
          <w:sz w:val="20"/>
        </w:rPr>
        <w:t xml:space="preserve"> </w:t>
      </w:r>
      <w:r w:rsidRPr="003E0ACD">
        <w:rPr>
          <w:rFonts w:ascii="Tahoma" w:hAnsi="Tahoma" w:cs="Tahoma"/>
          <w:bCs/>
          <w:sz w:val="20"/>
        </w:rPr>
        <w:t>È ammessa anche la firma con Carta Regionale dei Servizi (CRS) o Carta Nazionale dei Servizi (CNS), purché generata attraverso l'utilizzo di una versione del software di firma elettronica avanzata, aggiornato a quanto previsto dal D.C.M. del 22 febbraio 2013.</w:t>
      </w:r>
      <w:r w:rsidRPr="007F5E18">
        <w:rPr>
          <w:rFonts w:asciiTheme="minorHAnsi" w:hAnsiTheme="minorHAnsi" w:cs="Tahoma"/>
          <w:szCs w:val="24"/>
          <w:vertAlign w:val="superscript"/>
          <w:lang w:eastAsia="zh-CN"/>
        </w:rPr>
        <w:footnoteReference w:id="2"/>
      </w:r>
    </w:p>
    <w:p w14:paraId="126B880F"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 xml:space="preserve">Oltre al report della domanda di sostegno anche i documenti previsti per ciascun bando, devono essere prodotti con firma digitale, allegati alla domanda e caricati a sistema in formato compresso e non modificabile (PDF, JPEG, p7m e zip). </w:t>
      </w:r>
    </w:p>
    <w:p w14:paraId="424F5A7A" w14:textId="77777777" w:rsidR="00860E36" w:rsidRPr="003E0ACD" w:rsidRDefault="00860E36" w:rsidP="00D42215">
      <w:pPr>
        <w:pStyle w:val="Rientrocorpodeltesto2"/>
        <w:ind w:left="0"/>
        <w:rPr>
          <w:rFonts w:ascii="Tahoma" w:hAnsi="Tahoma" w:cs="Tahoma"/>
          <w:bCs/>
          <w:sz w:val="20"/>
        </w:rPr>
      </w:pPr>
      <w:r w:rsidRPr="003E0ACD">
        <w:rPr>
          <w:rFonts w:ascii="Tahoma" w:hAnsi="Tahoma" w:cs="Tahoma"/>
          <w:bCs/>
          <w:sz w:val="20"/>
        </w:rPr>
        <w:t>Il GAL scarica dal sistema le domande di sostegno e provvede a numerarle secondo la propria modalità di protocollo. Il numero e la data di protocollo sono riportati sulle domande avendo cura che a ciascuna sia assegnato un numero univoco di protocollo.</w:t>
      </w:r>
    </w:p>
    <w:p w14:paraId="794EC88B" w14:textId="77777777" w:rsidR="00EB6E17" w:rsidRPr="003E0ACD" w:rsidRDefault="00EB6E17" w:rsidP="00AD6982">
      <w:pPr>
        <w:autoSpaceDE w:val="0"/>
        <w:autoSpaceDN w:val="0"/>
        <w:adjustRightInd w:val="0"/>
        <w:jc w:val="both"/>
        <w:rPr>
          <w:rFonts w:ascii="Tahoma" w:eastAsia="Calibri" w:hAnsi="Tahoma" w:cs="Tahoma"/>
          <w:strike/>
          <w:sz w:val="20"/>
          <w:szCs w:val="20"/>
          <w:lang w:eastAsia="en-US"/>
        </w:rPr>
      </w:pPr>
    </w:p>
    <w:p w14:paraId="5E706E9C" w14:textId="77777777" w:rsidR="00EB6E17" w:rsidRPr="003E0ACD" w:rsidRDefault="00EB6E17" w:rsidP="002D098C">
      <w:pPr>
        <w:pStyle w:val="Titolo2"/>
      </w:pPr>
      <w:bookmarkStart w:id="98" w:name="_Toc442256484"/>
      <w:bookmarkStart w:id="99" w:name="_Toc2955331"/>
      <w:bookmarkStart w:id="100" w:name="_Toc9855936"/>
      <w:r w:rsidRPr="003E0ACD">
        <w:t>1</w:t>
      </w:r>
      <w:r w:rsidR="009B1691" w:rsidRPr="003E0ACD">
        <w:t>2</w:t>
      </w:r>
      <w:r w:rsidRPr="003E0ACD">
        <w:t>.4 DOCUMENTAZIONE DA ALLEGARE ALLA DOMANDA</w:t>
      </w:r>
      <w:bookmarkEnd w:id="98"/>
      <w:bookmarkEnd w:id="99"/>
      <w:bookmarkEnd w:id="100"/>
    </w:p>
    <w:p w14:paraId="1A504917" w14:textId="77777777" w:rsidR="000F47D1" w:rsidRPr="003E0ACD" w:rsidRDefault="00860E36" w:rsidP="00860E36">
      <w:pPr>
        <w:spacing w:before="120"/>
        <w:jc w:val="both"/>
        <w:rPr>
          <w:rFonts w:ascii="Tahoma" w:hAnsi="Tahoma" w:cs="Tahoma"/>
          <w:sz w:val="20"/>
          <w:szCs w:val="20"/>
        </w:rPr>
      </w:pPr>
      <w:r w:rsidRPr="003E0ACD">
        <w:rPr>
          <w:rFonts w:ascii="Tahoma" w:hAnsi="Tahoma" w:cs="Tahoma"/>
          <w:sz w:val="20"/>
          <w:szCs w:val="20"/>
        </w:rPr>
        <w:t>Il richiedente, ai fini dell’ammissione all’istruttoria della propria domanda, deve allegare in formato compresso e non modificabile, ad esempio tipo PDF, JPEG, sottoscritta ove previsto, con firma digitale, con firma elettronica qualificata o con firma elettronica avanzata, da chi produce il documento, la seguente documentazione:</w:t>
      </w:r>
    </w:p>
    <w:p w14:paraId="1510B8D9" w14:textId="77777777" w:rsidR="000F47D1" w:rsidRPr="003E0ACD" w:rsidRDefault="000F47D1" w:rsidP="00C438A4">
      <w:pPr>
        <w:pStyle w:val="Paragrafoelenco"/>
        <w:numPr>
          <w:ilvl w:val="0"/>
          <w:numId w:val="24"/>
        </w:numPr>
        <w:pBdr>
          <w:top w:val="nil"/>
          <w:left w:val="nil"/>
          <w:bottom w:val="nil"/>
          <w:right w:val="nil"/>
          <w:between w:val="nil"/>
          <w:bar w:val="nil"/>
        </w:pBdr>
        <w:spacing w:after="0" w:line="240" w:lineRule="auto"/>
        <w:contextualSpacing w:val="0"/>
        <w:jc w:val="both"/>
        <w:rPr>
          <w:rStyle w:val="Numeropagina"/>
          <w:rFonts w:ascii="Tahoma" w:eastAsia="Tahoma" w:hAnsi="Tahoma" w:cs="Tahoma"/>
          <w:sz w:val="20"/>
          <w:szCs w:val="20"/>
        </w:rPr>
      </w:pPr>
      <w:r w:rsidRPr="003E0ACD">
        <w:rPr>
          <w:rStyle w:val="Numeropagina"/>
          <w:rFonts w:ascii="Tahoma" w:hAnsi="Tahoma" w:cs="Tahoma"/>
          <w:b/>
          <w:sz w:val="20"/>
          <w:szCs w:val="20"/>
        </w:rPr>
        <w:t>programma</w:t>
      </w:r>
      <w:r w:rsidRPr="003E0ACD">
        <w:rPr>
          <w:rStyle w:val="Numeropagina"/>
          <w:rFonts w:ascii="Tahoma" w:hAnsi="Tahoma" w:cs="Tahoma"/>
          <w:sz w:val="20"/>
          <w:szCs w:val="20"/>
        </w:rPr>
        <w:t xml:space="preserve"> - organico e coerente – </w:t>
      </w:r>
      <w:r w:rsidRPr="003E0ACD">
        <w:rPr>
          <w:rStyle w:val="Numeropagina"/>
          <w:rFonts w:ascii="Tahoma" w:hAnsi="Tahoma" w:cs="Tahoma"/>
          <w:b/>
          <w:sz w:val="20"/>
          <w:szCs w:val="20"/>
        </w:rPr>
        <w:t>di informazione e promozione di prodotti di qualità</w:t>
      </w:r>
      <w:r w:rsidRPr="003E0ACD">
        <w:rPr>
          <w:rStyle w:val="Numeropagina"/>
          <w:rFonts w:ascii="Tahoma" w:hAnsi="Tahoma" w:cs="Tahoma"/>
          <w:sz w:val="20"/>
          <w:szCs w:val="20"/>
        </w:rPr>
        <w:t xml:space="preserve"> con i seguenti contenuti: </w:t>
      </w:r>
    </w:p>
    <w:p w14:paraId="3D9006DE" w14:textId="77777777" w:rsidR="000F47D1" w:rsidRPr="003E0ACD" w:rsidRDefault="000F47D1"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l’analisi di mercato, con particolare riferimento al mercato o ai mercati verso i quali si intende realizzare il programma, della lunghezza massima di 2 facciate di foglio A4;</w:t>
      </w:r>
    </w:p>
    <w:p w14:paraId="596448AA" w14:textId="77777777" w:rsidR="000F47D1" w:rsidRPr="003E0ACD" w:rsidRDefault="000F47D1"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la descrizione degli obiettivi del programma (sviluppo di un mercato, creazione di un canale di distribuzione ecc..), con l’individuazione del target principale (consumatori, operatori ecc..), della lunghezza massima di 2 facciate di foglio A4;</w:t>
      </w:r>
    </w:p>
    <w:p w14:paraId="77448FAD" w14:textId="77777777" w:rsidR="000F47D1" w:rsidRPr="003E0ACD" w:rsidRDefault="000F47D1"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la descrizione e la programmazione delle attività che si intendono realizzare e della loro coerenza rispetto agli obiettivi del programma, della lunghezza massima di 2 facciate di foglio A4.</w:t>
      </w:r>
    </w:p>
    <w:p w14:paraId="1C48CB99" w14:textId="77777777" w:rsidR="000F47D1" w:rsidRPr="003E0ACD" w:rsidRDefault="000F47D1" w:rsidP="000F47D1">
      <w:pPr>
        <w:pStyle w:val="Paragrafoelenco"/>
        <w:spacing w:after="0" w:line="240" w:lineRule="auto"/>
        <w:jc w:val="both"/>
        <w:rPr>
          <w:rStyle w:val="Numeropagina"/>
          <w:rFonts w:ascii="Tahoma" w:hAnsi="Tahoma" w:cs="Tahoma"/>
          <w:sz w:val="20"/>
          <w:szCs w:val="20"/>
        </w:rPr>
      </w:pPr>
      <w:r w:rsidRPr="003E0ACD">
        <w:rPr>
          <w:rStyle w:val="Numeropagina"/>
          <w:rFonts w:ascii="Tahoma" w:hAnsi="Tahoma" w:cs="Tahoma"/>
          <w:sz w:val="20"/>
          <w:szCs w:val="20"/>
        </w:rPr>
        <w:t xml:space="preserve">La redazione deve seguire, per quanto possibile, la ripartizione delle attività illustrata al paragrafo 5.1 “Interventi ammissibili”. </w:t>
      </w:r>
      <w:proofErr w:type="gramStart"/>
      <w:r w:rsidRPr="003E0ACD">
        <w:rPr>
          <w:rStyle w:val="Numeropagina"/>
          <w:rFonts w:ascii="Tahoma" w:hAnsi="Tahoma" w:cs="Tahoma"/>
          <w:sz w:val="20"/>
          <w:szCs w:val="20"/>
        </w:rPr>
        <w:t>In particolare</w:t>
      </w:r>
      <w:proofErr w:type="gramEnd"/>
      <w:r w:rsidRPr="003E0ACD">
        <w:rPr>
          <w:rStyle w:val="Numeropagina"/>
          <w:rFonts w:ascii="Tahoma" w:hAnsi="Tahoma" w:cs="Tahoma"/>
          <w:sz w:val="20"/>
          <w:szCs w:val="20"/>
        </w:rPr>
        <w:t xml:space="preserve"> per la partecipazione a manifestazioni fieristiche ed eventi devono essere indicate le date di partecipazione; in caso di aggregazione con altri soggetti ammissibili, devono essere descritti il ruolo del capofila e dei partner e le attività svolte in collaborazione; </w:t>
      </w:r>
    </w:p>
    <w:p w14:paraId="2FB767DA" w14:textId="77777777" w:rsidR="004D3809" w:rsidRDefault="000F47D1"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il piano finanziario di spesa per ciascuna attività che quantifichi con maggiore dettaglio possibile, anche sulla base della descrizione delle azioni, le spese preventivate seguendo il paragrafo 5.1 “Interventi ammissibili”; in caso di aggregazione, il piano dei costi deve essere riferito a ciascun partecipante;</w:t>
      </w:r>
    </w:p>
    <w:p w14:paraId="2A17E3AC" w14:textId="77777777" w:rsidR="0011326F" w:rsidRPr="00055DC5" w:rsidRDefault="0011326F"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18"/>
          <w:szCs w:val="20"/>
        </w:rPr>
      </w:pPr>
      <w:r w:rsidRPr="00055DC5">
        <w:rPr>
          <w:rStyle w:val="Numeropagina"/>
          <w:rFonts w:ascii="Tahoma" w:hAnsi="Tahoma" w:cs="Tahoma"/>
          <w:sz w:val="20"/>
        </w:rPr>
        <w:t>Modulo di autocertificazione sulle Fonti d’aiuto (Allegato 1)</w:t>
      </w:r>
    </w:p>
    <w:p w14:paraId="71861047" w14:textId="77777777" w:rsidR="000F47D1" w:rsidRPr="002D62AA" w:rsidRDefault="000F47D1" w:rsidP="002C60D8">
      <w:pPr>
        <w:pStyle w:val="Paragrafoelenco"/>
        <w:numPr>
          <w:ilvl w:val="0"/>
          <w:numId w:val="24"/>
        </w:numPr>
        <w:pBdr>
          <w:top w:val="nil"/>
          <w:left w:val="nil"/>
          <w:bottom w:val="nil"/>
          <w:right w:val="nil"/>
          <w:between w:val="nil"/>
          <w:bar w:val="nil"/>
        </w:pBdr>
        <w:jc w:val="both"/>
        <w:rPr>
          <w:rStyle w:val="Numeropagina"/>
          <w:rFonts w:ascii="Tahoma" w:eastAsia="Tahoma" w:hAnsi="Tahoma" w:cs="Tahoma"/>
          <w:sz w:val="20"/>
          <w:szCs w:val="20"/>
        </w:rPr>
      </w:pPr>
      <w:r w:rsidRPr="002D62AA">
        <w:rPr>
          <w:rStyle w:val="Numeropagina"/>
          <w:rFonts w:ascii="Tahoma" w:hAnsi="Tahoma" w:cs="Tahoma"/>
          <w:sz w:val="20"/>
          <w:szCs w:val="20"/>
        </w:rPr>
        <w:t xml:space="preserve">per ciascuna delle voci di spesa inerente </w:t>
      </w:r>
      <w:r w:rsidR="0089301D" w:rsidRPr="002D62AA">
        <w:rPr>
          <w:rStyle w:val="Numeropagina"/>
          <w:rFonts w:ascii="Tahoma" w:hAnsi="Tahoma" w:cs="Tahoma"/>
          <w:sz w:val="20"/>
          <w:szCs w:val="20"/>
        </w:rPr>
        <w:t>alla</w:t>
      </w:r>
      <w:r w:rsidRPr="002D62AA">
        <w:rPr>
          <w:rStyle w:val="Numeropagina"/>
          <w:rFonts w:ascii="Tahoma" w:hAnsi="Tahoma" w:cs="Tahoma"/>
          <w:sz w:val="20"/>
          <w:szCs w:val="20"/>
        </w:rPr>
        <w:t xml:space="preserve"> realizzazione delle attività previste, tre preventivi di spesa,</w:t>
      </w:r>
      <w:r w:rsidRPr="002D62AA">
        <w:rPr>
          <w:rFonts w:ascii="Tahoma" w:hAnsi="Tahoma" w:cs="Tahoma"/>
          <w:sz w:val="20"/>
          <w:szCs w:val="20"/>
        </w:rPr>
        <w:t xml:space="preserve"> </w:t>
      </w:r>
      <w:r w:rsidRPr="002D62AA">
        <w:rPr>
          <w:rStyle w:val="Numeropagina"/>
          <w:rFonts w:ascii="Tahoma" w:hAnsi="Tahoma" w:cs="Tahoma"/>
          <w:sz w:val="20"/>
          <w:szCs w:val="20"/>
        </w:rPr>
        <w:t>unitamente a una nota inerente alle motivazioni tecnico-economiche che giustifichino la scelta del preventivo</w:t>
      </w:r>
      <w:r w:rsidR="004D3809" w:rsidRPr="002D62AA">
        <w:rPr>
          <w:rStyle w:val="Numeropagina"/>
          <w:rFonts w:ascii="Tahoma" w:hAnsi="Tahoma" w:cs="Tahoma"/>
          <w:sz w:val="20"/>
          <w:szCs w:val="20"/>
        </w:rPr>
        <w:t>. L</w:t>
      </w:r>
      <w:r w:rsidRPr="002D62AA">
        <w:rPr>
          <w:rStyle w:val="Numeropagina"/>
          <w:rFonts w:ascii="Tahoma" w:hAnsi="Tahoma" w:cs="Tahoma"/>
          <w:sz w:val="20"/>
          <w:szCs w:val="20"/>
        </w:rPr>
        <w:t xml:space="preserve">a scelta non deve essere giustificata se si sceglie il preventivo con il prezzo più basso. I preventivi di spesa, indirizzati al richiedente, devono essere presentati su carta intestata </w:t>
      </w:r>
      <w:r w:rsidRPr="002D62AA">
        <w:rPr>
          <w:rStyle w:val="Numeropagina"/>
          <w:rFonts w:ascii="Tahoma" w:eastAsia="Tahoma" w:hAnsi="Tahoma" w:cs="Tahoma"/>
          <w:sz w:val="20"/>
          <w:szCs w:val="20"/>
        </w:rPr>
        <w:t>dei fornitori, con l’apposizione di timbro e firma</w:t>
      </w:r>
      <w:r w:rsidR="002C60D8" w:rsidRPr="002D62AA">
        <w:rPr>
          <w:rStyle w:val="Numeropagina"/>
          <w:rFonts w:ascii="Tahoma" w:eastAsia="Tahoma" w:hAnsi="Tahoma" w:cs="Tahoma"/>
          <w:b/>
          <w:sz w:val="20"/>
          <w:szCs w:val="20"/>
          <w:u w:val="single"/>
        </w:rPr>
        <w:t xml:space="preserve"> digitale</w:t>
      </w:r>
      <w:r w:rsidRPr="002D62AA">
        <w:rPr>
          <w:rStyle w:val="Numeropagina"/>
          <w:rFonts w:ascii="Tahoma" w:eastAsia="Tahoma" w:hAnsi="Tahoma" w:cs="Tahoma"/>
          <w:sz w:val="20"/>
          <w:szCs w:val="20"/>
        </w:rPr>
        <w:t xml:space="preserve"> dei fornitori stessi, l’indicazione della data di formulazione, il periodo di validità e riportare la descrizione analitica della fornitura. </w:t>
      </w:r>
    </w:p>
    <w:p w14:paraId="3F2B68FB" w14:textId="77777777" w:rsidR="000F47D1" w:rsidRPr="002D62AA" w:rsidRDefault="0089301D" w:rsidP="000F47D1">
      <w:pPr>
        <w:ind w:left="709"/>
        <w:jc w:val="both"/>
        <w:rPr>
          <w:rStyle w:val="Numeropagina"/>
          <w:rFonts w:ascii="Tahoma" w:eastAsia="Tahoma" w:hAnsi="Tahoma" w:cs="Tahoma"/>
          <w:sz w:val="20"/>
          <w:szCs w:val="20"/>
        </w:rPr>
      </w:pPr>
      <w:r w:rsidRPr="002D62AA">
        <w:rPr>
          <w:rStyle w:val="Numeropagina"/>
          <w:rFonts w:ascii="Tahoma" w:eastAsia="Tahoma" w:hAnsi="Tahoma" w:cs="Tahoma"/>
          <w:sz w:val="20"/>
          <w:szCs w:val="20"/>
        </w:rPr>
        <w:lastRenderedPageBreak/>
        <w:t>I preventivi</w:t>
      </w:r>
      <w:r w:rsidR="004D3809" w:rsidRPr="002D62AA">
        <w:rPr>
          <w:rStyle w:val="Numeropagina"/>
          <w:rFonts w:ascii="Tahoma" w:eastAsia="Tahoma" w:hAnsi="Tahoma" w:cs="Tahoma"/>
          <w:sz w:val="20"/>
          <w:szCs w:val="20"/>
        </w:rPr>
        <w:t xml:space="preserve"> </w:t>
      </w:r>
      <w:r w:rsidR="000F47D1" w:rsidRPr="002D62AA">
        <w:rPr>
          <w:rStyle w:val="Numeropagina"/>
          <w:rFonts w:ascii="Tahoma" w:eastAsia="Tahoma" w:hAnsi="Tahoma" w:cs="Tahoma"/>
          <w:sz w:val="20"/>
          <w:szCs w:val="20"/>
        </w:rPr>
        <w:t>devono essere:</w:t>
      </w:r>
    </w:p>
    <w:p w14:paraId="7F674251" w14:textId="77777777" w:rsidR="000F47D1" w:rsidRPr="002D62AA" w:rsidRDefault="000F47D1" w:rsidP="005B1EEB">
      <w:pPr>
        <w:pStyle w:val="Corpodeltesto2"/>
        <w:numPr>
          <w:ilvl w:val="1"/>
          <w:numId w:val="44"/>
        </w:numPr>
        <w:ind w:left="1134"/>
        <w:rPr>
          <w:rStyle w:val="Numeropagina"/>
          <w:rFonts w:ascii="Tahoma" w:eastAsia="Tahoma" w:hAnsi="Tahoma" w:cs="Tahoma"/>
          <w:smallCaps w:val="0"/>
          <w:sz w:val="20"/>
        </w:rPr>
      </w:pPr>
      <w:r w:rsidRPr="002D62AA">
        <w:rPr>
          <w:rStyle w:val="Numeropagina"/>
          <w:rFonts w:ascii="Tahoma" w:eastAsia="Tahoma" w:hAnsi="Tahoma" w:cs="Tahoma"/>
          <w:smallCaps w:val="0"/>
          <w:sz w:val="20"/>
        </w:rPr>
        <w:t>propost</w:t>
      </w:r>
      <w:r w:rsidR="004D3809" w:rsidRPr="002D62AA">
        <w:rPr>
          <w:rStyle w:val="Numeropagina"/>
          <w:rFonts w:ascii="Tahoma" w:eastAsia="Tahoma" w:hAnsi="Tahoma" w:cs="Tahoma"/>
          <w:smallCaps w:val="0"/>
          <w:sz w:val="20"/>
        </w:rPr>
        <w:t>e</w:t>
      </w:r>
      <w:r w:rsidRPr="002D62AA">
        <w:rPr>
          <w:rStyle w:val="Numeropagina"/>
          <w:rFonts w:ascii="Tahoma" w:eastAsia="Tahoma" w:hAnsi="Tahoma" w:cs="Tahoma"/>
          <w:smallCaps w:val="0"/>
          <w:sz w:val="20"/>
        </w:rPr>
        <w:t xml:space="preserve"> da soggetti diversi, cioè da tre fornitori indipendenti;</w:t>
      </w:r>
    </w:p>
    <w:p w14:paraId="37681529" w14:textId="77777777" w:rsidR="000F47D1" w:rsidRPr="002D62AA" w:rsidRDefault="000F47D1" w:rsidP="005B1EEB">
      <w:pPr>
        <w:pStyle w:val="Corpodeltesto2"/>
        <w:numPr>
          <w:ilvl w:val="1"/>
          <w:numId w:val="44"/>
        </w:numPr>
        <w:ind w:left="1134"/>
        <w:rPr>
          <w:rStyle w:val="Numeropagina"/>
          <w:rFonts w:ascii="Tahoma" w:eastAsia="Tahoma" w:hAnsi="Tahoma" w:cs="Tahoma"/>
          <w:smallCaps w:val="0"/>
          <w:sz w:val="20"/>
        </w:rPr>
      </w:pPr>
      <w:r w:rsidRPr="002D62AA">
        <w:rPr>
          <w:rStyle w:val="Numeropagina"/>
          <w:rFonts w:ascii="Tahoma" w:eastAsia="Tahoma" w:hAnsi="Tahoma" w:cs="Tahoma"/>
          <w:smallCaps w:val="0"/>
          <w:sz w:val="20"/>
        </w:rPr>
        <w:t>comparabili</w:t>
      </w:r>
      <w:r w:rsidR="0089301D" w:rsidRPr="002D62AA">
        <w:rPr>
          <w:rStyle w:val="Numeropagina"/>
          <w:rFonts w:ascii="Tahoma" w:eastAsia="Tahoma" w:hAnsi="Tahoma" w:cs="Tahoma"/>
          <w:smallCaps w:val="0"/>
          <w:sz w:val="20"/>
        </w:rPr>
        <w:t>, ossia riferiti alla stessa tipologia di bene, con uguali o analoghe caratteristiche tecniche e dimensioni</w:t>
      </w:r>
      <w:r w:rsidRPr="002D62AA">
        <w:rPr>
          <w:rStyle w:val="Numeropagina"/>
          <w:rFonts w:ascii="Tahoma" w:eastAsia="Tahoma" w:hAnsi="Tahoma" w:cs="Tahoma"/>
          <w:smallCaps w:val="0"/>
          <w:sz w:val="20"/>
        </w:rPr>
        <w:t>;</w:t>
      </w:r>
    </w:p>
    <w:p w14:paraId="2F00A9ED" w14:textId="77777777" w:rsidR="000F47D1" w:rsidRPr="002D62AA" w:rsidRDefault="000F47D1" w:rsidP="005B1EEB">
      <w:pPr>
        <w:pStyle w:val="Corpodeltesto2"/>
        <w:numPr>
          <w:ilvl w:val="1"/>
          <w:numId w:val="44"/>
        </w:numPr>
        <w:ind w:left="1134"/>
        <w:rPr>
          <w:rStyle w:val="Numeropagina"/>
          <w:rFonts w:ascii="Tahoma" w:eastAsia="Tahoma" w:hAnsi="Tahoma" w:cs="Tahoma"/>
          <w:smallCaps w:val="0"/>
          <w:sz w:val="20"/>
        </w:rPr>
      </w:pPr>
      <w:r w:rsidRPr="002D62AA">
        <w:rPr>
          <w:rStyle w:val="Numeropagina"/>
          <w:rFonts w:ascii="Tahoma" w:eastAsia="Tahoma" w:hAnsi="Tahoma" w:cs="Tahoma"/>
          <w:smallCaps w:val="0"/>
          <w:sz w:val="20"/>
        </w:rPr>
        <w:t>formulati in base ai prezzi effettivi praticati sul mercato e non ai prezzi di listino;</w:t>
      </w:r>
    </w:p>
    <w:p w14:paraId="4783AF61" w14:textId="77777777" w:rsidR="005B1EEB" w:rsidRPr="002D62AA" w:rsidRDefault="000F47D1" w:rsidP="005B1EEB">
      <w:pPr>
        <w:pStyle w:val="Corpodeltesto2"/>
        <w:numPr>
          <w:ilvl w:val="1"/>
          <w:numId w:val="44"/>
        </w:numPr>
        <w:ind w:left="1134"/>
        <w:rPr>
          <w:rStyle w:val="Numeropagina"/>
          <w:rFonts w:ascii="Tahoma" w:eastAsia="Tahoma" w:hAnsi="Tahoma" w:cs="Tahoma"/>
          <w:smallCaps w:val="0"/>
          <w:sz w:val="20"/>
        </w:rPr>
      </w:pPr>
      <w:r w:rsidRPr="002D62AA">
        <w:rPr>
          <w:rStyle w:val="Numeropagina"/>
          <w:rFonts w:ascii="Tahoma" w:eastAsia="Tahoma" w:hAnsi="Tahoma" w:cs="Tahoma"/>
          <w:smallCaps w:val="0"/>
          <w:sz w:val="20"/>
        </w:rPr>
        <w:t>in corso di validità, cioè con scadenza successiva alla data di presentazione della domanda.</w:t>
      </w:r>
    </w:p>
    <w:p w14:paraId="21EC049E" w14:textId="77777777" w:rsidR="005B1EEB" w:rsidRPr="002D62AA" w:rsidRDefault="005B1EEB" w:rsidP="005B1EEB">
      <w:pPr>
        <w:pStyle w:val="Corpodeltesto2"/>
        <w:numPr>
          <w:ilvl w:val="1"/>
          <w:numId w:val="44"/>
        </w:numPr>
        <w:ind w:left="1134"/>
        <w:rPr>
          <w:rStyle w:val="Numeropagina"/>
          <w:rFonts w:ascii="Tahoma" w:eastAsia="Tahoma" w:hAnsi="Tahoma" w:cs="Tahoma"/>
          <w:smallCaps w:val="0"/>
          <w:sz w:val="20"/>
        </w:rPr>
      </w:pPr>
      <w:r w:rsidRPr="002D62AA">
        <w:rPr>
          <w:rStyle w:val="Numeropagina"/>
          <w:rFonts w:ascii="Tahoma" w:eastAsia="Tahoma" w:hAnsi="Tahoma" w:cs="Tahoma"/>
          <w:smallCaps w:val="0"/>
          <w:sz w:val="20"/>
        </w:rPr>
        <w:t>In caso di presentazione do preventivi non comparabili tra loro, l’Amministrazione competente ne richiede il perfezionamento.</w:t>
      </w:r>
    </w:p>
    <w:p w14:paraId="7679D5D8" w14:textId="77777777" w:rsidR="005B1EEB" w:rsidRPr="002D62AA" w:rsidRDefault="005B1EEB" w:rsidP="005B1EEB">
      <w:pPr>
        <w:pStyle w:val="Corpodeltesto2"/>
        <w:ind w:left="709"/>
        <w:rPr>
          <w:rStyle w:val="Numeropagina"/>
          <w:rFonts w:ascii="Tahoma" w:eastAsia="Tahoma" w:hAnsi="Tahoma" w:cs="Tahoma"/>
          <w:smallCaps w:val="0"/>
          <w:sz w:val="20"/>
        </w:rPr>
      </w:pPr>
    </w:p>
    <w:p w14:paraId="3B0DC55E" w14:textId="77777777" w:rsidR="000F47D1" w:rsidRPr="003E0ACD" w:rsidRDefault="000F47D1" w:rsidP="000F47D1">
      <w:pPr>
        <w:pStyle w:val="Corpodeltesto2"/>
        <w:ind w:left="709"/>
        <w:rPr>
          <w:rStyle w:val="Numeropagina"/>
          <w:rFonts w:ascii="Tahoma" w:eastAsia="Tahoma" w:hAnsi="Tahoma" w:cs="Tahoma"/>
          <w:smallCaps w:val="0"/>
          <w:sz w:val="20"/>
        </w:rPr>
      </w:pPr>
      <w:r w:rsidRPr="002D62AA">
        <w:rPr>
          <w:rStyle w:val="Numeropagina"/>
          <w:rFonts w:ascii="Tahoma" w:eastAsia="Tahoma" w:hAnsi="Tahoma" w:cs="Tahoma"/>
          <w:smallCaps w:val="0"/>
          <w:sz w:val="20"/>
        </w:rPr>
        <w:t>Nel caso di acquisizioni di beni altamente specializzati</w:t>
      </w:r>
      <w:r w:rsidRPr="003E0ACD">
        <w:rPr>
          <w:rStyle w:val="Numeropagina"/>
          <w:rFonts w:ascii="Tahoma" w:eastAsia="Tahoma" w:hAnsi="Tahoma" w:cs="Tahoma"/>
          <w:smallCaps w:val="0"/>
          <w:sz w:val="20"/>
        </w:rPr>
        <w:t xml:space="preserve"> o per i quali non sia possibile/conveniente reperire o utilizzare più fornitori, il richiedente può produrre un solo preventivo di spesa, unitamente ad una dichiarazione nella quale si attesti l’impossibilità di individuare altre ditte concorrenti in grado di fornire l’oggetto del finanziamento, allegando una specifica relazione tecnica giustificativa;</w:t>
      </w:r>
    </w:p>
    <w:p w14:paraId="1A597168" w14:textId="77777777" w:rsidR="000F47D1" w:rsidRPr="003E0ACD" w:rsidRDefault="000F47D1" w:rsidP="00C438A4">
      <w:pPr>
        <w:pStyle w:val="Paragrafoelenco"/>
        <w:numPr>
          <w:ilvl w:val="0"/>
          <w:numId w:val="23"/>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la metodologia di misurazione dei risultati raggiunti al termine della realizzazione del programma e l’individuazione di un set di indicatori di risultato, in termini finanziari, fisici, di realizzazione e di impatto (ved</w:t>
      </w:r>
      <w:r w:rsidR="00470ADA" w:rsidRPr="003E0ACD">
        <w:rPr>
          <w:rStyle w:val="Numeropagina"/>
          <w:rFonts w:ascii="Tahoma" w:hAnsi="Tahoma" w:cs="Tahoma"/>
          <w:sz w:val="20"/>
          <w:szCs w:val="20"/>
        </w:rPr>
        <w:t>asi paragrafo 10.1 “</w:t>
      </w:r>
      <w:r w:rsidRPr="003E0ACD">
        <w:rPr>
          <w:rStyle w:val="Numeropagina"/>
          <w:rFonts w:ascii="Tahoma" w:hAnsi="Tahoma" w:cs="Tahoma"/>
          <w:sz w:val="20"/>
          <w:szCs w:val="20"/>
        </w:rPr>
        <w:t>tabella 1</w:t>
      </w:r>
      <w:r w:rsidR="00470ADA" w:rsidRPr="003E0ACD">
        <w:rPr>
          <w:rStyle w:val="Numeropagina"/>
          <w:rFonts w:ascii="Tahoma" w:hAnsi="Tahoma" w:cs="Tahoma"/>
          <w:sz w:val="20"/>
          <w:szCs w:val="20"/>
        </w:rPr>
        <w:t>”</w:t>
      </w:r>
      <w:r w:rsidRPr="003E0ACD">
        <w:rPr>
          <w:rStyle w:val="Numeropagina"/>
          <w:rFonts w:ascii="Tahoma" w:hAnsi="Tahoma" w:cs="Tahoma"/>
          <w:sz w:val="20"/>
          <w:szCs w:val="20"/>
        </w:rPr>
        <w:t xml:space="preserve"> codice </w:t>
      </w:r>
      <w:r w:rsidR="00470ADA" w:rsidRPr="003E0ACD">
        <w:rPr>
          <w:rStyle w:val="Numeropagina"/>
          <w:rFonts w:ascii="Tahoma" w:hAnsi="Tahoma" w:cs="Tahoma"/>
          <w:sz w:val="20"/>
          <w:szCs w:val="20"/>
        </w:rPr>
        <w:t>5</w:t>
      </w:r>
      <w:r w:rsidRPr="003E0ACD">
        <w:rPr>
          <w:rStyle w:val="Numeropagina"/>
          <w:rFonts w:ascii="Tahoma" w:hAnsi="Tahoma" w:cs="Tahoma"/>
          <w:sz w:val="20"/>
          <w:szCs w:val="20"/>
        </w:rPr>
        <w:t>).</w:t>
      </w:r>
    </w:p>
    <w:p w14:paraId="7460567B" w14:textId="77777777" w:rsidR="000F47D1" w:rsidRPr="003E0ACD" w:rsidRDefault="000F47D1" w:rsidP="000F47D1">
      <w:pPr>
        <w:pStyle w:val="Corpodeltesto2"/>
        <w:ind w:left="720"/>
        <w:rPr>
          <w:rStyle w:val="Numeropagina"/>
          <w:rFonts w:ascii="Tahoma" w:hAnsi="Tahoma" w:cs="Tahoma"/>
          <w:sz w:val="20"/>
        </w:rPr>
      </w:pPr>
    </w:p>
    <w:p w14:paraId="2EE29343" w14:textId="77777777" w:rsidR="000F47D1" w:rsidRPr="003E0ACD" w:rsidRDefault="000F47D1" w:rsidP="00C438A4">
      <w:pPr>
        <w:pStyle w:val="Paragrafoelenco"/>
        <w:numPr>
          <w:ilvl w:val="0"/>
          <w:numId w:val="24"/>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Copia dello Statuto vigente registrato all’Agenzia delle Entrate del richiedente e di ciascun soggetto aggregato in caso di ATI/ATS.</w:t>
      </w:r>
    </w:p>
    <w:p w14:paraId="45383E71" w14:textId="77777777" w:rsidR="000F47D1" w:rsidRPr="003E0ACD" w:rsidRDefault="000F47D1" w:rsidP="000F47D1">
      <w:pPr>
        <w:pStyle w:val="Corpodeltesto2"/>
        <w:ind w:left="720"/>
        <w:rPr>
          <w:rStyle w:val="Numeropagina"/>
          <w:rFonts w:ascii="Tahoma" w:hAnsi="Tahoma" w:cs="Tahoma"/>
          <w:sz w:val="20"/>
        </w:rPr>
      </w:pPr>
    </w:p>
    <w:p w14:paraId="19C04B5F" w14:textId="77777777" w:rsidR="00E23AA4" w:rsidRPr="003E0ACD" w:rsidRDefault="000F47D1" w:rsidP="00C438A4">
      <w:pPr>
        <w:pStyle w:val="Paragrafoelenco"/>
        <w:numPr>
          <w:ilvl w:val="0"/>
          <w:numId w:val="24"/>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 xml:space="preserve">In caso di aggregazioni da costituire, dichiarazione congiunta di impegno a costituirsi in raggruppamento temporaneo – ATI/ATS – e dichiarazione a conferire mandato speciale con rappresentanza, ai sensi della normativa in vigore, al soggetto designato quale capofila; la copia dell’atto costitutivo deve essere presentata entro 30 giorni dalla data di comunicazione di concessione del contributo, pena la revoca del contributo concesso. L’atto di aggregazione va trasmesso </w:t>
      </w:r>
      <w:r w:rsidR="004D3809" w:rsidRPr="003E0ACD">
        <w:rPr>
          <w:rStyle w:val="Numeropagina"/>
          <w:rFonts w:ascii="Tahoma" w:hAnsi="Tahoma" w:cs="Tahoma"/>
          <w:sz w:val="20"/>
          <w:szCs w:val="20"/>
        </w:rPr>
        <w:t xml:space="preserve">al </w:t>
      </w:r>
      <w:proofErr w:type="spellStart"/>
      <w:r w:rsidR="004D3809" w:rsidRPr="003E0ACD">
        <w:rPr>
          <w:rStyle w:val="Numeropagina"/>
          <w:rFonts w:ascii="Tahoma" w:hAnsi="Tahoma" w:cs="Tahoma"/>
          <w:sz w:val="20"/>
          <w:szCs w:val="20"/>
        </w:rPr>
        <w:t>Gal</w:t>
      </w:r>
      <w:proofErr w:type="spellEnd"/>
      <w:r w:rsidR="004D3809" w:rsidRPr="003E0ACD">
        <w:rPr>
          <w:rStyle w:val="Numeropagina"/>
          <w:rFonts w:ascii="Tahoma" w:hAnsi="Tahoma" w:cs="Tahoma"/>
          <w:sz w:val="20"/>
          <w:szCs w:val="20"/>
        </w:rPr>
        <w:t xml:space="preserve"> </w:t>
      </w:r>
      <w:r w:rsidRPr="003E0ACD">
        <w:rPr>
          <w:rStyle w:val="Numeropagina"/>
          <w:rFonts w:ascii="Tahoma" w:hAnsi="Tahoma" w:cs="Tahoma"/>
          <w:sz w:val="20"/>
          <w:szCs w:val="20"/>
        </w:rPr>
        <w:t>con PEC al seguente indirizzo</w:t>
      </w:r>
      <w:r w:rsidR="00E23AA4" w:rsidRPr="003E0ACD">
        <w:rPr>
          <w:rStyle w:val="Numeropagina"/>
          <w:rFonts w:ascii="Tahoma" w:hAnsi="Tahoma" w:cs="Tahoma"/>
          <w:sz w:val="20"/>
          <w:szCs w:val="20"/>
        </w:rPr>
        <w:t xml:space="preserve"> </w:t>
      </w:r>
      <w:proofErr w:type="spellStart"/>
      <w:r w:rsidR="00E23AA4" w:rsidRPr="003E0ACD">
        <w:rPr>
          <w:rStyle w:val="Numeropagina"/>
          <w:rFonts w:ascii="Tahoma" w:hAnsi="Tahoma" w:cs="Tahoma"/>
          <w:sz w:val="20"/>
          <w:szCs w:val="20"/>
        </w:rPr>
        <w:t>pec</w:t>
      </w:r>
      <w:proofErr w:type="spellEnd"/>
      <w:r w:rsidRPr="003E0ACD">
        <w:rPr>
          <w:rStyle w:val="Numeropagina"/>
          <w:rFonts w:ascii="Tahoma" w:hAnsi="Tahoma" w:cs="Tahoma"/>
          <w:sz w:val="20"/>
          <w:szCs w:val="20"/>
        </w:rPr>
        <w:t xml:space="preserve"> </w:t>
      </w:r>
      <w:r w:rsidR="00E23AA4" w:rsidRPr="003E0ACD">
        <w:rPr>
          <w:rStyle w:val="Numeropagina"/>
          <w:rFonts w:ascii="Tahoma" w:hAnsi="Tahoma" w:cs="Tahoma"/>
          <w:sz w:val="20"/>
          <w:szCs w:val="20"/>
        </w:rPr>
        <w:t xml:space="preserve">gal4parchi@legalmail.it </w:t>
      </w:r>
    </w:p>
    <w:p w14:paraId="01183895" w14:textId="77777777" w:rsidR="000F47D1" w:rsidRPr="003E0ACD" w:rsidRDefault="000F47D1" w:rsidP="000F47D1">
      <w:pPr>
        <w:jc w:val="both"/>
        <w:rPr>
          <w:rStyle w:val="Numeropagina"/>
          <w:rFonts w:ascii="Tahoma" w:eastAsia="Tahoma" w:hAnsi="Tahoma" w:cs="Tahoma"/>
          <w:sz w:val="20"/>
          <w:szCs w:val="20"/>
        </w:rPr>
      </w:pPr>
    </w:p>
    <w:p w14:paraId="193F6108" w14:textId="77777777" w:rsidR="000F47D1" w:rsidRPr="003E0ACD" w:rsidRDefault="000F47D1" w:rsidP="00C438A4">
      <w:pPr>
        <w:pStyle w:val="Paragrafoelenco"/>
        <w:numPr>
          <w:ilvl w:val="0"/>
          <w:numId w:val="24"/>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Atto dell’organo amministrativo del richiedente che approva il progetto di cui al punto A e assicura la necessaria copertura finanziaria a carico del richiedente; in caso di aggregazioni, ogni partner deve produrre il documento di approvazione del progetto.</w:t>
      </w:r>
    </w:p>
    <w:p w14:paraId="2F7A2C87" w14:textId="77777777" w:rsidR="000F47D1" w:rsidRPr="003E0ACD" w:rsidRDefault="000F47D1" w:rsidP="000F47D1">
      <w:pPr>
        <w:jc w:val="both"/>
        <w:rPr>
          <w:rStyle w:val="Numeropagina"/>
          <w:rFonts w:ascii="Tahoma" w:eastAsia="Calibri" w:hAnsi="Tahoma" w:cs="Tahoma"/>
          <w:sz w:val="20"/>
          <w:szCs w:val="20"/>
        </w:rPr>
      </w:pPr>
    </w:p>
    <w:p w14:paraId="7D0AF3FE" w14:textId="77777777" w:rsidR="000F47D1" w:rsidRPr="002D62AA" w:rsidRDefault="000F47D1" w:rsidP="00C438A4">
      <w:pPr>
        <w:pStyle w:val="Paragrafoelenco"/>
        <w:numPr>
          <w:ilvl w:val="0"/>
          <w:numId w:val="24"/>
        </w:numPr>
        <w:pBdr>
          <w:top w:val="nil"/>
          <w:left w:val="nil"/>
          <w:bottom w:val="nil"/>
          <w:right w:val="nil"/>
          <w:between w:val="nil"/>
          <w:bar w:val="nil"/>
        </w:pBdr>
        <w:spacing w:after="0" w:line="240" w:lineRule="auto"/>
        <w:contextualSpacing w:val="0"/>
        <w:jc w:val="both"/>
        <w:rPr>
          <w:rStyle w:val="Numeropagina"/>
          <w:rFonts w:ascii="Tahoma" w:hAnsi="Tahoma" w:cs="Tahoma"/>
          <w:sz w:val="20"/>
          <w:szCs w:val="20"/>
        </w:rPr>
      </w:pPr>
      <w:r w:rsidRPr="003E0ACD">
        <w:rPr>
          <w:rStyle w:val="Numeropagina"/>
          <w:rFonts w:ascii="Tahoma" w:hAnsi="Tahoma" w:cs="Tahoma"/>
          <w:sz w:val="20"/>
          <w:szCs w:val="20"/>
        </w:rPr>
        <w:t xml:space="preserve">Per tutti i regimi di qualità DOP, IGP e </w:t>
      </w:r>
      <w:r w:rsidRPr="002D62AA">
        <w:rPr>
          <w:rStyle w:val="Numeropagina"/>
          <w:rFonts w:ascii="Tahoma" w:hAnsi="Tahoma" w:cs="Tahoma"/>
          <w:sz w:val="20"/>
          <w:szCs w:val="20"/>
        </w:rPr>
        <w:t>Vini con produzione in Lombardia e in altre regioni, l’attestazione rilasciata dall’Organismo di Controllo – su sua carta intestata e firmata dal responsabile della certificazione - indicante la percentuale di prodotto di qualità certificato ottenuto nel territorio della Lombardia rispetto al totale del prodotto di qualità certificato nel 201</w:t>
      </w:r>
      <w:r w:rsidR="00377C3D" w:rsidRPr="002D62AA">
        <w:rPr>
          <w:rStyle w:val="Numeropagina"/>
          <w:rFonts w:ascii="Tahoma" w:hAnsi="Tahoma" w:cs="Tahoma"/>
          <w:sz w:val="20"/>
          <w:szCs w:val="20"/>
        </w:rPr>
        <w:t>8</w:t>
      </w:r>
      <w:r w:rsidRPr="002D62AA">
        <w:rPr>
          <w:rStyle w:val="Numeropagina"/>
          <w:rFonts w:ascii="Tahoma" w:hAnsi="Tahoma" w:cs="Tahoma"/>
          <w:sz w:val="20"/>
          <w:szCs w:val="20"/>
        </w:rPr>
        <w:t>.</w:t>
      </w:r>
    </w:p>
    <w:p w14:paraId="283F61A1" w14:textId="77777777" w:rsidR="000F47D1" w:rsidRPr="003E0ACD" w:rsidRDefault="000F47D1" w:rsidP="000F47D1">
      <w:pPr>
        <w:jc w:val="both"/>
        <w:rPr>
          <w:rStyle w:val="Numeropagina"/>
          <w:rFonts w:ascii="Tahoma" w:hAnsi="Tahoma" w:cs="Tahoma"/>
          <w:sz w:val="20"/>
          <w:szCs w:val="20"/>
        </w:rPr>
      </w:pPr>
    </w:p>
    <w:p w14:paraId="22913395" w14:textId="77777777" w:rsidR="000F47D1" w:rsidRPr="003E0ACD" w:rsidRDefault="000F47D1" w:rsidP="00C438A4">
      <w:pPr>
        <w:numPr>
          <w:ilvl w:val="0"/>
          <w:numId w:val="24"/>
        </w:numPr>
        <w:pBdr>
          <w:top w:val="nil"/>
          <w:left w:val="nil"/>
          <w:bottom w:val="nil"/>
          <w:right w:val="nil"/>
          <w:between w:val="nil"/>
          <w:bar w:val="nil"/>
        </w:pBdr>
        <w:jc w:val="both"/>
        <w:rPr>
          <w:rStyle w:val="Numeropagina"/>
          <w:rFonts w:ascii="Tahoma" w:hAnsi="Tahoma" w:cs="Tahoma"/>
          <w:sz w:val="20"/>
          <w:szCs w:val="20"/>
        </w:rPr>
      </w:pPr>
      <w:r w:rsidRPr="003E0ACD">
        <w:rPr>
          <w:rStyle w:val="Numeropagina"/>
          <w:rFonts w:ascii="Tahoma" w:hAnsi="Tahoma" w:cs="Tahoma"/>
          <w:sz w:val="20"/>
          <w:szCs w:val="20"/>
        </w:rPr>
        <w:t>L’elenco generale dei soci dell’associazione o degli aderenti al Consorzio e quello dei soci o aderenti al Consorzio ubicati in Lombardia. In caso di raggruppamenti, deve essere presentato l’elenco di ciascun partner. L’elenco deve essere aggiornato alla data di presentazione della domanda.</w:t>
      </w:r>
    </w:p>
    <w:p w14:paraId="3774A9A8" w14:textId="77777777" w:rsidR="00D42215" w:rsidRPr="003E0ACD" w:rsidRDefault="004D3809" w:rsidP="00860E36">
      <w:pPr>
        <w:spacing w:before="120"/>
        <w:jc w:val="both"/>
        <w:rPr>
          <w:rFonts w:ascii="Tahoma" w:hAnsi="Tahoma" w:cs="Tahoma"/>
          <w:sz w:val="20"/>
          <w:szCs w:val="20"/>
        </w:rPr>
      </w:pPr>
      <w:r w:rsidRPr="003E0ACD">
        <w:rPr>
          <w:rFonts w:ascii="Tahoma" w:hAnsi="Tahoma" w:cs="Tahoma"/>
          <w:sz w:val="20"/>
          <w:szCs w:val="20"/>
        </w:rPr>
        <w:t>Tutti i documenti allegati alla domanda dovranno essere firmati digitalmente dai soggetti che li hanno rilasciati.</w:t>
      </w:r>
    </w:p>
    <w:p w14:paraId="119D534C" w14:textId="77777777" w:rsidR="002A3933" w:rsidRPr="003E0ACD" w:rsidRDefault="002A3933" w:rsidP="00AD6982">
      <w:pPr>
        <w:jc w:val="both"/>
        <w:rPr>
          <w:rFonts w:ascii="Tahoma" w:hAnsi="Tahoma" w:cs="Tahoma"/>
          <w:sz w:val="20"/>
          <w:szCs w:val="20"/>
        </w:rPr>
      </w:pPr>
    </w:p>
    <w:p w14:paraId="5B91461A" w14:textId="77777777" w:rsidR="00D50462" w:rsidRPr="002D098C" w:rsidRDefault="00051FEE" w:rsidP="002D098C">
      <w:pPr>
        <w:pStyle w:val="Titolo2"/>
      </w:pPr>
      <w:bookmarkStart w:id="101" w:name="_Toc2955332"/>
      <w:bookmarkStart w:id="102" w:name="_Toc9855937"/>
      <w:bookmarkEnd w:id="94"/>
      <w:bookmarkEnd w:id="95"/>
      <w:bookmarkEnd w:id="96"/>
      <w:r w:rsidRPr="003E0ACD">
        <w:t xml:space="preserve">12.5 </w:t>
      </w:r>
      <w:r w:rsidR="00382A27" w:rsidRPr="003E0ACD">
        <w:t xml:space="preserve">SOSTITUZIONE </w:t>
      </w:r>
      <w:r w:rsidR="00D50462" w:rsidRPr="003E0ACD">
        <w:t xml:space="preserve">DOMANDA, RICEVIBILITA’ </w:t>
      </w:r>
      <w:proofErr w:type="gramStart"/>
      <w:r w:rsidR="00D50462" w:rsidRPr="003E0ACD">
        <w:t>E</w:t>
      </w:r>
      <w:proofErr w:type="gramEnd"/>
      <w:r w:rsidR="00D50462" w:rsidRPr="003E0ACD">
        <w:t xml:space="preserve"> ERRORI PALESI</w:t>
      </w:r>
      <w:bookmarkEnd w:id="101"/>
      <w:bookmarkEnd w:id="102"/>
    </w:p>
    <w:p w14:paraId="6F3B35D3" w14:textId="77777777" w:rsidR="00051FEE" w:rsidRPr="003E0ACD" w:rsidRDefault="002D098C" w:rsidP="002D098C">
      <w:pPr>
        <w:pStyle w:val="Titolo3"/>
      </w:pPr>
      <w:bookmarkStart w:id="103" w:name="_Toc9855938"/>
      <w:r w:rsidRPr="003E0ACD">
        <w:t>12.5.1 SOSTITUZIONE DELLA DOMANDA</w:t>
      </w:r>
      <w:bookmarkEnd w:id="103"/>
    </w:p>
    <w:p w14:paraId="4D8CCC73" w14:textId="77777777" w:rsidR="00051FEE" w:rsidRPr="003E0ACD" w:rsidRDefault="00051FEE" w:rsidP="00AD6982">
      <w:pPr>
        <w:jc w:val="both"/>
        <w:rPr>
          <w:rFonts w:ascii="Tahoma" w:hAnsi="Tahoma" w:cs="Tahoma"/>
          <w:sz w:val="20"/>
          <w:szCs w:val="20"/>
        </w:rPr>
      </w:pPr>
      <w:r w:rsidRPr="003E0ACD">
        <w:rPr>
          <w:rFonts w:ascii="Tahoma" w:hAnsi="Tahoma" w:cs="Tahoma"/>
          <w:sz w:val="20"/>
          <w:szCs w:val="20"/>
        </w:rPr>
        <w:t xml:space="preserve">Entro la data di chiusura per la presentazione delle domande, il richiedente può annullare una domanda già presentata e presentarne una diversa, che costituisce un nuovo procedimento, alle condizioni indicate nei </w:t>
      </w:r>
      <w:r w:rsidRPr="002D62AA">
        <w:rPr>
          <w:rFonts w:ascii="Tahoma" w:hAnsi="Tahoma" w:cs="Tahoma"/>
          <w:sz w:val="20"/>
          <w:szCs w:val="20"/>
        </w:rPr>
        <w:t>paragrafi 12.1, 12.2 e 12.3. In particolare, si sottolinea che gli interventi devono essere iniziati e</w:t>
      </w:r>
      <w:r w:rsidR="00377C3D" w:rsidRPr="002D62AA">
        <w:rPr>
          <w:rFonts w:ascii="Tahoma" w:hAnsi="Tahoma" w:cs="Tahoma"/>
          <w:sz w:val="20"/>
          <w:szCs w:val="20"/>
        </w:rPr>
        <w:t xml:space="preserve"> le spese sostenute</w:t>
      </w:r>
      <w:r w:rsidRPr="002D62AA">
        <w:rPr>
          <w:rFonts w:ascii="Tahoma" w:hAnsi="Tahoma" w:cs="Tahoma"/>
          <w:sz w:val="20"/>
          <w:szCs w:val="20"/>
        </w:rPr>
        <w:t xml:space="preserve"> dopo la data di </w:t>
      </w:r>
      <w:r w:rsidR="00377C3D" w:rsidRPr="002D62AA">
        <w:rPr>
          <w:rFonts w:ascii="Tahoma" w:hAnsi="Tahoma" w:cs="Tahoma"/>
          <w:sz w:val="20"/>
          <w:szCs w:val="20"/>
        </w:rPr>
        <w:t xml:space="preserve">validazione </w:t>
      </w:r>
      <w:r w:rsidRPr="002D62AA">
        <w:rPr>
          <w:rFonts w:ascii="Tahoma" w:hAnsi="Tahoma" w:cs="Tahoma"/>
          <w:sz w:val="20"/>
          <w:szCs w:val="20"/>
        </w:rPr>
        <w:t>della nuova domanda</w:t>
      </w:r>
      <w:r w:rsidR="00F67F19" w:rsidRPr="002D62AA">
        <w:rPr>
          <w:rFonts w:ascii="Tahoma" w:hAnsi="Tahoma" w:cs="Tahoma"/>
          <w:sz w:val="20"/>
          <w:szCs w:val="20"/>
        </w:rPr>
        <w:t xml:space="preserve"> in </w:t>
      </w:r>
      <w:r w:rsidR="00BF3C6A" w:rsidRPr="002D62AA">
        <w:rPr>
          <w:rFonts w:ascii="Tahoma" w:hAnsi="Tahoma" w:cs="Tahoma"/>
          <w:sz w:val="20"/>
          <w:szCs w:val="20"/>
        </w:rPr>
        <w:t>SIS.CO</w:t>
      </w:r>
      <w:r w:rsidR="00F67F19" w:rsidRPr="002D62AA">
        <w:rPr>
          <w:rFonts w:ascii="Tahoma" w:hAnsi="Tahoma" w:cs="Tahoma"/>
          <w:sz w:val="20"/>
          <w:szCs w:val="20"/>
        </w:rPr>
        <w:t xml:space="preserve"> (§ 5.3)</w:t>
      </w:r>
      <w:r w:rsidR="00F67F19" w:rsidRPr="003E0ACD">
        <w:rPr>
          <w:rFonts w:ascii="Tahoma" w:hAnsi="Tahoma" w:cs="Tahoma"/>
          <w:sz w:val="20"/>
          <w:szCs w:val="20"/>
        </w:rPr>
        <w:t>.</w:t>
      </w:r>
    </w:p>
    <w:p w14:paraId="2D8C27BA" w14:textId="77777777" w:rsidR="00F67F19" w:rsidRPr="003E0ACD" w:rsidRDefault="00F67F19" w:rsidP="00F67F19">
      <w:pPr>
        <w:jc w:val="both"/>
        <w:rPr>
          <w:rFonts w:ascii="Tahoma" w:hAnsi="Tahoma" w:cs="Tahoma"/>
          <w:sz w:val="20"/>
          <w:szCs w:val="20"/>
        </w:rPr>
      </w:pPr>
      <w:r w:rsidRPr="003E0ACD">
        <w:rPr>
          <w:rFonts w:ascii="Tahoma" w:hAnsi="Tahoma" w:cs="Tahoma"/>
          <w:sz w:val="20"/>
          <w:szCs w:val="20"/>
        </w:rPr>
        <w:t>La domanda già presentata è annullata e sostituita dalla nuova domanda soltanto a seguito della validazione di quest’ultima. In assenza della validazione della nuova domanda, ai fini della conclusione dell’istruttoria, resta valida la domanda già presentata.</w:t>
      </w:r>
    </w:p>
    <w:p w14:paraId="74DCDD23" w14:textId="77777777" w:rsidR="00F67F19" w:rsidRPr="003E0ACD" w:rsidRDefault="00F67F19" w:rsidP="00AD6982">
      <w:pPr>
        <w:jc w:val="both"/>
        <w:rPr>
          <w:rFonts w:ascii="Tahoma" w:hAnsi="Tahoma" w:cs="Tahoma"/>
          <w:sz w:val="20"/>
          <w:szCs w:val="20"/>
        </w:rPr>
      </w:pPr>
    </w:p>
    <w:p w14:paraId="581C8E5C" w14:textId="77777777" w:rsidR="00051FEE" w:rsidRPr="003E0ACD" w:rsidRDefault="002D098C" w:rsidP="002D098C">
      <w:pPr>
        <w:pStyle w:val="Titolo3"/>
      </w:pPr>
      <w:bookmarkStart w:id="104" w:name="_Toc9855939"/>
      <w:r w:rsidRPr="003E0ACD">
        <w:t>12.5.2 RICEVIBILITÀ DELLA DOMANDA</w:t>
      </w:r>
      <w:bookmarkEnd w:id="104"/>
    </w:p>
    <w:p w14:paraId="5A8E48FF" w14:textId="77777777" w:rsidR="00F67F19" w:rsidRPr="003E0ACD" w:rsidRDefault="00F67F19" w:rsidP="00F67F19">
      <w:pPr>
        <w:jc w:val="both"/>
        <w:rPr>
          <w:rFonts w:ascii="Tahoma" w:hAnsi="Tahoma" w:cs="Tahoma"/>
          <w:sz w:val="20"/>
          <w:szCs w:val="20"/>
        </w:rPr>
      </w:pPr>
      <w:r w:rsidRPr="003E0ACD">
        <w:rPr>
          <w:rFonts w:ascii="Tahoma" w:hAnsi="Tahoma" w:cs="Tahoma"/>
          <w:sz w:val="20"/>
          <w:szCs w:val="20"/>
        </w:rPr>
        <w:t xml:space="preserve">Il GAL verifica che la domanda sia stata presentata </w:t>
      </w:r>
      <w:r w:rsidR="00BF3C6A" w:rsidRPr="003E0ACD">
        <w:rPr>
          <w:rFonts w:ascii="Tahoma" w:hAnsi="Tahoma" w:cs="Tahoma"/>
          <w:sz w:val="20"/>
          <w:szCs w:val="20"/>
        </w:rPr>
        <w:t>su</w:t>
      </w:r>
      <w:r w:rsidRPr="003E0ACD">
        <w:rPr>
          <w:rFonts w:ascii="Tahoma" w:hAnsi="Tahoma" w:cs="Tahoma"/>
          <w:sz w:val="20"/>
          <w:szCs w:val="20"/>
        </w:rPr>
        <w:t xml:space="preserve"> Sis.co entro il termine previsto dal bando. La domanda risulta presentata con la validazione della domanda in S</w:t>
      </w:r>
      <w:r w:rsidR="00BF3C6A" w:rsidRPr="003E0ACD">
        <w:rPr>
          <w:rFonts w:ascii="Tahoma" w:hAnsi="Tahoma" w:cs="Tahoma"/>
          <w:sz w:val="20"/>
          <w:szCs w:val="20"/>
        </w:rPr>
        <w:t>is.co</w:t>
      </w:r>
      <w:r w:rsidRPr="003E0ACD">
        <w:rPr>
          <w:rFonts w:ascii="Tahoma" w:hAnsi="Tahoma" w:cs="Tahoma"/>
          <w:sz w:val="20"/>
          <w:szCs w:val="20"/>
        </w:rPr>
        <w:t>. Ciò avviene quando il beneficiario ricarica a sistema la domanda che ha firmato digitalmente.</w:t>
      </w:r>
    </w:p>
    <w:p w14:paraId="1F9335DB" w14:textId="77777777" w:rsidR="00F67F19" w:rsidRPr="003E0ACD" w:rsidRDefault="00F67F19" w:rsidP="00F67F19">
      <w:pPr>
        <w:jc w:val="both"/>
        <w:rPr>
          <w:rFonts w:ascii="Tahoma" w:hAnsi="Tahoma" w:cs="Tahoma"/>
          <w:sz w:val="20"/>
          <w:szCs w:val="20"/>
        </w:rPr>
      </w:pPr>
      <w:r w:rsidRPr="003E0ACD">
        <w:rPr>
          <w:rFonts w:ascii="Tahoma" w:hAnsi="Tahoma" w:cs="Tahoma"/>
          <w:sz w:val="20"/>
          <w:szCs w:val="20"/>
        </w:rPr>
        <w:lastRenderedPageBreak/>
        <w:t xml:space="preserve">Le domande presentate dopo la scadenza del termine sono considerate non ricevibili e quindi non sono oggetto di istruttoria e i procedimenti si considerano conclusi ai sensi dell’art. 2, comma 1 della </w:t>
      </w:r>
      <w:proofErr w:type="spellStart"/>
      <w:r w:rsidRPr="003E0ACD">
        <w:rPr>
          <w:rFonts w:ascii="Tahoma" w:hAnsi="Tahoma" w:cs="Tahoma"/>
          <w:sz w:val="20"/>
          <w:szCs w:val="20"/>
        </w:rPr>
        <w:t>l.n</w:t>
      </w:r>
      <w:proofErr w:type="spellEnd"/>
      <w:r w:rsidRPr="003E0ACD">
        <w:rPr>
          <w:rFonts w:ascii="Tahoma" w:hAnsi="Tahoma" w:cs="Tahoma"/>
          <w:sz w:val="20"/>
          <w:szCs w:val="20"/>
        </w:rPr>
        <w:t xml:space="preserve">. 241/1990 e </w:t>
      </w:r>
      <w:proofErr w:type="spellStart"/>
      <w:r w:rsidRPr="003E0ACD">
        <w:rPr>
          <w:rFonts w:ascii="Tahoma" w:hAnsi="Tahoma" w:cs="Tahoma"/>
          <w:sz w:val="20"/>
          <w:szCs w:val="20"/>
        </w:rPr>
        <w:t>ss.ss.ii</w:t>
      </w:r>
      <w:proofErr w:type="spellEnd"/>
      <w:r w:rsidRPr="003E0ACD">
        <w:rPr>
          <w:rFonts w:ascii="Tahoma" w:hAnsi="Tahoma" w:cs="Tahoma"/>
          <w:sz w:val="20"/>
          <w:szCs w:val="20"/>
        </w:rPr>
        <w:t>.</w:t>
      </w:r>
    </w:p>
    <w:p w14:paraId="6D85D684" w14:textId="77777777" w:rsidR="00F67F19" w:rsidRPr="003E0ACD" w:rsidRDefault="00F67F19" w:rsidP="00F67F19">
      <w:pPr>
        <w:jc w:val="both"/>
        <w:rPr>
          <w:rFonts w:ascii="Tahoma" w:hAnsi="Tahoma" w:cs="Tahoma"/>
          <w:sz w:val="20"/>
          <w:szCs w:val="20"/>
        </w:rPr>
      </w:pPr>
      <w:proofErr w:type="gramStart"/>
      <w:r w:rsidRPr="003E0ACD">
        <w:rPr>
          <w:rFonts w:ascii="Tahoma" w:hAnsi="Tahoma" w:cs="Tahoma"/>
          <w:sz w:val="20"/>
          <w:szCs w:val="20"/>
        </w:rPr>
        <w:t>Il Responsabile del procedimento,</w:t>
      </w:r>
      <w:proofErr w:type="gramEnd"/>
      <w:r w:rsidRPr="003E0ACD">
        <w:rPr>
          <w:rFonts w:ascii="Tahoma" w:hAnsi="Tahoma" w:cs="Tahoma"/>
          <w:sz w:val="20"/>
          <w:szCs w:val="20"/>
        </w:rPr>
        <w:t xml:space="preserve"> comunica al richiedente, tramite PEC, la non ricevibilità della domanda.</w:t>
      </w:r>
    </w:p>
    <w:p w14:paraId="42837C7D" w14:textId="77777777" w:rsidR="00F67F19" w:rsidRPr="003E0ACD" w:rsidRDefault="00F67F19" w:rsidP="00F67F19">
      <w:pPr>
        <w:jc w:val="both"/>
        <w:rPr>
          <w:rFonts w:ascii="Tahoma" w:hAnsi="Tahoma" w:cs="Tahoma"/>
          <w:sz w:val="20"/>
          <w:szCs w:val="20"/>
        </w:rPr>
      </w:pPr>
      <w:r w:rsidRPr="003E0ACD">
        <w:rPr>
          <w:rFonts w:ascii="Tahoma" w:hAnsi="Tahoma" w:cs="Tahoma"/>
          <w:sz w:val="20"/>
          <w:szCs w:val="20"/>
        </w:rPr>
        <w:t xml:space="preserve">Terminata la fase di verifica della “ricevibilità” delle domande di aiuto, il Responsabile del procedimento effettua la comunicazione di avvio del procedimento ai beneficiari le cui domande sono ricevibili, ai sensi dell’art. 7 della l. 241/1990. </w:t>
      </w:r>
    </w:p>
    <w:p w14:paraId="494BAF09" w14:textId="77777777" w:rsidR="00D72B37" w:rsidRPr="003E0ACD" w:rsidRDefault="00D72B37" w:rsidP="00AD6982">
      <w:pPr>
        <w:jc w:val="both"/>
        <w:rPr>
          <w:rFonts w:ascii="Tahoma" w:hAnsi="Tahoma" w:cs="Tahoma"/>
          <w:strike/>
          <w:sz w:val="20"/>
          <w:szCs w:val="20"/>
        </w:rPr>
      </w:pPr>
    </w:p>
    <w:p w14:paraId="7786CE1F" w14:textId="77777777" w:rsidR="00860E36" w:rsidRPr="003E0ACD" w:rsidRDefault="00860E36" w:rsidP="00860E36">
      <w:pPr>
        <w:tabs>
          <w:tab w:val="left" w:pos="426"/>
          <w:tab w:val="left" w:pos="156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ahoma" w:eastAsia="Calibri" w:hAnsi="Tahoma" w:cs="Tahoma"/>
          <w:sz w:val="20"/>
          <w:szCs w:val="20"/>
        </w:rPr>
      </w:pPr>
    </w:p>
    <w:p w14:paraId="099E8402" w14:textId="77777777" w:rsidR="00D50462" w:rsidRPr="002D098C" w:rsidRDefault="00D50462" w:rsidP="002D098C">
      <w:pPr>
        <w:pStyle w:val="Titolo1"/>
      </w:pPr>
      <w:bookmarkStart w:id="105" w:name="_Toc2955333"/>
      <w:bookmarkStart w:id="106" w:name="_Toc9855940"/>
      <w:r w:rsidRPr="002D098C">
        <w:t>13</w:t>
      </w:r>
      <w:r w:rsidR="00B853A1" w:rsidRPr="002D098C">
        <w:t xml:space="preserve">. </w:t>
      </w:r>
      <w:r w:rsidRPr="002D098C">
        <w:t>ISTRUTTORIA</w:t>
      </w:r>
      <w:r w:rsidR="00774C25" w:rsidRPr="002D098C">
        <w:t xml:space="preserve"> </w:t>
      </w:r>
      <w:r w:rsidR="00B853A1" w:rsidRPr="002D098C">
        <w:t xml:space="preserve">DELLE </w:t>
      </w:r>
      <w:r w:rsidR="00011BA2" w:rsidRPr="002D098C">
        <w:t>DOMANDE DI AIUTO</w:t>
      </w:r>
      <w:bookmarkEnd w:id="105"/>
      <w:bookmarkEnd w:id="106"/>
    </w:p>
    <w:p w14:paraId="213B073C" w14:textId="77777777" w:rsidR="00860E36" w:rsidRPr="003E0ACD" w:rsidRDefault="00860E36" w:rsidP="00860E36">
      <w:pPr>
        <w:jc w:val="both"/>
        <w:rPr>
          <w:rFonts w:ascii="Tahoma" w:hAnsi="Tahoma" w:cs="Tahoma"/>
          <w:b/>
          <w:caps/>
          <w:strike/>
          <w:sz w:val="20"/>
          <w:szCs w:val="20"/>
        </w:rPr>
      </w:pPr>
      <w:r w:rsidRPr="003E0ACD">
        <w:rPr>
          <w:rFonts w:ascii="Tahoma" w:hAnsi="Tahoma" w:cs="Tahoma"/>
          <w:sz w:val="20"/>
          <w:szCs w:val="20"/>
        </w:rPr>
        <w:t xml:space="preserve">L’istruttoria delle domande di aiuto è effettuata dal </w:t>
      </w:r>
      <w:r w:rsidRPr="0076280D">
        <w:rPr>
          <w:rFonts w:ascii="Tahoma" w:hAnsi="Tahoma" w:cs="Tahoma"/>
          <w:sz w:val="20"/>
          <w:szCs w:val="20"/>
        </w:rPr>
        <w:t>GAL attraverso il Nucleo Tecnico di Valutazione. Ai sensi della disciplina vigente</w:t>
      </w:r>
      <w:r w:rsidR="009B2D26" w:rsidRPr="0076280D">
        <w:rPr>
          <w:rFonts w:ascii="Tahoma" w:hAnsi="Tahoma" w:cs="Tahoma"/>
          <w:sz w:val="20"/>
          <w:szCs w:val="20"/>
        </w:rPr>
        <w:t>,</w:t>
      </w:r>
      <w:r w:rsidRPr="0076280D">
        <w:rPr>
          <w:rFonts w:ascii="Tahoma" w:hAnsi="Tahoma" w:cs="Tahoma"/>
          <w:sz w:val="20"/>
          <w:szCs w:val="20"/>
        </w:rPr>
        <w:t xml:space="preserve"> l’ammissione ai contributi è disposta con provvedimento del Direttore del GAL, che assume la funzione di Responsabile del Procedimento.</w:t>
      </w:r>
      <w:r w:rsidRPr="003E0ACD">
        <w:rPr>
          <w:rFonts w:ascii="Tahoma" w:hAnsi="Tahoma" w:cs="Tahoma"/>
          <w:sz w:val="20"/>
          <w:szCs w:val="20"/>
        </w:rPr>
        <w:t xml:space="preserve"> </w:t>
      </w:r>
    </w:p>
    <w:p w14:paraId="70915FB6" w14:textId="77777777" w:rsidR="00D50462" w:rsidRPr="003E0ACD" w:rsidRDefault="00D50462" w:rsidP="00D50462">
      <w:pPr>
        <w:jc w:val="both"/>
        <w:rPr>
          <w:rFonts w:ascii="Tahoma" w:hAnsi="Tahoma" w:cs="Tahoma"/>
          <w:sz w:val="20"/>
          <w:szCs w:val="20"/>
        </w:rPr>
      </w:pPr>
    </w:p>
    <w:p w14:paraId="1411BDEF" w14:textId="77777777" w:rsidR="00D50462" w:rsidRPr="003E0ACD" w:rsidRDefault="00D50462" w:rsidP="002D098C">
      <w:pPr>
        <w:pStyle w:val="Titolo2"/>
      </w:pPr>
      <w:bookmarkStart w:id="107" w:name="_Toc2955334"/>
      <w:bookmarkStart w:id="108" w:name="_Toc9855941"/>
      <w:r w:rsidRPr="003E0ACD">
        <w:t>13.1 VERIFICA DELLA DOCUMENTAZIONE E DELLE CONDIZIONI DI AMMISSIBILITÀ</w:t>
      </w:r>
      <w:bookmarkEnd w:id="107"/>
      <w:bookmarkEnd w:id="108"/>
    </w:p>
    <w:p w14:paraId="07B03432" w14:textId="77777777" w:rsidR="00860E36" w:rsidRPr="003E0ACD" w:rsidRDefault="00860E36" w:rsidP="00203397">
      <w:pPr>
        <w:jc w:val="both"/>
        <w:rPr>
          <w:rFonts w:ascii="Tahoma" w:hAnsi="Tahoma" w:cs="Tahoma"/>
          <w:sz w:val="20"/>
          <w:szCs w:val="20"/>
        </w:rPr>
      </w:pPr>
      <w:r w:rsidRPr="003E0ACD">
        <w:rPr>
          <w:rFonts w:ascii="Tahoma" w:hAnsi="Tahoma" w:cs="Tahoma"/>
          <w:sz w:val="20"/>
          <w:szCs w:val="20"/>
        </w:rPr>
        <w:t xml:space="preserve">Il Responsabile del </w:t>
      </w:r>
      <w:r w:rsidR="00C01DD4" w:rsidRPr="003E0ACD">
        <w:rPr>
          <w:rFonts w:ascii="Tahoma" w:hAnsi="Tahoma" w:cs="Tahoma"/>
          <w:sz w:val="20"/>
          <w:szCs w:val="20"/>
        </w:rPr>
        <w:t>P</w:t>
      </w:r>
      <w:r w:rsidRPr="003E0ACD">
        <w:rPr>
          <w:rFonts w:ascii="Tahoma" w:hAnsi="Tahoma" w:cs="Tahoma"/>
          <w:sz w:val="20"/>
          <w:szCs w:val="20"/>
        </w:rPr>
        <w:t xml:space="preserve">rocedimento o l’operatore individuato dal GAL e abilitato all’utilizzo del software (Sis.co), prende in carico la domanda elettronica, inserisce il numero e la data di protocollo e procede alla verifica di ammissibilità che prevede: </w:t>
      </w:r>
    </w:p>
    <w:p w14:paraId="0DCF28C0" w14:textId="77777777" w:rsidR="00860E36" w:rsidRPr="003E0ACD" w:rsidRDefault="00860E36" w:rsidP="00C438A4">
      <w:pPr>
        <w:numPr>
          <w:ilvl w:val="0"/>
          <w:numId w:val="25"/>
        </w:numPr>
        <w:jc w:val="both"/>
        <w:rPr>
          <w:rFonts w:ascii="Tahoma" w:hAnsi="Tahoma" w:cs="Tahoma"/>
          <w:sz w:val="20"/>
          <w:szCs w:val="20"/>
        </w:rPr>
      </w:pPr>
      <w:r w:rsidRPr="003E0ACD">
        <w:rPr>
          <w:rFonts w:ascii="Tahoma" w:hAnsi="Tahoma" w:cs="Tahoma"/>
          <w:sz w:val="20"/>
          <w:szCs w:val="20"/>
        </w:rPr>
        <w:t xml:space="preserve">la presenza della documentazione richiesta dal bando; </w:t>
      </w:r>
    </w:p>
    <w:p w14:paraId="5F5B0545" w14:textId="77777777" w:rsidR="00860E36" w:rsidRPr="003E0ACD" w:rsidRDefault="00860E36" w:rsidP="00C438A4">
      <w:pPr>
        <w:numPr>
          <w:ilvl w:val="0"/>
          <w:numId w:val="25"/>
        </w:numPr>
        <w:jc w:val="both"/>
        <w:rPr>
          <w:rFonts w:ascii="Tahoma" w:hAnsi="Tahoma" w:cs="Tahoma"/>
          <w:sz w:val="20"/>
          <w:szCs w:val="20"/>
        </w:rPr>
      </w:pPr>
      <w:r w:rsidRPr="003E0ACD">
        <w:rPr>
          <w:rFonts w:ascii="Tahoma" w:hAnsi="Tahoma" w:cs="Tahoma"/>
          <w:sz w:val="20"/>
          <w:szCs w:val="20"/>
        </w:rPr>
        <w:t>eventuali altre condizioni di ammissibilità previste dal bando.</w:t>
      </w:r>
    </w:p>
    <w:p w14:paraId="41E618C2" w14:textId="77777777" w:rsidR="00860E36" w:rsidRPr="003E0ACD" w:rsidRDefault="00860E36" w:rsidP="00203397">
      <w:pPr>
        <w:jc w:val="both"/>
        <w:rPr>
          <w:rFonts w:ascii="Tahoma" w:hAnsi="Tahoma" w:cs="Tahoma"/>
          <w:sz w:val="20"/>
          <w:szCs w:val="20"/>
        </w:rPr>
      </w:pPr>
      <w:r w:rsidRPr="003E0ACD">
        <w:rPr>
          <w:rFonts w:ascii="Tahoma" w:hAnsi="Tahoma" w:cs="Tahoma"/>
          <w:sz w:val="20"/>
          <w:szCs w:val="20"/>
        </w:rPr>
        <w:t>Il mancato rispetto delle condizioni di cui sopra determina la non ammissibilità della domanda di aiuto all’istruttoria.</w:t>
      </w:r>
    </w:p>
    <w:p w14:paraId="3350AB83" w14:textId="77777777" w:rsidR="00860E36" w:rsidRPr="003E0ACD" w:rsidRDefault="00860E36" w:rsidP="00203397">
      <w:pPr>
        <w:jc w:val="both"/>
        <w:rPr>
          <w:rFonts w:ascii="Tahoma" w:hAnsi="Tahoma" w:cs="Tahoma"/>
          <w:sz w:val="20"/>
          <w:szCs w:val="20"/>
        </w:rPr>
      </w:pPr>
      <w:r w:rsidRPr="003E0ACD">
        <w:rPr>
          <w:rFonts w:ascii="Tahoma" w:hAnsi="Tahoma" w:cs="Tahoma"/>
          <w:sz w:val="20"/>
          <w:szCs w:val="20"/>
        </w:rPr>
        <w:t xml:space="preserve">Anche per le domande considerate “non ammissibili” all’istruttoria, il Responsabile del procedimento invia </w:t>
      </w:r>
      <w:r w:rsidR="00203397" w:rsidRPr="003E0ACD">
        <w:rPr>
          <w:rFonts w:ascii="Tahoma" w:hAnsi="Tahoma" w:cs="Tahoma"/>
          <w:sz w:val="20"/>
          <w:szCs w:val="20"/>
        </w:rPr>
        <w:t xml:space="preserve">tramite </w:t>
      </w:r>
      <w:proofErr w:type="spellStart"/>
      <w:r w:rsidR="00203397" w:rsidRPr="003E0ACD">
        <w:rPr>
          <w:rFonts w:ascii="Tahoma" w:hAnsi="Tahoma" w:cs="Tahoma"/>
          <w:sz w:val="20"/>
          <w:szCs w:val="20"/>
        </w:rPr>
        <w:t>pec</w:t>
      </w:r>
      <w:proofErr w:type="spellEnd"/>
      <w:r w:rsidR="00203397" w:rsidRPr="003E0ACD">
        <w:rPr>
          <w:rFonts w:ascii="Tahoma" w:hAnsi="Tahoma" w:cs="Tahoma"/>
          <w:sz w:val="20"/>
          <w:szCs w:val="20"/>
        </w:rPr>
        <w:t xml:space="preserve"> </w:t>
      </w:r>
      <w:r w:rsidRPr="003E0ACD">
        <w:rPr>
          <w:rFonts w:ascii="Tahoma" w:hAnsi="Tahoma" w:cs="Tahoma"/>
          <w:sz w:val="20"/>
          <w:szCs w:val="20"/>
        </w:rPr>
        <w:t xml:space="preserve">la comunicazione al richiedente, che diventa definitiva a seguito dell’adozione dell’atto di approvazione delle graduatorie da parte del GAL. </w:t>
      </w:r>
    </w:p>
    <w:p w14:paraId="38D07CAF" w14:textId="77777777" w:rsidR="00214473" w:rsidRPr="003E0ACD" w:rsidRDefault="00214473" w:rsidP="00D50462">
      <w:pPr>
        <w:jc w:val="both"/>
        <w:rPr>
          <w:rFonts w:ascii="Tahoma" w:hAnsi="Tahoma" w:cs="Tahoma"/>
          <w:sz w:val="20"/>
          <w:szCs w:val="20"/>
        </w:rPr>
      </w:pPr>
    </w:p>
    <w:p w14:paraId="314C12FA" w14:textId="77777777" w:rsidR="00774C25" w:rsidRPr="003E0ACD" w:rsidRDefault="00774C25" w:rsidP="002D098C">
      <w:pPr>
        <w:pStyle w:val="Titolo2"/>
      </w:pPr>
      <w:bookmarkStart w:id="109" w:name="_Toc2955335"/>
      <w:bookmarkStart w:id="110" w:name="_Toc9855942"/>
      <w:r w:rsidRPr="003E0ACD">
        <w:t xml:space="preserve">13.2 </w:t>
      </w:r>
      <w:r w:rsidR="00011BA2" w:rsidRPr="003E0ACD">
        <w:t>ISTRUTTORIA TECNICO-AMMINISTRATIVA</w:t>
      </w:r>
      <w:bookmarkEnd w:id="109"/>
      <w:bookmarkEnd w:id="110"/>
    </w:p>
    <w:p w14:paraId="4E80CCA6" w14:textId="77777777" w:rsidR="00214473" w:rsidRPr="003E0ACD" w:rsidRDefault="00214473" w:rsidP="00214473">
      <w:pPr>
        <w:jc w:val="both"/>
        <w:rPr>
          <w:rFonts w:ascii="Tahoma" w:hAnsi="Tahoma" w:cs="Tahoma"/>
          <w:sz w:val="20"/>
          <w:szCs w:val="20"/>
        </w:rPr>
      </w:pPr>
      <w:r w:rsidRPr="003E0ACD">
        <w:rPr>
          <w:rFonts w:ascii="Tahoma" w:hAnsi="Tahoma" w:cs="Tahoma"/>
          <w:sz w:val="20"/>
          <w:szCs w:val="20"/>
        </w:rPr>
        <w:t>L’istruttoria delle domande di aiuto considerate ammissibili è effettuata dal GAL secondo la procedura prevista dal proprio Regolamento interno e di seguito descritta.</w:t>
      </w:r>
    </w:p>
    <w:p w14:paraId="3E37CF40" w14:textId="77777777" w:rsidR="00214473" w:rsidRPr="003E0ACD" w:rsidRDefault="00214473" w:rsidP="00214473">
      <w:pPr>
        <w:jc w:val="both"/>
        <w:rPr>
          <w:rFonts w:ascii="Tahoma" w:hAnsi="Tahoma" w:cs="Tahoma"/>
          <w:sz w:val="20"/>
          <w:szCs w:val="20"/>
        </w:rPr>
      </w:pPr>
      <w:r w:rsidRPr="003E0ACD">
        <w:rPr>
          <w:rFonts w:ascii="Tahoma" w:hAnsi="Tahoma" w:cs="Tahoma"/>
          <w:sz w:val="20"/>
          <w:szCs w:val="20"/>
        </w:rPr>
        <w:t>L’istruttoria è avviata nel rispetto delle presenti disposizioni attuative e prevede le seguenti fasi:</w:t>
      </w:r>
    </w:p>
    <w:p w14:paraId="7E16A702" w14:textId="77777777" w:rsidR="00214473" w:rsidRPr="003E0ACD" w:rsidRDefault="00214473" w:rsidP="00C438A4">
      <w:pPr>
        <w:numPr>
          <w:ilvl w:val="0"/>
          <w:numId w:val="26"/>
        </w:numPr>
        <w:jc w:val="both"/>
        <w:rPr>
          <w:rFonts w:ascii="Tahoma" w:hAnsi="Tahoma" w:cs="Tahoma"/>
          <w:sz w:val="20"/>
          <w:szCs w:val="20"/>
        </w:rPr>
      </w:pPr>
      <w:r w:rsidRPr="003E0ACD">
        <w:rPr>
          <w:rFonts w:ascii="Tahoma" w:hAnsi="Tahoma" w:cs="Tahoma"/>
          <w:sz w:val="20"/>
          <w:szCs w:val="20"/>
        </w:rPr>
        <w:t>verifica dell’ammissibilità del progetto rispetto all’operazione oggetto della domanda di sostegno</w:t>
      </w:r>
    </w:p>
    <w:p w14:paraId="4611F2FC" w14:textId="77777777" w:rsidR="00214473" w:rsidRPr="003E0ACD" w:rsidRDefault="00214473" w:rsidP="00C438A4">
      <w:pPr>
        <w:numPr>
          <w:ilvl w:val="0"/>
          <w:numId w:val="26"/>
        </w:numPr>
        <w:jc w:val="both"/>
        <w:rPr>
          <w:rFonts w:ascii="Tahoma" w:hAnsi="Tahoma" w:cs="Tahoma"/>
          <w:sz w:val="20"/>
          <w:szCs w:val="20"/>
        </w:rPr>
      </w:pPr>
      <w:r w:rsidRPr="003E0ACD">
        <w:rPr>
          <w:rFonts w:ascii="Tahoma" w:hAnsi="Tahoma" w:cs="Tahoma"/>
          <w:sz w:val="20"/>
          <w:szCs w:val="20"/>
        </w:rPr>
        <w:t>istruttoria tecnico/amministrativa</w:t>
      </w:r>
    </w:p>
    <w:p w14:paraId="39A37FBE" w14:textId="77777777" w:rsidR="005B1EEB" w:rsidRDefault="00214473" w:rsidP="005B1EEB">
      <w:pPr>
        <w:numPr>
          <w:ilvl w:val="0"/>
          <w:numId w:val="26"/>
        </w:numPr>
        <w:jc w:val="both"/>
        <w:rPr>
          <w:rFonts w:ascii="Tahoma" w:hAnsi="Tahoma" w:cs="Tahoma"/>
          <w:sz w:val="20"/>
          <w:szCs w:val="20"/>
        </w:rPr>
      </w:pPr>
      <w:r w:rsidRPr="003E0ACD">
        <w:rPr>
          <w:rFonts w:ascii="Tahoma" w:hAnsi="Tahoma" w:cs="Tahoma"/>
          <w:sz w:val="20"/>
          <w:szCs w:val="20"/>
        </w:rPr>
        <w:t>attribuzione dei punteggi sulla base dei criteri di sel</w:t>
      </w:r>
      <w:r w:rsidR="007A6F5E" w:rsidRPr="003E0ACD">
        <w:rPr>
          <w:rFonts w:ascii="Tahoma" w:hAnsi="Tahoma" w:cs="Tahoma"/>
          <w:sz w:val="20"/>
          <w:szCs w:val="20"/>
        </w:rPr>
        <w:t>ezione</w:t>
      </w:r>
    </w:p>
    <w:p w14:paraId="50687FD4" w14:textId="77777777" w:rsidR="005B1EEB" w:rsidRDefault="005B1EEB" w:rsidP="005B1EEB">
      <w:pPr>
        <w:ind w:left="720"/>
        <w:jc w:val="both"/>
        <w:rPr>
          <w:rFonts w:ascii="Tahoma" w:hAnsi="Tahoma" w:cs="Tahoma"/>
          <w:sz w:val="20"/>
          <w:szCs w:val="20"/>
        </w:rPr>
      </w:pPr>
    </w:p>
    <w:p w14:paraId="53FCBFC1" w14:textId="77777777" w:rsidR="005B1EEB" w:rsidRPr="0076280D" w:rsidRDefault="005B1EEB" w:rsidP="005B1EEB">
      <w:pPr>
        <w:jc w:val="both"/>
        <w:rPr>
          <w:rFonts w:ascii="Tahoma" w:hAnsi="Tahoma" w:cs="Tahoma"/>
          <w:sz w:val="20"/>
          <w:szCs w:val="20"/>
        </w:rPr>
      </w:pPr>
      <w:r w:rsidRPr="0076280D">
        <w:rPr>
          <w:rFonts w:ascii="Arial" w:eastAsia="Calibri" w:hAnsi="Arial" w:cs="Arial"/>
          <w:iCs/>
          <w:color w:val="000000"/>
          <w:sz w:val="20"/>
          <w:szCs w:val="20"/>
        </w:rPr>
        <w:t xml:space="preserve">L’istruttoria tecnico-amministrativa della domanda può comprendere una visita in situ, presso l’area oggetto dell’intervento, con lo scopo di accertare lo stato dei luoghi ante intervento e la situazione descritta nella documentazione progettuale. </w:t>
      </w:r>
    </w:p>
    <w:p w14:paraId="225543DB" w14:textId="77777777" w:rsidR="005B1EEB" w:rsidRPr="005B1EEB" w:rsidRDefault="005B1EEB" w:rsidP="005B1EEB">
      <w:pPr>
        <w:jc w:val="both"/>
        <w:rPr>
          <w:rFonts w:ascii="Tahoma" w:hAnsi="Tahoma" w:cs="Tahoma"/>
          <w:sz w:val="20"/>
          <w:szCs w:val="20"/>
        </w:rPr>
      </w:pPr>
      <w:r w:rsidRPr="0076280D">
        <w:rPr>
          <w:rFonts w:ascii="Arial" w:eastAsia="Calibri" w:hAnsi="Arial" w:cs="Arial"/>
          <w:iCs/>
          <w:color w:val="000000"/>
          <w:sz w:val="20"/>
          <w:szCs w:val="20"/>
        </w:rPr>
        <w:t>Nel caso in cui il GAL ritenga non necessario effettuare la vi-sita in situ, deve indicare nel verbale di istruttoria tecnico-amministrativa la motivazione in base alla quale, nel caso specifico, non ha effettuato la suddetta visita.</w:t>
      </w:r>
    </w:p>
    <w:p w14:paraId="3C18DBE3" w14:textId="77777777" w:rsidR="005B1EEB" w:rsidRPr="003E0ACD" w:rsidRDefault="005B1EEB" w:rsidP="005B1EEB">
      <w:pPr>
        <w:jc w:val="both"/>
        <w:rPr>
          <w:rFonts w:ascii="Tahoma" w:hAnsi="Tahoma" w:cs="Tahoma"/>
          <w:sz w:val="20"/>
          <w:szCs w:val="20"/>
        </w:rPr>
      </w:pPr>
    </w:p>
    <w:p w14:paraId="20B85734" w14:textId="77777777" w:rsidR="007A6F5E" w:rsidRPr="003E0ACD" w:rsidRDefault="007A6F5E" w:rsidP="007A6F5E">
      <w:pPr>
        <w:ind w:left="720"/>
        <w:jc w:val="both"/>
        <w:rPr>
          <w:rFonts w:ascii="Tahoma" w:hAnsi="Tahoma" w:cs="Tahoma"/>
          <w:sz w:val="20"/>
          <w:szCs w:val="20"/>
        </w:rPr>
      </w:pPr>
    </w:p>
    <w:p w14:paraId="5AF62128" w14:textId="77777777" w:rsidR="00860E36" w:rsidRPr="003E0ACD" w:rsidRDefault="002D098C" w:rsidP="002D098C">
      <w:pPr>
        <w:pStyle w:val="Titolo3"/>
      </w:pPr>
      <w:bookmarkStart w:id="111" w:name="_Toc9855943"/>
      <w:r w:rsidRPr="003E0ACD">
        <w:t>13.2.</w:t>
      </w:r>
      <w:r w:rsidR="005B1EEB">
        <w:t>1</w:t>
      </w:r>
      <w:r w:rsidRPr="003E0ACD">
        <w:t xml:space="preserve"> PROCEDURE RELATIVE AI CONTROLLI ED ALLE ATTIVITÀ AMMINISTRATIVE E TECNICHE DELL’ISTRUTTORIA TECNICO-AMMINISTRATIVA:</w:t>
      </w:r>
      <w:bookmarkEnd w:id="111"/>
      <w:r w:rsidRPr="003E0ACD">
        <w:t xml:space="preserve"> </w:t>
      </w:r>
    </w:p>
    <w:p w14:paraId="2F62EF5F" w14:textId="77777777" w:rsidR="00860E36" w:rsidRPr="003E0ACD" w:rsidRDefault="00181551" w:rsidP="00860E36">
      <w:pPr>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’istruttoria della domanda di aiuto prevede lo svolgimento di controlli e di attività amministrative e tecniche che comprendono:</w:t>
      </w:r>
    </w:p>
    <w:p w14:paraId="0185E250" w14:textId="77777777" w:rsidR="00860E36" w:rsidRPr="003E0ACD" w:rsidRDefault="00826498" w:rsidP="00C438A4">
      <w:pPr>
        <w:pStyle w:val="Paragrafoelenco"/>
        <w:numPr>
          <w:ilvl w:val="0"/>
          <w:numId w:val="5"/>
        </w:numPr>
        <w:spacing w:after="0" w:line="240" w:lineRule="auto"/>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a verifica del mantenimento delle condizioni di cui al paragrafo 4</w:t>
      </w:r>
      <w:r w:rsidR="00E97BD6" w:rsidRPr="003E0ACD">
        <w:rPr>
          <w:rFonts w:ascii="Tahoma" w:hAnsi="Tahoma" w:cs="Tahoma"/>
          <w:sz w:val="20"/>
          <w:szCs w:val="20"/>
        </w:rPr>
        <w:t>.</w:t>
      </w:r>
    </w:p>
    <w:p w14:paraId="0847BF87" w14:textId="77777777" w:rsidR="00860E36" w:rsidRPr="003E0ACD" w:rsidRDefault="00826498" w:rsidP="00C438A4">
      <w:pPr>
        <w:pStyle w:val="Paragrafoelenco"/>
        <w:numPr>
          <w:ilvl w:val="0"/>
          <w:numId w:val="5"/>
        </w:numPr>
        <w:spacing w:after="0" w:line="240" w:lineRule="auto"/>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a verifica della completezza, attendibilità, ragionevolezza delle spese della domanda, valutata tramite il raffronto di preventivi di spesa, unitamente alla documentazione ad essa allegata, con riferimento alle presenti disposizioni attuative</w:t>
      </w:r>
      <w:r w:rsidR="00E97BD6" w:rsidRPr="003E0ACD">
        <w:rPr>
          <w:rFonts w:ascii="Tahoma" w:hAnsi="Tahoma" w:cs="Tahoma"/>
          <w:sz w:val="20"/>
          <w:szCs w:val="20"/>
        </w:rPr>
        <w:t>.</w:t>
      </w:r>
    </w:p>
    <w:p w14:paraId="438B54D1" w14:textId="77777777" w:rsidR="00860E36" w:rsidRPr="003E0ACD" w:rsidRDefault="00826498" w:rsidP="00C438A4">
      <w:pPr>
        <w:pStyle w:val="Paragrafoelenco"/>
        <w:numPr>
          <w:ilvl w:val="0"/>
          <w:numId w:val="5"/>
        </w:numPr>
        <w:spacing w:after="0" w:line="240" w:lineRule="auto"/>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a verifica della congruità e sostenibilità tecnico-economica dell’intervento proposto con la domanda</w:t>
      </w:r>
      <w:r w:rsidR="00860E36" w:rsidRPr="003E0ACD">
        <w:rPr>
          <w:rFonts w:ascii="Tahoma" w:hAnsi="Tahoma" w:cs="Tahoma"/>
          <w:sz w:val="20"/>
          <w:szCs w:val="20"/>
          <w:vertAlign w:val="superscript"/>
        </w:rPr>
        <w:t xml:space="preserve"> </w:t>
      </w:r>
      <w:r w:rsidR="00860E36" w:rsidRPr="003E0ACD">
        <w:rPr>
          <w:rFonts w:ascii="Tahoma" w:hAnsi="Tahoma" w:cs="Tahoma"/>
          <w:sz w:val="20"/>
          <w:szCs w:val="20"/>
        </w:rPr>
        <w:t>e della documentazione ad essa allegata, con riferimento alle finalità, alle condizioni ed ai limiti definiti nelle presenti disposizioni attuative</w:t>
      </w:r>
      <w:r w:rsidR="00E97BD6" w:rsidRPr="003E0ACD">
        <w:rPr>
          <w:rFonts w:ascii="Tahoma" w:hAnsi="Tahoma" w:cs="Tahoma"/>
          <w:sz w:val="20"/>
          <w:szCs w:val="20"/>
        </w:rPr>
        <w:t>.</w:t>
      </w:r>
    </w:p>
    <w:p w14:paraId="5341B2CC" w14:textId="77777777" w:rsidR="00860E36" w:rsidRPr="003E0ACD" w:rsidRDefault="00826498" w:rsidP="00C438A4">
      <w:pPr>
        <w:pStyle w:val="Paragrafoelenco"/>
        <w:numPr>
          <w:ilvl w:val="0"/>
          <w:numId w:val="5"/>
        </w:numPr>
        <w:spacing w:after="0" w:line="240" w:lineRule="auto"/>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a proposta di attribuzione del punteggio secondo i criteri definiti nel precedente paragrafo 10</w:t>
      </w:r>
      <w:r w:rsidR="00E97BD6" w:rsidRPr="003E0ACD">
        <w:rPr>
          <w:rFonts w:ascii="Tahoma" w:hAnsi="Tahoma" w:cs="Tahoma"/>
          <w:sz w:val="20"/>
          <w:szCs w:val="20"/>
        </w:rPr>
        <w:t>.</w:t>
      </w:r>
    </w:p>
    <w:p w14:paraId="1A752E9A" w14:textId="77777777" w:rsidR="00860E36" w:rsidRPr="003E0ACD" w:rsidRDefault="00826498" w:rsidP="00C438A4">
      <w:pPr>
        <w:pStyle w:val="Paragrafoelenco"/>
        <w:numPr>
          <w:ilvl w:val="0"/>
          <w:numId w:val="5"/>
        </w:numPr>
        <w:spacing w:after="0" w:line="240" w:lineRule="auto"/>
        <w:jc w:val="both"/>
        <w:rPr>
          <w:rFonts w:ascii="Tahoma" w:hAnsi="Tahoma" w:cs="Tahoma"/>
          <w:sz w:val="20"/>
          <w:szCs w:val="20"/>
        </w:rPr>
      </w:pPr>
      <w:r w:rsidRPr="003E0ACD">
        <w:rPr>
          <w:rFonts w:ascii="Tahoma" w:hAnsi="Tahoma" w:cs="Tahoma"/>
          <w:sz w:val="20"/>
          <w:szCs w:val="20"/>
        </w:rPr>
        <w:t>L</w:t>
      </w:r>
      <w:r w:rsidR="00860E36" w:rsidRPr="003E0ACD">
        <w:rPr>
          <w:rFonts w:ascii="Tahoma" w:hAnsi="Tahoma" w:cs="Tahoma"/>
          <w:sz w:val="20"/>
          <w:szCs w:val="20"/>
        </w:rPr>
        <w:t>a determinazione della percentuale di contributo in riferimento al</w:t>
      </w:r>
      <w:r w:rsidR="00052B9B" w:rsidRPr="003E0ACD">
        <w:rPr>
          <w:rFonts w:ascii="Tahoma" w:hAnsi="Tahoma" w:cs="Tahoma"/>
          <w:sz w:val="20"/>
          <w:szCs w:val="20"/>
        </w:rPr>
        <w:t>la tipologia di azioni,</w:t>
      </w:r>
      <w:r w:rsidR="00860E36" w:rsidRPr="003E0ACD">
        <w:rPr>
          <w:rFonts w:ascii="Tahoma" w:hAnsi="Tahoma" w:cs="Tahoma"/>
          <w:sz w:val="20"/>
          <w:szCs w:val="20"/>
        </w:rPr>
        <w:t xml:space="preserve"> così come specificato al paragrafo 8.</w:t>
      </w:r>
      <w:r w:rsidR="00052B9B" w:rsidRPr="003E0ACD">
        <w:rPr>
          <w:rFonts w:ascii="Tahoma" w:hAnsi="Tahoma" w:cs="Tahoma"/>
          <w:sz w:val="20"/>
          <w:szCs w:val="20"/>
        </w:rPr>
        <w:t>2</w:t>
      </w:r>
      <w:r w:rsidR="00860E36" w:rsidRPr="003E0ACD">
        <w:rPr>
          <w:rFonts w:ascii="Tahoma" w:hAnsi="Tahoma" w:cs="Tahoma"/>
          <w:sz w:val="20"/>
          <w:szCs w:val="20"/>
        </w:rPr>
        <w:t>.</w:t>
      </w:r>
    </w:p>
    <w:p w14:paraId="1C899267" w14:textId="77777777" w:rsidR="00860E36" w:rsidRPr="003E0ACD" w:rsidRDefault="00860E36" w:rsidP="00860E36">
      <w:pPr>
        <w:jc w:val="both"/>
        <w:rPr>
          <w:rFonts w:ascii="Tahoma" w:hAnsi="Tahoma" w:cs="Tahoma"/>
          <w:sz w:val="20"/>
          <w:szCs w:val="20"/>
        </w:rPr>
      </w:pPr>
      <w:r w:rsidRPr="003E0ACD">
        <w:rPr>
          <w:rFonts w:ascii="Tahoma" w:hAnsi="Tahoma" w:cs="Tahoma"/>
          <w:sz w:val="20"/>
          <w:szCs w:val="20"/>
        </w:rPr>
        <w:lastRenderedPageBreak/>
        <w:t>A conclusione dei controlli sopra richiamati, i tecnici incaricati dal Direttore del GAL redigono un verbale di istruttoria.</w:t>
      </w:r>
    </w:p>
    <w:p w14:paraId="64C245B1" w14:textId="77777777" w:rsidR="00860E36" w:rsidRPr="003E0ACD" w:rsidRDefault="00860E36" w:rsidP="00860E36">
      <w:pPr>
        <w:jc w:val="both"/>
        <w:rPr>
          <w:rFonts w:ascii="Tahoma" w:hAnsi="Tahoma" w:cs="Tahoma"/>
          <w:color w:val="FF0000"/>
          <w:sz w:val="20"/>
          <w:szCs w:val="20"/>
          <w:highlight w:val="green"/>
        </w:rPr>
      </w:pPr>
    </w:p>
    <w:p w14:paraId="0BF8940F" w14:textId="77777777" w:rsidR="00860E36" w:rsidRPr="003E0ACD" w:rsidRDefault="002D098C" w:rsidP="002D098C">
      <w:pPr>
        <w:pStyle w:val="Titolo3"/>
      </w:pPr>
      <w:bookmarkStart w:id="112" w:name="_Toc442696790"/>
      <w:bookmarkStart w:id="113" w:name="_Toc9855944"/>
      <w:r w:rsidRPr="003E0ACD">
        <w:t>13.2.</w:t>
      </w:r>
      <w:r w:rsidR="005B1EEB">
        <w:t>2</w:t>
      </w:r>
      <w:r w:rsidRPr="003E0ACD">
        <w:t xml:space="preserve"> PROCEDURE DA SEGUIRE E TERMINI DA RISPETTARE NEL CASO SI EVIDENZI LA NECESSITÀ DI PERFEZIONARE LA DOCUMENTAZIONE PRESENTATA:</w:t>
      </w:r>
      <w:bookmarkEnd w:id="113"/>
      <w:r w:rsidRPr="003E0ACD">
        <w:t xml:space="preserve"> </w:t>
      </w:r>
    </w:p>
    <w:bookmarkEnd w:id="112"/>
    <w:p w14:paraId="5A54C77C" w14:textId="77777777" w:rsidR="00860E36" w:rsidRPr="003E0ACD" w:rsidRDefault="00860E36" w:rsidP="00860E36">
      <w:pPr>
        <w:jc w:val="both"/>
        <w:rPr>
          <w:rFonts w:ascii="Tahoma" w:hAnsi="Tahoma" w:cs="Tahoma"/>
          <w:sz w:val="20"/>
          <w:szCs w:val="20"/>
        </w:rPr>
      </w:pPr>
      <w:r w:rsidRPr="003E0ACD">
        <w:rPr>
          <w:rFonts w:ascii="Tahoma" w:hAnsi="Tahoma" w:cs="Tahoma"/>
          <w:sz w:val="20"/>
          <w:szCs w:val="20"/>
        </w:rPr>
        <w:t xml:space="preserve">Nel caso in cui si evidenzi la necessità di perfezionare la documentazione presentata in quanto i documenti non risultano chiari o esaustivi, il GAL, tramite PEC, ne chiede al richiedente la trasmissione sempre tramite PEC entro un termine non superiore a </w:t>
      </w:r>
      <w:r w:rsidRPr="003E0ACD">
        <w:rPr>
          <w:rFonts w:ascii="Tahoma" w:hAnsi="Tahoma" w:cs="Tahoma"/>
          <w:b/>
          <w:sz w:val="20"/>
          <w:szCs w:val="20"/>
        </w:rPr>
        <w:t>10 giorni</w:t>
      </w:r>
      <w:r w:rsidRPr="003E0ACD">
        <w:rPr>
          <w:rFonts w:ascii="Tahoma" w:hAnsi="Tahoma" w:cs="Tahoma"/>
          <w:sz w:val="20"/>
          <w:szCs w:val="20"/>
        </w:rPr>
        <w:t xml:space="preserve"> dall’invio della richiesta, trascorsi i quali è disposta la non ammissibilità della domanda alla fase istruttoria.</w:t>
      </w:r>
    </w:p>
    <w:p w14:paraId="0175B731" w14:textId="77777777" w:rsidR="00860E36" w:rsidRPr="003E0ACD" w:rsidRDefault="00860E36" w:rsidP="00860E36">
      <w:pPr>
        <w:jc w:val="both"/>
        <w:rPr>
          <w:rFonts w:ascii="Tahoma" w:hAnsi="Tahoma" w:cs="Tahoma"/>
          <w:sz w:val="20"/>
          <w:szCs w:val="20"/>
        </w:rPr>
      </w:pPr>
      <w:r w:rsidRPr="003E0ACD">
        <w:rPr>
          <w:rFonts w:ascii="Tahoma" w:hAnsi="Tahoma" w:cs="Tahoma"/>
          <w:sz w:val="20"/>
          <w:szCs w:val="20"/>
        </w:rPr>
        <w:t>Il GAL che riceve la documentazione la carica a sistema durante la fase istruttoria.</w:t>
      </w:r>
    </w:p>
    <w:p w14:paraId="1C018FCC" w14:textId="77777777" w:rsidR="00377C3D" w:rsidRPr="003E0ACD" w:rsidRDefault="00377C3D" w:rsidP="00377C3D">
      <w:pPr>
        <w:jc w:val="both"/>
        <w:rPr>
          <w:rFonts w:ascii="Tahoma" w:hAnsi="Tahoma" w:cs="Tahoma"/>
          <w:sz w:val="20"/>
          <w:szCs w:val="20"/>
        </w:rPr>
      </w:pPr>
      <w:r w:rsidRPr="003E0ACD">
        <w:rPr>
          <w:rFonts w:ascii="Tahoma" w:hAnsi="Tahoma" w:cs="Tahoma"/>
          <w:sz w:val="20"/>
          <w:szCs w:val="20"/>
        </w:rPr>
        <w:t xml:space="preserve">“L’istruttoria tecnico-amministrativa della domanda può comprendere una visita in situ, presso l’area oggetto </w:t>
      </w:r>
      <w:proofErr w:type="gramStart"/>
      <w:r w:rsidRPr="003E0ACD">
        <w:rPr>
          <w:rFonts w:ascii="Tahoma" w:hAnsi="Tahoma" w:cs="Tahoma"/>
          <w:sz w:val="20"/>
          <w:szCs w:val="20"/>
        </w:rPr>
        <w:t>dell’inter-vento</w:t>
      </w:r>
      <w:proofErr w:type="gramEnd"/>
      <w:r w:rsidRPr="003E0ACD">
        <w:rPr>
          <w:rFonts w:ascii="Tahoma" w:hAnsi="Tahoma" w:cs="Tahoma"/>
          <w:sz w:val="20"/>
          <w:szCs w:val="20"/>
        </w:rPr>
        <w:t>, con lo scopo di accertare lo stato dei luoghi ante inter-vento e la situazione descritta nella documentazione progettuale.</w:t>
      </w:r>
    </w:p>
    <w:p w14:paraId="02F6330C" w14:textId="77777777" w:rsidR="00377C3D" w:rsidRPr="003E0ACD" w:rsidRDefault="00377C3D" w:rsidP="00377C3D">
      <w:pPr>
        <w:jc w:val="both"/>
        <w:rPr>
          <w:rFonts w:ascii="Tahoma" w:hAnsi="Tahoma" w:cs="Tahoma"/>
          <w:sz w:val="20"/>
          <w:szCs w:val="20"/>
        </w:rPr>
      </w:pPr>
      <w:r w:rsidRPr="003E0ACD">
        <w:rPr>
          <w:rFonts w:ascii="Tahoma" w:hAnsi="Tahoma" w:cs="Tahoma"/>
          <w:sz w:val="20"/>
          <w:szCs w:val="20"/>
        </w:rPr>
        <w:t>Nel caso in cui il GAL ritenga non necessario effettuare la vi-sita in situ, deve indicare nel verbale di istruttoria tecnico-amministrativa la motivazione in base alla quale, nel caso specifico, non ha effettuato la suddetta visita.”</w:t>
      </w:r>
    </w:p>
    <w:p w14:paraId="3A10F93C" w14:textId="77777777" w:rsidR="00440404" w:rsidRPr="003E0ACD" w:rsidRDefault="00440404" w:rsidP="00AD6982">
      <w:pPr>
        <w:jc w:val="both"/>
        <w:rPr>
          <w:rFonts w:ascii="Tahoma" w:hAnsi="Tahoma" w:cs="Tahoma"/>
          <w:sz w:val="20"/>
          <w:szCs w:val="20"/>
        </w:rPr>
      </w:pPr>
    </w:p>
    <w:p w14:paraId="383658E4" w14:textId="77777777" w:rsidR="00B5777F" w:rsidRPr="003E0ACD" w:rsidRDefault="00B853A1" w:rsidP="00FA2748">
      <w:pPr>
        <w:pStyle w:val="Titolo2"/>
      </w:pPr>
      <w:bookmarkStart w:id="114" w:name="_Toc2955336"/>
      <w:bookmarkStart w:id="115" w:name="_Toc442696792"/>
      <w:bookmarkStart w:id="116" w:name="_Toc9855945"/>
      <w:r w:rsidRPr="003E0ACD">
        <w:t>13.3</w:t>
      </w:r>
      <w:r w:rsidR="00B5777F" w:rsidRPr="003E0ACD">
        <w:t xml:space="preserve"> CHIUSURA DELLE ISTRUTTORIE</w:t>
      </w:r>
      <w:bookmarkEnd w:id="114"/>
      <w:bookmarkEnd w:id="116"/>
    </w:p>
    <w:p w14:paraId="17FCECB6" w14:textId="77777777" w:rsidR="00B1201E" w:rsidRPr="003E0ACD" w:rsidRDefault="00B1201E" w:rsidP="007A001D">
      <w:pPr>
        <w:jc w:val="both"/>
        <w:rPr>
          <w:rFonts w:ascii="Tahoma" w:hAnsi="Tahoma" w:cs="Tahoma"/>
          <w:sz w:val="20"/>
          <w:szCs w:val="20"/>
        </w:rPr>
      </w:pPr>
      <w:r w:rsidRPr="003E0ACD">
        <w:rPr>
          <w:rFonts w:ascii="Tahoma" w:hAnsi="Tahoma" w:cs="Tahoma"/>
          <w:sz w:val="20"/>
          <w:szCs w:val="20"/>
        </w:rPr>
        <w:t>L’istruttoria si conclude con la redazione (a cura del Nucleo Tecnico di Valutazione del G</w:t>
      </w:r>
      <w:r w:rsidR="003D12C5" w:rsidRPr="003E0ACD">
        <w:rPr>
          <w:rFonts w:ascii="Tahoma" w:hAnsi="Tahoma" w:cs="Tahoma"/>
          <w:sz w:val="20"/>
          <w:szCs w:val="20"/>
        </w:rPr>
        <w:t>AL</w:t>
      </w:r>
      <w:r w:rsidRPr="003E0ACD">
        <w:rPr>
          <w:rFonts w:ascii="Tahoma" w:hAnsi="Tahoma" w:cs="Tahoma"/>
          <w:sz w:val="20"/>
          <w:szCs w:val="20"/>
        </w:rPr>
        <w:t>) di un verbale, che deve essere caricato a sistema.</w:t>
      </w:r>
    </w:p>
    <w:p w14:paraId="5D11B957" w14:textId="77777777" w:rsidR="00B1201E" w:rsidRPr="003E0ACD" w:rsidRDefault="00B1201E" w:rsidP="007A001D">
      <w:pPr>
        <w:jc w:val="both"/>
        <w:rPr>
          <w:rFonts w:ascii="Tahoma" w:hAnsi="Tahoma" w:cs="Tahoma"/>
          <w:sz w:val="20"/>
          <w:szCs w:val="20"/>
        </w:rPr>
      </w:pPr>
      <w:r w:rsidRPr="003E0ACD">
        <w:rPr>
          <w:rFonts w:ascii="Tahoma" w:hAnsi="Tahoma" w:cs="Tahoma"/>
          <w:sz w:val="20"/>
          <w:szCs w:val="20"/>
        </w:rPr>
        <w:t>I dati contenuti nel verbale devono essere riportati in Sis.co., per la creazione del Verbale di istruttoria informatizzato che viene firmato digitalmente dall’istruttore incaricato e controfirmato dal Responsabile del procedimento.</w:t>
      </w:r>
    </w:p>
    <w:p w14:paraId="0C00136E" w14:textId="77777777" w:rsidR="002A5CA3" w:rsidRPr="007F5E18" w:rsidRDefault="002A5CA3" w:rsidP="002A5CA3">
      <w:pPr>
        <w:jc w:val="both"/>
        <w:rPr>
          <w:rFonts w:ascii="Tahoma" w:hAnsi="Tahoma" w:cs="Tahoma"/>
          <w:sz w:val="20"/>
          <w:szCs w:val="20"/>
        </w:rPr>
      </w:pPr>
      <w:r w:rsidRPr="003E0ACD">
        <w:rPr>
          <w:rFonts w:ascii="Tahoma" w:hAnsi="Tahoma" w:cs="Tahoma"/>
          <w:sz w:val="20"/>
          <w:szCs w:val="20"/>
        </w:rPr>
        <w:t xml:space="preserve">Il verbale viene trasmesso ai richiedenti che, entro 10 giorni, possono partecipare al procedimento istruttorio, ai sensi della legge 241/1990, presentando al GAL, tramite PEC, </w:t>
      </w:r>
      <w:r w:rsidRPr="003E0ACD">
        <w:rPr>
          <w:rFonts w:ascii="Tahoma" w:hAnsi="Tahoma" w:cs="Tahoma"/>
          <w:b/>
          <w:sz w:val="20"/>
          <w:szCs w:val="20"/>
        </w:rPr>
        <w:t>un’istanza di riesame</w:t>
      </w:r>
      <w:r w:rsidR="00377C3D" w:rsidRPr="003E0ACD">
        <w:rPr>
          <w:rFonts w:ascii="Tahoma" w:hAnsi="Tahoma" w:cs="Tahoma"/>
          <w:sz w:val="20"/>
          <w:szCs w:val="20"/>
        </w:rPr>
        <w:t xml:space="preserve"> con le osservazioni </w:t>
      </w:r>
      <w:r w:rsidR="00377C3D" w:rsidRPr="007F5E18">
        <w:rPr>
          <w:rFonts w:ascii="Tahoma" w:hAnsi="Tahoma" w:cs="Tahoma"/>
          <w:sz w:val="20"/>
          <w:szCs w:val="20"/>
        </w:rPr>
        <w:t>eventualmente corredate da documenti.</w:t>
      </w:r>
    </w:p>
    <w:p w14:paraId="79F607BF" w14:textId="77777777" w:rsidR="002A5CA3" w:rsidRPr="007F5E18" w:rsidRDefault="00377C3D" w:rsidP="002A5CA3">
      <w:pPr>
        <w:jc w:val="both"/>
        <w:rPr>
          <w:rFonts w:ascii="Tahoma" w:hAnsi="Tahoma" w:cs="Tahoma"/>
          <w:sz w:val="20"/>
          <w:szCs w:val="20"/>
        </w:rPr>
      </w:pPr>
      <w:r w:rsidRPr="007F5E18">
        <w:rPr>
          <w:rFonts w:ascii="Tahoma" w:hAnsi="Tahoma" w:cs="Tahoma"/>
          <w:sz w:val="20"/>
          <w:szCs w:val="20"/>
        </w:rPr>
        <w:t>D</w:t>
      </w:r>
      <w:r w:rsidR="002A5CA3" w:rsidRPr="007F5E18">
        <w:rPr>
          <w:rFonts w:ascii="Tahoma" w:hAnsi="Tahoma" w:cs="Tahoma"/>
          <w:sz w:val="20"/>
          <w:szCs w:val="20"/>
        </w:rPr>
        <w:t>i tali osservazioni è dato conto nel verbale di riesame, che deve motivare in ordine al loro accoglimento o non accoglimento; dell’esito di tale esame è data comunicazione, tramite PEC ai soggetti che hanno presentato osservazioni.</w:t>
      </w:r>
    </w:p>
    <w:p w14:paraId="6E9431B4" w14:textId="77777777" w:rsidR="002A5CA3" w:rsidRPr="007F5E18" w:rsidRDefault="002A5CA3" w:rsidP="002A5CA3">
      <w:pPr>
        <w:jc w:val="both"/>
        <w:rPr>
          <w:rFonts w:ascii="Tahoma" w:hAnsi="Tahoma" w:cs="Tahoma"/>
          <w:sz w:val="20"/>
          <w:szCs w:val="20"/>
        </w:rPr>
      </w:pPr>
      <w:r w:rsidRPr="007F5E18">
        <w:rPr>
          <w:rFonts w:ascii="Tahoma" w:hAnsi="Tahoma" w:cs="Tahoma"/>
          <w:sz w:val="20"/>
          <w:szCs w:val="20"/>
        </w:rPr>
        <w:t xml:space="preserve">Le modalità di riesame della domanda sono effettuate con la stessa procedura descritta per l’istruttoria delle domande di aiuto. In caso di non presentazione </w:t>
      </w:r>
      <w:r w:rsidR="0034285A" w:rsidRPr="007F5E18">
        <w:rPr>
          <w:rFonts w:ascii="Tahoma" w:hAnsi="Tahoma" w:cs="Tahoma"/>
          <w:sz w:val="20"/>
          <w:szCs w:val="20"/>
        </w:rPr>
        <w:t>delle istanze di riesame,</w:t>
      </w:r>
      <w:r w:rsidRPr="007F5E18">
        <w:rPr>
          <w:rFonts w:ascii="Tahoma" w:hAnsi="Tahoma" w:cs="Tahoma"/>
          <w:sz w:val="20"/>
          <w:szCs w:val="20"/>
        </w:rPr>
        <w:t xml:space="preserve"> l’istruttoria si considera conclusa. </w:t>
      </w:r>
    </w:p>
    <w:p w14:paraId="4643C864" w14:textId="77777777" w:rsidR="007025FC" w:rsidRPr="007F5E18" w:rsidRDefault="007025FC" w:rsidP="00AD6982">
      <w:pPr>
        <w:jc w:val="both"/>
        <w:rPr>
          <w:rFonts w:ascii="Tahoma" w:hAnsi="Tahoma" w:cs="Tahoma"/>
          <w:strike/>
          <w:sz w:val="20"/>
          <w:szCs w:val="20"/>
        </w:rPr>
      </w:pPr>
    </w:p>
    <w:p w14:paraId="316B83DD" w14:textId="77777777" w:rsidR="00B5777F" w:rsidRPr="007F5E18" w:rsidRDefault="00B5777F" w:rsidP="00FA2748">
      <w:pPr>
        <w:pStyle w:val="Titolo1"/>
      </w:pPr>
      <w:bookmarkStart w:id="117" w:name="_Toc2955337"/>
      <w:bookmarkStart w:id="118" w:name="_Toc9855946"/>
      <w:r w:rsidRPr="007F5E18">
        <w:t>1</w:t>
      </w:r>
      <w:r w:rsidR="00011BA2" w:rsidRPr="007F5E18">
        <w:t>4</w:t>
      </w:r>
      <w:r w:rsidRPr="007F5E18">
        <w:t>. APPROVAZIONE DEGLI ESITI ISTRUTTORI E AMMISSIONE A FINANZIAMENTO</w:t>
      </w:r>
      <w:bookmarkEnd w:id="115"/>
      <w:bookmarkEnd w:id="117"/>
      <w:bookmarkEnd w:id="118"/>
    </w:p>
    <w:p w14:paraId="04AE7F78" w14:textId="77777777" w:rsidR="00120317" w:rsidRPr="007F5E18" w:rsidRDefault="00120317" w:rsidP="00120317">
      <w:pPr>
        <w:jc w:val="both"/>
        <w:rPr>
          <w:rFonts w:ascii="Tahoma" w:hAnsi="Tahoma" w:cs="Tahoma"/>
          <w:sz w:val="20"/>
          <w:szCs w:val="20"/>
        </w:rPr>
      </w:pPr>
      <w:bookmarkStart w:id="119" w:name="_Hlk517389299"/>
      <w:r w:rsidRPr="007F5E18">
        <w:rPr>
          <w:rFonts w:ascii="Tahoma" w:hAnsi="Tahoma" w:cs="Tahoma"/>
          <w:sz w:val="20"/>
          <w:szCs w:val="20"/>
        </w:rPr>
        <w:t>Il GAL approva con proprio atto:</w:t>
      </w:r>
    </w:p>
    <w:p w14:paraId="355CCB54" w14:textId="77777777" w:rsidR="00120317" w:rsidRPr="007F5E18" w:rsidRDefault="00120317" w:rsidP="00120317">
      <w:pPr>
        <w:ind w:left="284"/>
        <w:contextualSpacing/>
        <w:jc w:val="both"/>
        <w:rPr>
          <w:rFonts w:ascii="Tahoma" w:eastAsia="Calibri" w:hAnsi="Tahoma" w:cs="Tahoma"/>
          <w:sz w:val="20"/>
          <w:szCs w:val="20"/>
          <w:lang w:eastAsia="en-US"/>
        </w:rPr>
      </w:pPr>
      <w:r w:rsidRPr="007F5E18">
        <w:rPr>
          <w:rFonts w:ascii="Tahoma" w:eastAsia="Calibri" w:hAnsi="Tahoma" w:cs="Tahoma"/>
          <w:sz w:val="20"/>
          <w:szCs w:val="20"/>
          <w:lang w:eastAsia="en-US"/>
        </w:rPr>
        <w:t xml:space="preserve">a) </w:t>
      </w:r>
      <w:r w:rsidR="00A71A51" w:rsidRPr="007F5E18">
        <w:rPr>
          <w:rFonts w:ascii="Tahoma" w:eastAsia="Calibri" w:hAnsi="Tahoma" w:cs="Tahoma"/>
          <w:sz w:val="20"/>
          <w:szCs w:val="20"/>
          <w:lang w:eastAsia="en-US"/>
        </w:rPr>
        <w:t>L’</w:t>
      </w:r>
      <w:r w:rsidRPr="007F5E18">
        <w:rPr>
          <w:rFonts w:ascii="Tahoma" w:eastAsia="Calibri" w:hAnsi="Tahoma" w:cs="Tahoma"/>
          <w:sz w:val="20"/>
          <w:szCs w:val="20"/>
          <w:lang w:eastAsia="en-US"/>
        </w:rPr>
        <w:t>elenco delle domande non ammesse all’istruttoria</w:t>
      </w:r>
      <w:r w:rsidR="00E97BD6" w:rsidRPr="007F5E18">
        <w:rPr>
          <w:rFonts w:ascii="Tahoma" w:eastAsia="Calibri" w:hAnsi="Tahoma" w:cs="Tahoma"/>
          <w:sz w:val="20"/>
          <w:szCs w:val="20"/>
          <w:lang w:eastAsia="en-US"/>
        </w:rPr>
        <w:t>.</w:t>
      </w:r>
    </w:p>
    <w:p w14:paraId="43F119DA" w14:textId="77777777" w:rsidR="00120317" w:rsidRPr="007F5E18" w:rsidRDefault="00120317" w:rsidP="00120317">
      <w:pPr>
        <w:ind w:left="284"/>
        <w:contextualSpacing/>
        <w:jc w:val="both"/>
        <w:rPr>
          <w:rFonts w:ascii="Tahoma" w:eastAsia="Calibri" w:hAnsi="Tahoma" w:cs="Tahoma"/>
          <w:sz w:val="20"/>
          <w:szCs w:val="20"/>
          <w:lang w:eastAsia="en-US"/>
        </w:rPr>
      </w:pPr>
      <w:r w:rsidRPr="007F5E18">
        <w:rPr>
          <w:rFonts w:ascii="Tahoma" w:eastAsia="Calibri" w:hAnsi="Tahoma" w:cs="Tahoma"/>
          <w:sz w:val="20"/>
          <w:szCs w:val="20"/>
          <w:lang w:eastAsia="en-US"/>
        </w:rPr>
        <w:t xml:space="preserve">b) </w:t>
      </w:r>
      <w:r w:rsidR="00E97BD6" w:rsidRPr="007F5E18">
        <w:rPr>
          <w:rFonts w:ascii="Tahoma" w:eastAsia="Calibri" w:hAnsi="Tahoma" w:cs="Tahoma"/>
          <w:sz w:val="20"/>
          <w:szCs w:val="20"/>
          <w:lang w:eastAsia="en-US"/>
        </w:rPr>
        <w:t>L’</w:t>
      </w:r>
      <w:r w:rsidRPr="007F5E18">
        <w:rPr>
          <w:rFonts w:ascii="Tahoma" w:eastAsia="Calibri" w:hAnsi="Tahoma" w:cs="Tahoma"/>
          <w:sz w:val="20"/>
          <w:szCs w:val="20"/>
          <w:lang w:eastAsia="en-US"/>
        </w:rPr>
        <w:t>elenco delle domande con esito istruttorio negativo</w:t>
      </w:r>
      <w:r w:rsidR="00E97BD6" w:rsidRPr="007F5E18">
        <w:rPr>
          <w:rFonts w:ascii="Tahoma" w:eastAsia="Calibri" w:hAnsi="Tahoma" w:cs="Tahoma"/>
          <w:sz w:val="20"/>
          <w:szCs w:val="20"/>
          <w:lang w:eastAsia="en-US"/>
        </w:rPr>
        <w:t>.</w:t>
      </w:r>
    </w:p>
    <w:p w14:paraId="13798CDA" w14:textId="77777777" w:rsidR="00120317" w:rsidRPr="007F5E18" w:rsidRDefault="00120317" w:rsidP="00120317">
      <w:pPr>
        <w:ind w:left="284"/>
        <w:contextualSpacing/>
        <w:jc w:val="both"/>
        <w:rPr>
          <w:rFonts w:ascii="Tahoma" w:eastAsia="Calibri" w:hAnsi="Tahoma" w:cs="Tahoma"/>
          <w:sz w:val="20"/>
          <w:szCs w:val="20"/>
          <w:lang w:eastAsia="en-US"/>
        </w:rPr>
      </w:pPr>
      <w:r w:rsidRPr="007F5E18">
        <w:rPr>
          <w:rFonts w:ascii="Tahoma" w:eastAsia="Calibri" w:hAnsi="Tahoma" w:cs="Tahoma"/>
          <w:sz w:val="20"/>
          <w:szCs w:val="20"/>
          <w:lang w:eastAsia="en-US"/>
        </w:rPr>
        <w:t xml:space="preserve">c) </w:t>
      </w:r>
      <w:r w:rsidR="00A71A51" w:rsidRPr="007F5E18">
        <w:rPr>
          <w:rFonts w:ascii="Tahoma" w:eastAsia="Calibri" w:hAnsi="Tahoma" w:cs="Tahoma"/>
          <w:sz w:val="20"/>
          <w:szCs w:val="20"/>
          <w:lang w:eastAsia="en-US"/>
        </w:rPr>
        <w:t>L’</w:t>
      </w:r>
      <w:r w:rsidRPr="007F5E18">
        <w:rPr>
          <w:rFonts w:ascii="Tahoma" w:eastAsia="Calibri" w:hAnsi="Tahoma" w:cs="Tahoma"/>
          <w:sz w:val="20"/>
          <w:szCs w:val="20"/>
          <w:lang w:eastAsia="en-US"/>
        </w:rPr>
        <w:t>elenco delle domande ammissibili a finanziamento</w:t>
      </w:r>
      <w:r w:rsidR="00E97BD6" w:rsidRPr="007F5E18">
        <w:rPr>
          <w:rFonts w:ascii="Tahoma" w:eastAsia="Calibri" w:hAnsi="Tahoma" w:cs="Tahoma"/>
          <w:sz w:val="20"/>
          <w:szCs w:val="20"/>
          <w:lang w:eastAsia="en-US"/>
        </w:rPr>
        <w:t>.</w:t>
      </w:r>
    </w:p>
    <w:p w14:paraId="391D33B4" w14:textId="77777777" w:rsidR="00120317" w:rsidRPr="007F5E18" w:rsidRDefault="00120317" w:rsidP="00120317">
      <w:pPr>
        <w:ind w:left="284"/>
        <w:contextualSpacing/>
        <w:jc w:val="both"/>
        <w:rPr>
          <w:rFonts w:ascii="Tahoma" w:eastAsia="Calibri" w:hAnsi="Tahoma" w:cs="Tahoma"/>
          <w:sz w:val="20"/>
          <w:szCs w:val="20"/>
          <w:lang w:eastAsia="en-US"/>
        </w:rPr>
      </w:pPr>
      <w:r w:rsidRPr="007F5E18">
        <w:rPr>
          <w:rFonts w:ascii="Tahoma" w:eastAsia="Calibri" w:hAnsi="Tahoma" w:cs="Tahoma"/>
          <w:sz w:val="20"/>
          <w:szCs w:val="20"/>
          <w:lang w:eastAsia="en-US"/>
        </w:rPr>
        <w:t xml:space="preserve">d) </w:t>
      </w:r>
      <w:r w:rsidR="00A71A51" w:rsidRPr="007F5E18">
        <w:rPr>
          <w:rFonts w:ascii="Tahoma" w:eastAsia="Calibri" w:hAnsi="Tahoma" w:cs="Tahoma"/>
          <w:sz w:val="20"/>
          <w:szCs w:val="20"/>
          <w:lang w:eastAsia="en-US"/>
        </w:rPr>
        <w:t>L’</w:t>
      </w:r>
      <w:r w:rsidRPr="007F5E18">
        <w:rPr>
          <w:rFonts w:ascii="Tahoma" w:eastAsia="Calibri" w:hAnsi="Tahoma" w:cs="Tahoma"/>
          <w:sz w:val="20"/>
          <w:szCs w:val="20"/>
          <w:lang w:eastAsia="en-US"/>
        </w:rPr>
        <w:t>elenco delle domande finanziate</w:t>
      </w:r>
      <w:r w:rsidR="00E97BD6" w:rsidRPr="007F5E18">
        <w:rPr>
          <w:rFonts w:ascii="Tahoma" w:eastAsia="Calibri" w:hAnsi="Tahoma" w:cs="Tahoma"/>
          <w:sz w:val="20"/>
          <w:szCs w:val="20"/>
          <w:lang w:eastAsia="en-US"/>
        </w:rPr>
        <w:t>.</w:t>
      </w:r>
    </w:p>
    <w:p w14:paraId="3055562F" w14:textId="77777777" w:rsidR="00120317" w:rsidRPr="007F5E18" w:rsidRDefault="00120317" w:rsidP="00120317">
      <w:pPr>
        <w:ind w:left="284"/>
        <w:contextualSpacing/>
        <w:jc w:val="both"/>
        <w:rPr>
          <w:rFonts w:ascii="Tahoma" w:eastAsia="Calibri" w:hAnsi="Tahoma" w:cs="Tahoma"/>
          <w:sz w:val="20"/>
          <w:szCs w:val="20"/>
          <w:lang w:eastAsia="en-US"/>
        </w:rPr>
      </w:pPr>
      <w:r w:rsidRPr="007F5E18">
        <w:rPr>
          <w:rFonts w:ascii="Tahoma" w:eastAsia="Calibri" w:hAnsi="Tahoma" w:cs="Tahoma"/>
          <w:sz w:val="20"/>
          <w:szCs w:val="20"/>
          <w:lang w:eastAsia="en-US"/>
        </w:rPr>
        <w:t xml:space="preserve">e) </w:t>
      </w:r>
      <w:r w:rsidR="00A71A51" w:rsidRPr="007F5E18">
        <w:rPr>
          <w:rFonts w:ascii="Tahoma" w:eastAsia="Calibri" w:hAnsi="Tahoma" w:cs="Tahoma"/>
          <w:sz w:val="20"/>
          <w:szCs w:val="20"/>
          <w:lang w:eastAsia="en-US"/>
        </w:rPr>
        <w:t>L’</w:t>
      </w:r>
      <w:r w:rsidRPr="007F5E18">
        <w:rPr>
          <w:rFonts w:ascii="Tahoma" w:eastAsia="Calibri" w:hAnsi="Tahoma" w:cs="Tahoma"/>
          <w:sz w:val="20"/>
          <w:szCs w:val="20"/>
          <w:lang w:eastAsia="en-US"/>
        </w:rPr>
        <w:t>elenco delle domande ammesse ma non finanziate</w:t>
      </w:r>
      <w:r w:rsidR="00E97BD6" w:rsidRPr="007F5E18">
        <w:rPr>
          <w:rFonts w:ascii="Tahoma" w:eastAsia="Calibri" w:hAnsi="Tahoma" w:cs="Tahoma"/>
          <w:sz w:val="20"/>
          <w:szCs w:val="20"/>
          <w:lang w:eastAsia="en-US"/>
        </w:rPr>
        <w:t>.</w:t>
      </w:r>
    </w:p>
    <w:p w14:paraId="54D82217" w14:textId="77777777" w:rsidR="00120317" w:rsidRPr="007F5E18" w:rsidRDefault="00120317" w:rsidP="007A001D">
      <w:pPr>
        <w:jc w:val="both"/>
        <w:rPr>
          <w:rFonts w:ascii="Tahoma" w:hAnsi="Tahoma" w:cs="Tahoma"/>
          <w:sz w:val="20"/>
          <w:szCs w:val="20"/>
        </w:rPr>
      </w:pPr>
      <w:r w:rsidRPr="007F5E18">
        <w:rPr>
          <w:rFonts w:ascii="Tahoma" w:hAnsi="Tahoma" w:cs="Tahoma"/>
          <w:sz w:val="20"/>
          <w:szCs w:val="20"/>
        </w:rPr>
        <w:t>Per ogni beneficiario</w:t>
      </w:r>
      <w:r w:rsidR="00604154" w:rsidRPr="007F5E18">
        <w:rPr>
          <w:rFonts w:ascii="Tahoma" w:hAnsi="Tahoma" w:cs="Tahoma"/>
          <w:sz w:val="20"/>
          <w:szCs w:val="20"/>
        </w:rPr>
        <w:t>/richiedente</w:t>
      </w:r>
      <w:r w:rsidRPr="007F5E18">
        <w:rPr>
          <w:rFonts w:ascii="Tahoma" w:hAnsi="Tahoma" w:cs="Tahoma"/>
          <w:sz w:val="20"/>
          <w:szCs w:val="20"/>
        </w:rPr>
        <w:t xml:space="preserve"> di cui agli elenchi c), d) ed e), saranno indicati: Numero del procedimento, CUAA, ragione sociale, Comune, Importo totale dell’investimento, Importo ammesso, Contributo concesso, quota comunitaria di sostegno, punteggio assegnato. </w:t>
      </w:r>
    </w:p>
    <w:p w14:paraId="02A09E1B" w14:textId="77777777" w:rsidR="00120317" w:rsidRPr="003E0ACD" w:rsidRDefault="00120317" w:rsidP="007A001D">
      <w:pPr>
        <w:jc w:val="both"/>
        <w:rPr>
          <w:rFonts w:ascii="Tahoma" w:hAnsi="Tahoma" w:cs="Tahoma"/>
          <w:sz w:val="20"/>
          <w:szCs w:val="20"/>
        </w:rPr>
      </w:pPr>
      <w:r w:rsidRPr="007F5E18">
        <w:rPr>
          <w:rFonts w:ascii="Tahoma" w:hAnsi="Tahoma" w:cs="Tahoma"/>
          <w:sz w:val="20"/>
          <w:szCs w:val="20"/>
        </w:rPr>
        <w:t>Gli elenchi, approvati con atto formale dal Consiglio di Amministrazione</w:t>
      </w:r>
      <w:r w:rsidRPr="003E0ACD">
        <w:rPr>
          <w:rFonts w:ascii="Tahoma" w:hAnsi="Tahoma" w:cs="Tahoma"/>
          <w:sz w:val="20"/>
          <w:szCs w:val="20"/>
        </w:rPr>
        <w:t xml:space="preserve"> del GAL, sono inviati al Responsabile di Operazione di Regione Lombardia, per la verifica della correttezza formale e della disponibilità finanziaria sulla Operazione di riferimento. </w:t>
      </w:r>
    </w:p>
    <w:p w14:paraId="66DE2BCD" w14:textId="77777777" w:rsidR="00120317" w:rsidRPr="003E0ACD" w:rsidRDefault="00120317" w:rsidP="007A001D">
      <w:pPr>
        <w:jc w:val="both"/>
        <w:rPr>
          <w:rFonts w:ascii="Tahoma" w:hAnsi="Tahoma" w:cs="Tahoma"/>
          <w:sz w:val="20"/>
          <w:szCs w:val="20"/>
        </w:rPr>
      </w:pPr>
      <w:r w:rsidRPr="003E0ACD">
        <w:rPr>
          <w:rFonts w:ascii="Tahoma" w:hAnsi="Tahoma" w:cs="Tahoma"/>
          <w:sz w:val="20"/>
          <w:szCs w:val="20"/>
        </w:rPr>
        <w:t xml:space="preserve">L’atto formale di approvazione degli elenchi contiene: </w:t>
      </w:r>
    </w:p>
    <w:p w14:paraId="744347F1"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il riferimento al Piano di Sviluppo Locale (azione del PSL e corrispondente operazione del PSR)</w:t>
      </w:r>
      <w:r w:rsidR="00A71A51" w:rsidRPr="003E0ACD">
        <w:rPr>
          <w:rFonts w:ascii="Tahoma" w:eastAsia="Calibri" w:hAnsi="Tahoma" w:cs="Tahoma"/>
          <w:sz w:val="20"/>
          <w:szCs w:val="20"/>
          <w:lang w:eastAsia="en-US"/>
        </w:rPr>
        <w:t>;</w:t>
      </w:r>
    </w:p>
    <w:p w14:paraId="542BCBAE"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il riferimento all’elenco contenente le istanze istruite favorevolmente ed ammesse al finanziamento</w:t>
      </w:r>
      <w:r w:rsidR="00A71A51" w:rsidRPr="003E0ACD">
        <w:rPr>
          <w:rFonts w:ascii="Tahoma" w:eastAsia="Calibri" w:hAnsi="Tahoma" w:cs="Tahoma"/>
          <w:sz w:val="20"/>
          <w:szCs w:val="20"/>
          <w:lang w:eastAsia="en-US"/>
        </w:rPr>
        <w:t>;</w:t>
      </w:r>
    </w:p>
    <w:p w14:paraId="2F31B80A"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il riferimento all’elenco contenente le istanze istruite favorevolmente, ma non ammesse a finanziamento per carenza di fondi</w:t>
      </w:r>
      <w:r w:rsidR="00A71A51" w:rsidRPr="003E0ACD">
        <w:rPr>
          <w:rFonts w:ascii="Tahoma" w:eastAsia="Calibri" w:hAnsi="Tahoma" w:cs="Tahoma"/>
          <w:sz w:val="20"/>
          <w:szCs w:val="20"/>
          <w:lang w:eastAsia="en-US"/>
        </w:rPr>
        <w:t>;</w:t>
      </w:r>
    </w:p>
    <w:p w14:paraId="216E2BB4"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il riferimento all’elenco contenente le istanze con parere sfavorevole</w:t>
      </w:r>
      <w:r w:rsidR="00A71A51" w:rsidRPr="003E0ACD">
        <w:rPr>
          <w:rFonts w:ascii="Tahoma" w:eastAsia="Calibri" w:hAnsi="Tahoma" w:cs="Tahoma"/>
          <w:sz w:val="20"/>
          <w:szCs w:val="20"/>
          <w:lang w:eastAsia="en-US"/>
        </w:rPr>
        <w:t>;</w:t>
      </w:r>
    </w:p>
    <w:p w14:paraId="1A8F6A97"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la verifica della copertura finanziaria</w:t>
      </w:r>
      <w:r w:rsidR="00A71A51" w:rsidRPr="003E0ACD">
        <w:rPr>
          <w:rFonts w:ascii="Tahoma" w:eastAsia="Calibri" w:hAnsi="Tahoma" w:cs="Tahoma"/>
          <w:sz w:val="20"/>
          <w:szCs w:val="20"/>
          <w:lang w:eastAsia="en-US"/>
        </w:rPr>
        <w:t>;</w:t>
      </w:r>
    </w:p>
    <w:p w14:paraId="0AF8E04D" w14:textId="77777777" w:rsidR="00120317" w:rsidRPr="003E0ACD" w:rsidRDefault="00120317"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 xml:space="preserve">l’attestazione del Direttore del GAL circa la regolarità e la legittimità del procedimento. </w:t>
      </w:r>
    </w:p>
    <w:p w14:paraId="08C19B5B" w14:textId="77777777" w:rsidR="00120317" w:rsidRPr="003E0ACD" w:rsidRDefault="00120317" w:rsidP="007A001D">
      <w:pPr>
        <w:jc w:val="both"/>
        <w:rPr>
          <w:rFonts w:ascii="Tahoma" w:hAnsi="Tahoma" w:cs="Tahoma"/>
          <w:sz w:val="20"/>
          <w:szCs w:val="20"/>
        </w:rPr>
      </w:pPr>
      <w:r w:rsidRPr="003E0ACD">
        <w:rPr>
          <w:rFonts w:ascii="Tahoma" w:hAnsi="Tahoma" w:cs="Tahoma"/>
          <w:sz w:val="20"/>
          <w:szCs w:val="20"/>
        </w:rPr>
        <w:t xml:space="preserve">Per ogni domanda con esito istruttorio positivo, ammessa a finanziamento viene rilasciato, ai sensi di quanto stabilito dalla Deliberazione n. 24/2004 del Comitato Interministeriale per la Programmazione Economica </w:t>
      </w:r>
      <w:r w:rsidRPr="003E0ACD">
        <w:rPr>
          <w:rFonts w:ascii="Tahoma" w:hAnsi="Tahoma" w:cs="Tahoma"/>
          <w:sz w:val="20"/>
          <w:szCs w:val="20"/>
        </w:rPr>
        <w:lastRenderedPageBreak/>
        <w:t xml:space="preserve">(CIPE), in attuazione della legge n. 144 del 17 maggio 1999 e </w:t>
      </w:r>
      <w:proofErr w:type="spellStart"/>
      <w:r w:rsidRPr="003E0ACD">
        <w:rPr>
          <w:rFonts w:ascii="Tahoma" w:hAnsi="Tahoma" w:cs="Tahoma"/>
          <w:sz w:val="20"/>
          <w:szCs w:val="20"/>
        </w:rPr>
        <w:t>smi</w:t>
      </w:r>
      <w:proofErr w:type="spellEnd"/>
      <w:r w:rsidRPr="003E0ACD">
        <w:rPr>
          <w:rFonts w:ascii="Tahoma" w:hAnsi="Tahoma" w:cs="Tahoma"/>
          <w:sz w:val="20"/>
          <w:szCs w:val="20"/>
        </w:rPr>
        <w:t xml:space="preserve">,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 </w:t>
      </w:r>
    </w:p>
    <w:p w14:paraId="06719A13" w14:textId="77777777" w:rsidR="00120317" w:rsidRPr="00DE55C3" w:rsidRDefault="00120317" w:rsidP="007A001D">
      <w:pPr>
        <w:jc w:val="both"/>
        <w:rPr>
          <w:rFonts w:ascii="Tahoma" w:hAnsi="Tahoma" w:cs="Tahoma"/>
          <w:sz w:val="20"/>
          <w:szCs w:val="20"/>
        </w:rPr>
      </w:pPr>
      <w:r w:rsidRPr="00DE55C3">
        <w:rPr>
          <w:rFonts w:ascii="Tahoma" w:hAnsi="Tahoma" w:cs="Tahoma"/>
          <w:sz w:val="20"/>
          <w:szCs w:val="20"/>
        </w:rPr>
        <w:t xml:space="preserve">Il Responsabile del Procedimento comunica ai beneficiari </w:t>
      </w:r>
      <w:r w:rsidR="00604154" w:rsidRPr="00DE55C3">
        <w:rPr>
          <w:rFonts w:ascii="Tahoma" w:hAnsi="Tahoma" w:cs="Tahoma"/>
          <w:sz w:val="20"/>
          <w:szCs w:val="20"/>
        </w:rPr>
        <w:t xml:space="preserve">privati </w:t>
      </w:r>
      <w:r w:rsidRPr="00DE55C3">
        <w:rPr>
          <w:rFonts w:ascii="Tahoma" w:hAnsi="Tahoma" w:cs="Tahoma"/>
          <w:sz w:val="20"/>
          <w:szCs w:val="20"/>
        </w:rPr>
        <w:t>il codice CUP attribuito al progetto.</w:t>
      </w:r>
    </w:p>
    <w:p w14:paraId="4F307E3A" w14:textId="77777777" w:rsidR="00604154" w:rsidRPr="003E0ACD" w:rsidRDefault="00604154" w:rsidP="007A001D">
      <w:pPr>
        <w:jc w:val="both"/>
        <w:rPr>
          <w:rFonts w:ascii="Tahoma" w:hAnsi="Tahoma" w:cs="Tahoma"/>
          <w:sz w:val="20"/>
          <w:szCs w:val="20"/>
        </w:rPr>
      </w:pPr>
      <w:r w:rsidRPr="00DE55C3">
        <w:rPr>
          <w:rFonts w:ascii="Tahoma" w:hAnsi="Tahoma" w:cs="Tahoma"/>
          <w:sz w:val="20"/>
          <w:szCs w:val="20"/>
        </w:rPr>
        <w:t>I beneficiari pubblici sono tenuti in autonomia alla generazione del CUP e alla successiva comunicazione al GAL.</w:t>
      </w:r>
    </w:p>
    <w:bookmarkEnd w:id="119"/>
    <w:p w14:paraId="1267612C" w14:textId="77777777" w:rsidR="00120317" w:rsidRPr="003E0ACD" w:rsidRDefault="00120317" w:rsidP="006D0938">
      <w:pPr>
        <w:jc w:val="both"/>
        <w:rPr>
          <w:rFonts w:ascii="Tahoma" w:hAnsi="Tahoma" w:cs="Tahoma"/>
          <w:sz w:val="20"/>
          <w:szCs w:val="20"/>
        </w:rPr>
      </w:pPr>
    </w:p>
    <w:p w14:paraId="23079041" w14:textId="77777777" w:rsidR="005329CA" w:rsidRPr="003E0ACD" w:rsidRDefault="005329CA" w:rsidP="00FA2748">
      <w:pPr>
        <w:pStyle w:val="Titolo2"/>
      </w:pPr>
      <w:bookmarkStart w:id="120" w:name="_Toc524606465"/>
      <w:bookmarkStart w:id="121" w:name="_Toc2955338"/>
      <w:bookmarkStart w:id="122" w:name="_Toc9855947"/>
      <w:r w:rsidRPr="003E0ACD">
        <w:t>14.1 CONTROLLI DI SECONDO LIVELLO SULLE DOMANDE DI AIUTO PRESENTATE</w:t>
      </w:r>
      <w:bookmarkEnd w:id="120"/>
      <w:bookmarkEnd w:id="121"/>
      <w:bookmarkEnd w:id="122"/>
    </w:p>
    <w:p w14:paraId="7435DB16" w14:textId="77777777" w:rsidR="007A001D" w:rsidRPr="003E0ACD" w:rsidRDefault="005329CA" w:rsidP="007A001D">
      <w:pPr>
        <w:jc w:val="both"/>
        <w:rPr>
          <w:rFonts w:ascii="Tahoma" w:hAnsi="Tahoma" w:cs="Tahoma"/>
          <w:sz w:val="20"/>
          <w:szCs w:val="20"/>
        </w:rPr>
      </w:pPr>
      <w:r w:rsidRPr="003E0ACD">
        <w:rPr>
          <w:rFonts w:ascii="Tahoma" w:hAnsi="Tahoma" w:cs="Tahoma"/>
          <w:sz w:val="20"/>
          <w:szCs w:val="20"/>
        </w:rPr>
        <w:t>Saranno effettuati dei controlli di secondo livello su un campione casuale del</w:t>
      </w:r>
      <w:r w:rsidR="007A001D" w:rsidRPr="003E0ACD">
        <w:rPr>
          <w:rFonts w:ascii="Tahoma" w:hAnsi="Tahoma" w:cs="Tahoma"/>
          <w:sz w:val="20"/>
          <w:szCs w:val="20"/>
        </w:rPr>
        <w:t>le domande di aiuto presentate.</w:t>
      </w:r>
    </w:p>
    <w:p w14:paraId="5122D427" w14:textId="77777777" w:rsidR="005329CA" w:rsidRPr="003E0ACD" w:rsidRDefault="005329CA" w:rsidP="007A001D">
      <w:pPr>
        <w:jc w:val="both"/>
        <w:rPr>
          <w:rFonts w:ascii="Tahoma" w:hAnsi="Tahoma" w:cs="Tahoma"/>
          <w:sz w:val="20"/>
          <w:szCs w:val="20"/>
        </w:rPr>
      </w:pPr>
      <w:r w:rsidRPr="003E0ACD">
        <w:rPr>
          <w:rFonts w:ascii="Tahoma" w:hAnsi="Tahoma" w:cs="Tahoma"/>
          <w:sz w:val="20"/>
          <w:szCs w:val="20"/>
        </w:rPr>
        <w:t>I controlli potranno essere effettuati su tutte le domande, sia che queste siano poi ammesse o no a finanziamento</w:t>
      </w:r>
    </w:p>
    <w:p w14:paraId="4031AB11" w14:textId="77777777" w:rsidR="00181551" w:rsidRPr="003E0ACD" w:rsidRDefault="00181551" w:rsidP="002A5CA3">
      <w:pPr>
        <w:rPr>
          <w:rFonts w:ascii="Tahoma" w:hAnsi="Tahoma" w:cs="Tahoma"/>
          <w:sz w:val="20"/>
          <w:szCs w:val="20"/>
        </w:rPr>
      </w:pPr>
      <w:bookmarkStart w:id="123" w:name="art37"/>
      <w:bookmarkStart w:id="124" w:name="_Toc442256493"/>
      <w:bookmarkStart w:id="125" w:name="_Toc175622221"/>
      <w:bookmarkStart w:id="126" w:name="_Toc175622559"/>
      <w:bookmarkStart w:id="127" w:name="_Toc182039082"/>
      <w:bookmarkStart w:id="128" w:name="_Toc384748606"/>
      <w:bookmarkEnd w:id="123"/>
    </w:p>
    <w:p w14:paraId="4C7C8F48" w14:textId="77777777" w:rsidR="009871F2" w:rsidRPr="00FA2748" w:rsidRDefault="00AF0340" w:rsidP="00FA2748">
      <w:pPr>
        <w:pStyle w:val="Titolo1"/>
      </w:pPr>
      <w:bookmarkStart w:id="129" w:name="_Toc2955339"/>
      <w:bookmarkStart w:id="130" w:name="_Toc9855948"/>
      <w:r w:rsidRPr="00FA2748">
        <w:t>1</w:t>
      </w:r>
      <w:r w:rsidR="00011BA2" w:rsidRPr="00FA2748">
        <w:t>5</w:t>
      </w:r>
      <w:r w:rsidRPr="00FA2748">
        <w:t xml:space="preserve">. </w:t>
      </w:r>
      <w:bookmarkEnd w:id="124"/>
      <w:r w:rsidR="008A59DE" w:rsidRPr="00FA2748">
        <w:rPr>
          <w:caps w:val="0"/>
        </w:rPr>
        <w:t>PUBBLICAZIONE, INFORMAZIONI E CONTATTI</w:t>
      </w:r>
      <w:bookmarkEnd w:id="129"/>
      <w:bookmarkEnd w:id="130"/>
    </w:p>
    <w:p w14:paraId="61918A68" w14:textId="77777777" w:rsidR="003D283D" w:rsidRPr="003E0ACD" w:rsidRDefault="005329CA" w:rsidP="002A5CA3">
      <w:pPr>
        <w:spacing w:before="120"/>
        <w:jc w:val="both"/>
        <w:rPr>
          <w:rFonts w:ascii="Tahoma" w:hAnsi="Tahoma" w:cs="Tahoma"/>
          <w:sz w:val="20"/>
          <w:szCs w:val="20"/>
        </w:rPr>
      </w:pPr>
      <w:r w:rsidRPr="003E0ACD">
        <w:rPr>
          <w:rFonts w:ascii="Tahoma" w:hAnsi="Tahoma" w:cs="Tahoma"/>
          <w:sz w:val="20"/>
          <w:szCs w:val="20"/>
        </w:rPr>
        <w:t xml:space="preserve">Le graduatorie saranno pubblicate nell’area “Amministrazione trasparente” del sito del GAL </w:t>
      </w:r>
      <w:r w:rsidRPr="003E0ACD">
        <w:rPr>
          <w:rFonts w:ascii="Tahoma" w:eastAsia="Calibri" w:hAnsi="Tahoma" w:cs="Tahoma"/>
          <w:sz w:val="20"/>
          <w:szCs w:val="20"/>
          <w:lang w:eastAsia="en-US"/>
        </w:rPr>
        <w:t>(</w:t>
      </w:r>
      <w:hyperlink r:id="rId13" w:history="1">
        <w:r w:rsidRPr="003E0ACD">
          <w:rPr>
            <w:rStyle w:val="Collegamentoipertestuale"/>
            <w:rFonts w:ascii="Tahoma" w:eastAsia="Calibri" w:hAnsi="Tahoma" w:cs="Tahoma"/>
            <w:color w:val="auto"/>
            <w:sz w:val="20"/>
            <w:szCs w:val="20"/>
            <w:lang w:eastAsia="en-US"/>
          </w:rPr>
          <w:t>http://www.galleccobrianza.it</w:t>
        </w:r>
      </w:hyperlink>
      <w:r w:rsidRPr="003E0ACD">
        <w:rPr>
          <w:rFonts w:ascii="Tahoma" w:eastAsia="Calibri" w:hAnsi="Tahoma" w:cs="Tahoma"/>
          <w:sz w:val="20"/>
          <w:szCs w:val="20"/>
          <w:lang w:eastAsia="en-US"/>
        </w:rPr>
        <w:t xml:space="preserve">) </w:t>
      </w:r>
      <w:r w:rsidRPr="003E0ACD">
        <w:rPr>
          <w:rFonts w:ascii="Tahoma" w:hAnsi="Tahoma" w:cs="Tahoma"/>
          <w:sz w:val="20"/>
          <w:szCs w:val="20"/>
        </w:rPr>
        <w:t xml:space="preserve">(ai sensi del </w:t>
      </w:r>
      <w:proofErr w:type="spellStart"/>
      <w:r w:rsidRPr="003E0ACD">
        <w:rPr>
          <w:rFonts w:ascii="Tahoma" w:hAnsi="Tahoma" w:cs="Tahoma"/>
          <w:sz w:val="20"/>
          <w:szCs w:val="20"/>
        </w:rPr>
        <w:t>D.Lgs</w:t>
      </w:r>
      <w:proofErr w:type="spellEnd"/>
      <w:r w:rsidRPr="003E0ACD">
        <w:rPr>
          <w:rFonts w:ascii="Tahoma" w:hAnsi="Tahoma" w:cs="Tahoma"/>
          <w:sz w:val="20"/>
          <w:szCs w:val="20"/>
        </w:rPr>
        <w:t xml:space="preserve"> 33/2013) </w:t>
      </w:r>
      <w:r w:rsidRPr="003E0ACD">
        <w:rPr>
          <w:rFonts w:ascii="Tahoma" w:eastAsia="Calibri" w:hAnsi="Tahoma" w:cs="Tahoma"/>
          <w:sz w:val="20"/>
          <w:szCs w:val="20"/>
          <w:lang w:eastAsia="en-US"/>
        </w:rPr>
        <w:t xml:space="preserve">e comunicate tramite PEC ai richiedenti </w:t>
      </w:r>
      <w:r w:rsidR="00D52BDE">
        <w:rPr>
          <w:rFonts w:ascii="Tahoma" w:eastAsia="Calibri" w:hAnsi="Tahoma" w:cs="Tahoma"/>
          <w:sz w:val="20"/>
          <w:szCs w:val="20"/>
          <w:lang w:eastAsia="en-US"/>
        </w:rPr>
        <w:t xml:space="preserve">entro </w:t>
      </w:r>
      <w:r w:rsidRPr="003E0ACD">
        <w:rPr>
          <w:rFonts w:ascii="Tahoma" w:hAnsi="Tahoma" w:cs="Tahoma"/>
          <w:sz w:val="20"/>
          <w:szCs w:val="20"/>
        </w:rPr>
        <w:t xml:space="preserve">il </w:t>
      </w:r>
      <w:r w:rsidRPr="00D52BDE">
        <w:rPr>
          <w:rFonts w:ascii="Tahoma" w:hAnsi="Tahoma" w:cs="Tahoma"/>
          <w:sz w:val="20"/>
          <w:szCs w:val="20"/>
        </w:rPr>
        <w:t xml:space="preserve">giorno giovedì </w:t>
      </w:r>
      <w:r w:rsidR="00D52BDE" w:rsidRPr="00D52BDE">
        <w:rPr>
          <w:rFonts w:ascii="Tahoma" w:hAnsi="Tahoma" w:cs="Tahoma"/>
          <w:sz w:val="20"/>
          <w:szCs w:val="20"/>
        </w:rPr>
        <w:t>2 gennaio 2020</w:t>
      </w:r>
      <w:r w:rsidRPr="00D52BDE">
        <w:rPr>
          <w:rFonts w:ascii="Tahoma" w:hAnsi="Tahoma" w:cs="Tahoma"/>
          <w:sz w:val="20"/>
          <w:szCs w:val="20"/>
        </w:rPr>
        <w:t>.</w:t>
      </w:r>
    </w:p>
    <w:p w14:paraId="27779C0A" w14:textId="77777777" w:rsidR="003D283D" w:rsidRPr="003E0ACD" w:rsidRDefault="003D283D" w:rsidP="003D283D">
      <w:pPr>
        <w:spacing w:before="120"/>
        <w:jc w:val="both"/>
        <w:rPr>
          <w:rFonts w:ascii="Tahoma" w:eastAsia="Arial Narrow" w:hAnsi="Tahoma" w:cs="Tahoma"/>
          <w:iCs/>
          <w:sz w:val="20"/>
          <w:szCs w:val="20"/>
        </w:rPr>
      </w:pPr>
      <w:r w:rsidRPr="00946784">
        <w:rPr>
          <w:rFonts w:ascii="Tahoma" w:hAnsi="Tahoma" w:cs="Tahoma"/>
          <w:sz w:val="20"/>
          <w:szCs w:val="20"/>
        </w:rPr>
        <w:t xml:space="preserve">Il provvedimento </w:t>
      </w:r>
      <w:r w:rsidRPr="003E0ACD">
        <w:rPr>
          <w:rFonts w:ascii="Tahoma" w:hAnsi="Tahoma" w:cs="Tahoma"/>
          <w:sz w:val="20"/>
          <w:szCs w:val="20"/>
        </w:rPr>
        <w:t>è accessibile anche dal portale regionale tramite il seguente link:</w:t>
      </w:r>
      <w:r w:rsidRPr="003E0ACD">
        <w:rPr>
          <w:rFonts w:ascii="Tahoma" w:eastAsia="Arial Narrow" w:hAnsi="Tahoma" w:cs="Tahoma"/>
          <w:iCs/>
          <w:sz w:val="20"/>
          <w:szCs w:val="20"/>
        </w:rPr>
        <w:t xml:space="preserve"> </w:t>
      </w:r>
    </w:p>
    <w:p w14:paraId="32A9E075" w14:textId="77777777" w:rsidR="003D283D" w:rsidRPr="003E0ACD" w:rsidRDefault="00D52BDE" w:rsidP="003D283D">
      <w:pPr>
        <w:spacing w:before="120"/>
        <w:jc w:val="both"/>
        <w:rPr>
          <w:rFonts w:ascii="Tahoma" w:hAnsi="Tahoma" w:cs="Tahoma"/>
          <w:sz w:val="20"/>
          <w:szCs w:val="20"/>
        </w:rPr>
      </w:pPr>
      <w:hyperlink r:id="rId14" w:tgtFrame="_blank" w:history="1">
        <w:r w:rsidR="003D283D" w:rsidRPr="003E0ACD">
          <w:rPr>
            <w:rStyle w:val="Collegamentoipertestuale"/>
            <w:rFonts w:ascii="Tahoma" w:hAnsi="Tahoma" w:cs="Tahoma"/>
            <w:sz w:val="20"/>
            <w:szCs w:val="20"/>
          </w:rPr>
          <w:t>http://www.regione.lombardia.it/wps/portal/istituzionale/HP/DettaglioRedazionale/servizi-e-informazioni/Enti-e-Operatori/agricoltura/programma-leader-e-gruppi-di-azione-locale-gal/gal-psl-leader</w:t>
        </w:r>
      </w:hyperlink>
    </w:p>
    <w:p w14:paraId="3A14C484" w14:textId="77777777" w:rsidR="003D283D" w:rsidRPr="003E0ACD" w:rsidRDefault="003D283D" w:rsidP="003D283D">
      <w:pPr>
        <w:spacing w:before="120"/>
        <w:jc w:val="both"/>
        <w:rPr>
          <w:rFonts w:ascii="Tahoma" w:hAnsi="Tahoma" w:cs="Tahoma"/>
          <w:sz w:val="20"/>
          <w:szCs w:val="20"/>
        </w:rPr>
      </w:pPr>
      <w:r w:rsidRPr="003E0ACD">
        <w:rPr>
          <w:rFonts w:ascii="Tahoma" w:hAnsi="Tahoma" w:cs="Tahoma"/>
          <w:sz w:val="20"/>
          <w:szCs w:val="20"/>
        </w:rPr>
        <w:t xml:space="preserve">Regione Lombardia invia il provvedimento all’Organismo Pagatore Regionale per gli adempimenti ad esso spettanti. </w:t>
      </w:r>
    </w:p>
    <w:p w14:paraId="49C3D7E4" w14:textId="77777777" w:rsidR="005329CA" w:rsidRPr="003E0ACD" w:rsidRDefault="005329CA" w:rsidP="005329CA">
      <w:pPr>
        <w:jc w:val="both"/>
        <w:rPr>
          <w:rFonts w:ascii="Tahoma" w:hAnsi="Tahoma" w:cs="Tahoma"/>
          <w:sz w:val="20"/>
          <w:szCs w:val="20"/>
        </w:rPr>
      </w:pPr>
    </w:p>
    <w:p w14:paraId="793E1ACB" w14:textId="77777777" w:rsidR="005329CA" w:rsidRPr="003E0ACD" w:rsidRDefault="005329CA" w:rsidP="007A001D">
      <w:pPr>
        <w:jc w:val="both"/>
        <w:rPr>
          <w:rFonts w:ascii="Tahoma" w:hAnsi="Tahoma" w:cs="Tahoma"/>
          <w:sz w:val="20"/>
          <w:szCs w:val="20"/>
        </w:rPr>
      </w:pPr>
      <w:r w:rsidRPr="003E0ACD">
        <w:rPr>
          <w:rFonts w:ascii="Tahoma" w:hAnsi="Tahoma" w:cs="Tahoma"/>
          <w:sz w:val="20"/>
          <w:szCs w:val="20"/>
        </w:rPr>
        <w:t xml:space="preserve">Il GAL provvederà ad inviare ai </w:t>
      </w:r>
      <w:r w:rsidR="0011326F">
        <w:rPr>
          <w:rFonts w:ascii="Tahoma" w:hAnsi="Tahoma" w:cs="Tahoma"/>
          <w:sz w:val="20"/>
          <w:szCs w:val="20"/>
        </w:rPr>
        <w:t>richiedenti</w:t>
      </w:r>
      <w:r w:rsidRPr="003E0ACD">
        <w:rPr>
          <w:rFonts w:ascii="Tahoma" w:hAnsi="Tahoma" w:cs="Tahoma"/>
          <w:sz w:val="20"/>
          <w:szCs w:val="20"/>
        </w:rPr>
        <w:t xml:space="preserve"> la comunicazione di ammissione a finanziamento, con l’indicazione della spesa complessiva ammessa a contributo, del contributo concesso, delle tempistiche di realizzazione, inclusa la data ultima di fine lavori. </w:t>
      </w:r>
    </w:p>
    <w:p w14:paraId="5E96DD33" w14:textId="77777777" w:rsidR="005329CA" w:rsidRPr="003E0ACD" w:rsidRDefault="005329CA" w:rsidP="007A001D">
      <w:pPr>
        <w:jc w:val="both"/>
        <w:rPr>
          <w:rFonts w:ascii="Tahoma" w:hAnsi="Tahoma" w:cs="Tahoma"/>
          <w:sz w:val="20"/>
          <w:szCs w:val="20"/>
        </w:rPr>
      </w:pPr>
      <w:r w:rsidRPr="003E0ACD">
        <w:rPr>
          <w:rFonts w:ascii="Tahoma" w:hAnsi="Tahoma" w:cs="Tahoma"/>
          <w:sz w:val="20"/>
          <w:szCs w:val="20"/>
        </w:rPr>
        <w:t>La comunicazione sarà inviata anche ai:</w:t>
      </w:r>
    </w:p>
    <w:p w14:paraId="5CB0C651" w14:textId="77777777" w:rsidR="005329CA" w:rsidRPr="003E0ACD" w:rsidRDefault="0011326F" w:rsidP="00C438A4">
      <w:pPr>
        <w:numPr>
          <w:ilvl w:val="0"/>
          <w:numId w:val="27"/>
        </w:numPr>
        <w:ind w:left="567"/>
        <w:contextualSpacing/>
        <w:jc w:val="both"/>
        <w:rPr>
          <w:rFonts w:ascii="Tahoma" w:eastAsia="Calibri" w:hAnsi="Tahoma" w:cs="Tahoma"/>
          <w:sz w:val="20"/>
          <w:szCs w:val="20"/>
          <w:lang w:eastAsia="en-US"/>
        </w:rPr>
      </w:pPr>
      <w:r>
        <w:rPr>
          <w:rFonts w:ascii="Tahoma" w:eastAsia="Calibri" w:hAnsi="Tahoma" w:cs="Tahoma"/>
          <w:sz w:val="20"/>
          <w:szCs w:val="20"/>
          <w:lang w:eastAsia="en-US"/>
        </w:rPr>
        <w:t>richiedenti</w:t>
      </w:r>
      <w:r w:rsidR="005329CA" w:rsidRPr="003E0ACD">
        <w:rPr>
          <w:rFonts w:ascii="Tahoma" w:eastAsia="Calibri" w:hAnsi="Tahoma" w:cs="Tahoma"/>
          <w:sz w:val="20"/>
          <w:szCs w:val="20"/>
          <w:lang w:eastAsia="en-US"/>
        </w:rPr>
        <w:t xml:space="preserve"> non finanziati per carenza di fondi, ma inseriti in graduatoria con l’indicazione del termine entro il quale la graduatoria rimane aperta al fine di poter ammettere a finanziamento le domande di </w:t>
      </w:r>
      <w:r>
        <w:rPr>
          <w:rFonts w:ascii="Tahoma" w:eastAsia="Calibri" w:hAnsi="Tahoma" w:cs="Tahoma"/>
          <w:sz w:val="20"/>
          <w:szCs w:val="20"/>
          <w:lang w:eastAsia="en-US"/>
        </w:rPr>
        <w:t>richiedenti</w:t>
      </w:r>
      <w:r w:rsidR="005329CA" w:rsidRPr="003E0ACD">
        <w:rPr>
          <w:rFonts w:ascii="Tahoma" w:eastAsia="Calibri" w:hAnsi="Tahoma" w:cs="Tahoma"/>
          <w:sz w:val="20"/>
          <w:szCs w:val="20"/>
          <w:lang w:eastAsia="en-US"/>
        </w:rPr>
        <w:t xml:space="preserve"> inseriti in posizione utile in graduatoria utilizzando eventuali economie che si rendessero disponibili</w:t>
      </w:r>
      <w:r w:rsidR="00A71A51" w:rsidRPr="003E0ACD">
        <w:rPr>
          <w:rFonts w:ascii="Tahoma" w:eastAsia="Calibri" w:hAnsi="Tahoma" w:cs="Tahoma"/>
          <w:sz w:val="20"/>
          <w:szCs w:val="20"/>
          <w:lang w:eastAsia="en-US"/>
        </w:rPr>
        <w:t>;</w:t>
      </w:r>
    </w:p>
    <w:p w14:paraId="04B4F4A3" w14:textId="77777777" w:rsidR="005329CA" w:rsidRPr="003E0ACD" w:rsidRDefault="005329CA"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soggetti con esit</w:t>
      </w:r>
      <w:r w:rsidR="00A71A51" w:rsidRPr="003E0ACD">
        <w:rPr>
          <w:rFonts w:ascii="Tahoma" w:eastAsia="Calibri" w:hAnsi="Tahoma" w:cs="Tahoma"/>
          <w:sz w:val="20"/>
          <w:szCs w:val="20"/>
          <w:lang w:eastAsia="en-US"/>
        </w:rPr>
        <w:t>o</w:t>
      </w:r>
      <w:r w:rsidRPr="003E0ACD">
        <w:rPr>
          <w:rFonts w:ascii="Tahoma" w:eastAsia="Calibri" w:hAnsi="Tahoma" w:cs="Tahoma"/>
          <w:sz w:val="20"/>
          <w:szCs w:val="20"/>
          <w:lang w:eastAsia="en-US"/>
        </w:rPr>
        <w:t xml:space="preserve"> istruttorio </w:t>
      </w:r>
      <w:r w:rsidR="00A71A51" w:rsidRPr="003E0ACD">
        <w:rPr>
          <w:rFonts w:ascii="Tahoma" w:eastAsia="Calibri" w:hAnsi="Tahoma" w:cs="Tahoma"/>
          <w:sz w:val="20"/>
          <w:szCs w:val="20"/>
          <w:lang w:eastAsia="en-US"/>
        </w:rPr>
        <w:t xml:space="preserve">della domanda </w:t>
      </w:r>
      <w:r w:rsidRPr="003E0ACD">
        <w:rPr>
          <w:rFonts w:ascii="Tahoma" w:eastAsia="Calibri" w:hAnsi="Tahoma" w:cs="Tahoma"/>
          <w:sz w:val="20"/>
          <w:szCs w:val="20"/>
          <w:lang w:eastAsia="en-US"/>
        </w:rPr>
        <w:t>negativo</w:t>
      </w:r>
      <w:r w:rsidR="00A71A51" w:rsidRPr="003E0ACD">
        <w:rPr>
          <w:rFonts w:ascii="Tahoma" w:eastAsia="Calibri" w:hAnsi="Tahoma" w:cs="Tahoma"/>
          <w:sz w:val="20"/>
          <w:szCs w:val="20"/>
          <w:lang w:eastAsia="en-US"/>
        </w:rPr>
        <w:t xml:space="preserve"> e </w:t>
      </w:r>
      <w:r w:rsidR="007A001D" w:rsidRPr="003E0ACD">
        <w:rPr>
          <w:rFonts w:ascii="Tahoma" w:eastAsia="Calibri" w:hAnsi="Tahoma" w:cs="Tahoma"/>
          <w:sz w:val="20"/>
          <w:szCs w:val="20"/>
          <w:lang w:eastAsia="en-US"/>
        </w:rPr>
        <w:t>i motivi dell’esclusione</w:t>
      </w:r>
      <w:r w:rsidR="00A71A51" w:rsidRPr="003E0ACD">
        <w:rPr>
          <w:rFonts w:ascii="Tahoma" w:eastAsia="Calibri" w:hAnsi="Tahoma" w:cs="Tahoma"/>
          <w:sz w:val="20"/>
          <w:szCs w:val="20"/>
          <w:lang w:eastAsia="en-US"/>
        </w:rPr>
        <w:t>;</w:t>
      </w:r>
    </w:p>
    <w:p w14:paraId="2D19B136" w14:textId="77777777" w:rsidR="005329CA" w:rsidRPr="003E0ACD" w:rsidRDefault="005329CA" w:rsidP="00C438A4">
      <w:pPr>
        <w:numPr>
          <w:ilvl w:val="0"/>
          <w:numId w:val="27"/>
        </w:numPr>
        <w:ind w:left="567"/>
        <w:contextualSpacing/>
        <w:jc w:val="both"/>
        <w:rPr>
          <w:rFonts w:ascii="Tahoma" w:eastAsia="Calibri" w:hAnsi="Tahoma" w:cs="Tahoma"/>
          <w:sz w:val="20"/>
          <w:szCs w:val="20"/>
          <w:lang w:eastAsia="en-US"/>
        </w:rPr>
      </w:pPr>
      <w:r w:rsidRPr="003E0ACD">
        <w:rPr>
          <w:rFonts w:ascii="Tahoma" w:eastAsia="Calibri" w:hAnsi="Tahoma" w:cs="Tahoma"/>
          <w:sz w:val="20"/>
          <w:szCs w:val="20"/>
          <w:lang w:eastAsia="en-US"/>
        </w:rPr>
        <w:t xml:space="preserve">soggetti non ammessi all’istruttoria, con i </w:t>
      </w:r>
      <w:r w:rsidR="007A001D" w:rsidRPr="003E0ACD">
        <w:rPr>
          <w:rFonts w:ascii="Tahoma" w:eastAsia="Calibri" w:hAnsi="Tahoma" w:cs="Tahoma"/>
          <w:sz w:val="20"/>
          <w:szCs w:val="20"/>
          <w:lang w:eastAsia="en-US"/>
        </w:rPr>
        <w:t>motivi della non ammissibilità.</w:t>
      </w:r>
    </w:p>
    <w:p w14:paraId="4DB02D99" w14:textId="77777777" w:rsidR="00794325" w:rsidRPr="003E0ACD" w:rsidRDefault="00794325" w:rsidP="00794325">
      <w:pPr>
        <w:jc w:val="both"/>
        <w:rPr>
          <w:rFonts w:ascii="Tahoma" w:hAnsi="Tahoma" w:cs="Tahoma"/>
          <w:sz w:val="20"/>
          <w:szCs w:val="20"/>
        </w:rPr>
      </w:pPr>
    </w:p>
    <w:p w14:paraId="7AD21D45" w14:textId="77777777" w:rsidR="005329CA" w:rsidRPr="00946784" w:rsidRDefault="005329CA" w:rsidP="007A001D">
      <w:pPr>
        <w:jc w:val="both"/>
        <w:rPr>
          <w:rFonts w:ascii="Tahoma" w:hAnsi="Tahoma" w:cs="Tahoma"/>
          <w:sz w:val="20"/>
          <w:szCs w:val="20"/>
        </w:rPr>
      </w:pPr>
      <w:r w:rsidRPr="003E0ACD">
        <w:rPr>
          <w:rFonts w:ascii="Tahoma" w:hAnsi="Tahoma" w:cs="Tahoma"/>
          <w:sz w:val="20"/>
          <w:szCs w:val="20"/>
        </w:rPr>
        <w:t>Per informazioni relative ai contenuti del band</w:t>
      </w:r>
      <w:r w:rsidR="00A71A51" w:rsidRPr="003E0ACD">
        <w:rPr>
          <w:rFonts w:ascii="Tahoma" w:hAnsi="Tahoma" w:cs="Tahoma"/>
          <w:sz w:val="20"/>
          <w:szCs w:val="20"/>
        </w:rPr>
        <w:t xml:space="preserve">o contattare </w:t>
      </w:r>
      <w:r w:rsidRPr="003E0ACD">
        <w:rPr>
          <w:rFonts w:ascii="Tahoma" w:hAnsi="Tahoma" w:cs="Tahoma"/>
          <w:sz w:val="20"/>
          <w:szCs w:val="20"/>
        </w:rPr>
        <w:t xml:space="preserve">i contatti sono: </w:t>
      </w:r>
      <w:r w:rsidRPr="00946784">
        <w:rPr>
          <w:rFonts w:ascii="Tahoma" w:hAnsi="Tahoma" w:cs="Tahoma"/>
          <w:sz w:val="20"/>
          <w:szCs w:val="20"/>
        </w:rPr>
        <w:t>Direttore Spinelli Dante, amministrazione@galleccobrianza.it</w:t>
      </w:r>
    </w:p>
    <w:p w14:paraId="69B9E656" w14:textId="77777777" w:rsidR="005329CA" w:rsidRPr="003E0ACD" w:rsidRDefault="005329CA" w:rsidP="007A001D">
      <w:pPr>
        <w:jc w:val="both"/>
        <w:rPr>
          <w:rFonts w:ascii="Tahoma" w:hAnsi="Tahoma" w:cs="Tahoma"/>
          <w:sz w:val="20"/>
          <w:szCs w:val="20"/>
        </w:rPr>
      </w:pPr>
      <w:r w:rsidRPr="003E0ACD">
        <w:rPr>
          <w:rFonts w:ascii="Tahoma" w:hAnsi="Tahoma" w:cs="Tahoma"/>
          <w:sz w:val="20"/>
          <w:szCs w:val="20"/>
        </w:rPr>
        <w:t>Per assistenza tecnica relative alle procedure informatizzate (</w:t>
      </w:r>
      <w:proofErr w:type="spellStart"/>
      <w:r w:rsidRPr="003E0ACD">
        <w:rPr>
          <w:rFonts w:ascii="Tahoma" w:hAnsi="Tahoma" w:cs="Tahoma"/>
          <w:sz w:val="20"/>
          <w:szCs w:val="20"/>
        </w:rPr>
        <w:t>Sis.Co</w:t>
      </w:r>
      <w:proofErr w:type="spellEnd"/>
      <w:r w:rsidRPr="003E0ACD">
        <w:rPr>
          <w:rFonts w:ascii="Tahoma" w:hAnsi="Tahoma" w:cs="Tahoma"/>
          <w:sz w:val="20"/>
          <w:szCs w:val="20"/>
        </w:rPr>
        <w:t>.):</w:t>
      </w:r>
    </w:p>
    <w:p w14:paraId="1BC65E44" w14:textId="77777777" w:rsidR="005329CA" w:rsidRPr="003E0ACD" w:rsidRDefault="005329CA" w:rsidP="005329CA">
      <w:pPr>
        <w:jc w:val="both"/>
        <w:rPr>
          <w:rFonts w:ascii="Tahoma" w:hAnsi="Tahoma" w:cs="Tahoma"/>
          <w:sz w:val="20"/>
          <w:szCs w:val="20"/>
        </w:rPr>
      </w:pPr>
      <w:r w:rsidRPr="003E0ACD">
        <w:rPr>
          <w:rFonts w:ascii="Tahoma" w:hAnsi="Tahoma" w:cs="Tahoma"/>
          <w:sz w:val="20"/>
          <w:szCs w:val="20"/>
        </w:rPr>
        <w:t xml:space="preserve">numero verde 800 131 151 </w:t>
      </w:r>
      <w:r w:rsidR="007A001D" w:rsidRPr="003E0ACD">
        <w:rPr>
          <w:rFonts w:ascii="Tahoma" w:hAnsi="Tahoma" w:cs="Tahoma"/>
          <w:sz w:val="20"/>
          <w:szCs w:val="20"/>
        </w:rPr>
        <w:t xml:space="preserve">   </w:t>
      </w:r>
      <w:r w:rsidRPr="003E0ACD">
        <w:rPr>
          <w:rFonts w:ascii="Tahoma" w:hAnsi="Tahoma" w:cs="Tahoma"/>
          <w:sz w:val="20"/>
          <w:szCs w:val="20"/>
        </w:rPr>
        <w:t xml:space="preserve">e-mail </w:t>
      </w:r>
      <w:hyperlink r:id="rId15" w:history="1">
        <w:r w:rsidR="00BF3C6A" w:rsidRPr="003E0ACD">
          <w:rPr>
            <w:rFonts w:ascii="Tahoma" w:hAnsi="Tahoma" w:cs="Tahoma"/>
            <w:sz w:val="20"/>
            <w:szCs w:val="20"/>
          </w:rPr>
          <w:t>Sis.co</w:t>
        </w:r>
        <w:r w:rsidRPr="003E0ACD">
          <w:rPr>
            <w:rFonts w:ascii="Tahoma" w:hAnsi="Tahoma" w:cs="Tahoma"/>
            <w:sz w:val="20"/>
            <w:szCs w:val="20"/>
          </w:rPr>
          <w:t>.supporto@regione.lombardia.it</w:t>
        </w:r>
      </w:hyperlink>
    </w:p>
    <w:p w14:paraId="241B1532" w14:textId="77777777" w:rsidR="00351388" w:rsidRPr="003E0ACD" w:rsidRDefault="00351388" w:rsidP="00351388">
      <w:pPr>
        <w:jc w:val="both"/>
        <w:rPr>
          <w:rFonts w:ascii="Tahoma" w:eastAsia="Calibri" w:hAnsi="Tahoma" w:cs="Tahoma"/>
          <w:sz w:val="20"/>
          <w:szCs w:val="20"/>
          <w:lang w:eastAsia="en-US"/>
        </w:rPr>
      </w:pPr>
      <w:bookmarkStart w:id="131" w:name="_Toc176687984"/>
      <w:bookmarkStart w:id="132" w:name="_Toc182039084"/>
      <w:bookmarkStart w:id="133" w:name="_Toc384748607"/>
      <w:bookmarkStart w:id="134" w:name="_Toc442256494"/>
      <w:bookmarkEnd w:id="125"/>
      <w:bookmarkEnd w:id="126"/>
      <w:bookmarkEnd w:id="127"/>
      <w:bookmarkEnd w:id="128"/>
    </w:p>
    <w:p w14:paraId="3E08E55F" w14:textId="77777777" w:rsidR="00351388" w:rsidRPr="003E0ACD" w:rsidRDefault="00351388" w:rsidP="00FA2748">
      <w:pPr>
        <w:pStyle w:val="Titolo1"/>
      </w:pPr>
      <w:bookmarkStart w:id="135" w:name="_Toc524606467"/>
      <w:bookmarkStart w:id="136" w:name="_Toc2955340"/>
      <w:bookmarkStart w:id="137" w:name="_Toc9855949"/>
      <w:r w:rsidRPr="003E0ACD">
        <w:t>16. PERIODO DI VALIDITA’ DELLE DOMANDE</w:t>
      </w:r>
      <w:bookmarkEnd w:id="135"/>
      <w:bookmarkEnd w:id="136"/>
      <w:bookmarkEnd w:id="137"/>
    </w:p>
    <w:p w14:paraId="76544EEA" w14:textId="77777777" w:rsidR="00351388" w:rsidRPr="003E0ACD" w:rsidRDefault="00351388" w:rsidP="007A001D">
      <w:pPr>
        <w:tabs>
          <w:tab w:val="left" w:pos="180"/>
          <w:tab w:val="num" w:pos="1080"/>
        </w:tabs>
        <w:jc w:val="both"/>
        <w:rPr>
          <w:rFonts w:ascii="Tahoma" w:hAnsi="Tahoma" w:cs="Tahoma"/>
          <w:sz w:val="20"/>
          <w:szCs w:val="20"/>
        </w:rPr>
      </w:pPr>
      <w:r w:rsidRPr="003E0ACD">
        <w:rPr>
          <w:rFonts w:ascii="Tahoma" w:hAnsi="Tahoma" w:cs="Tahoma"/>
          <w:sz w:val="20"/>
          <w:szCs w:val="20"/>
        </w:rPr>
        <w:t>Le domande istruite positivamente e inserite in graduatoria restano valide per quattro mesi dalla data di pubblicazione nell’area “Amministrazione trasparente” del sito del GAL del provvedimento di cui al paragrafo 14.</w:t>
      </w:r>
    </w:p>
    <w:p w14:paraId="1B646C4F" w14:textId="77777777" w:rsidR="00351388" w:rsidRPr="003E0ACD" w:rsidRDefault="00351388" w:rsidP="006F3EFE">
      <w:pPr>
        <w:contextualSpacing/>
        <w:rPr>
          <w:rFonts w:ascii="Tahoma" w:hAnsi="Tahoma" w:cs="Tahoma"/>
          <w:strike/>
          <w:sz w:val="20"/>
          <w:szCs w:val="20"/>
        </w:rPr>
      </w:pPr>
    </w:p>
    <w:p w14:paraId="769BCB91" w14:textId="77777777" w:rsidR="009871F2" w:rsidRPr="003E0ACD" w:rsidRDefault="00F4359A" w:rsidP="00FA2748">
      <w:pPr>
        <w:pStyle w:val="Titolo1"/>
      </w:pPr>
      <w:bookmarkStart w:id="138" w:name="_Toc2955341"/>
      <w:bookmarkStart w:id="139" w:name="_Toc9855950"/>
      <w:r w:rsidRPr="003E0ACD">
        <w:t>1</w:t>
      </w:r>
      <w:r w:rsidR="00351388" w:rsidRPr="003E0ACD">
        <w:t>7</w:t>
      </w:r>
      <w:r w:rsidRPr="003E0ACD">
        <w:t xml:space="preserve">. </w:t>
      </w:r>
      <w:r w:rsidR="009871F2" w:rsidRPr="003E0ACD">
        <w:t>REALIZZAZIONE DEGLI INTERVENTI</w:t>
      </w:r>
      <w:bookmarkEnd w:id="131"/>
      <w:bookmarkEnd w:id="132"/>
      <w:bookmarkEnd w:id="133"/>
      <w:bookmarkEnd w:id="134"/>
      <w:bookmarkEnd w:id="138"/>
      <w:bookmarkEnd w:id="139"/>
    </w:p>
    <w:p w14:paraId="51DD74B5" w14:textId="77777777" w:rsidR="00351388" w:rsidRPr="003E0ACD" w:rsidRDefault="00351388" w:rsidP="00351388">
      <w:pPr>
        <w:tabs>
          <w:tab w:val="left" w:pos="180"/>
          <w:tab w:val="num" w:pos="1080"/>
        </w:tabs>
        <w:jc w:val="both"/>
        <w:rPr>
          <w:rFonts w:ascii="Tahoma" w:hAnsi="Tahoma" w:cs="Tahoma"/>
          <w:sz w:val="20"/>
          <w:szCs w:val="20"/>
        </w:rPr>
      </w:pPr>
      <w:r w:rsidRPr="003E0ACD">
        <w:rPr>
          <w:rFonts w:ascii="Tahoma" w:hAnsi="Tahoma" w:cs="Tahoma"/>
          <w:sz w:val="20"/>
          <w:szCs w:val="20"/>
        </w:rPr>
        <w:t xml:space="preserve">Gli interventi devono essere conclusi entro e non oltre </w:t>
      </w:r>
      <w:r w:rsidRPr="003E0ACD">
        <w:rPr>
          <w:rFonts w:ascii="Tahoma" w:hAnsi="Tahoma" w:cs="Tahoma"/>
          <w:b/>
          <w:sz w:val="20"/>
          <w:szCs w:val="20"/>
        </w:rPr>
        <w:t>24 mesi</w:t>
      </w:r>
      <w:r w:rsidRPr="003E0ACD">
        <w:rPr>
          <w:rFonts w:ascii="Tahoma" w:hAnsi="Tahoma" w:cs="Tahoma"/>
          <w:sz w:val="20"/>
          <w:szCs w:val="20"/>
        </w:rPr>
        <w:t xml:space="preserve"> dalla pubblicazione sul</w:t>
      </w:r>
      <w:r w:rsidRPr="003E0ACD">
        <w:rPr>
          <w:rFonts w:ascii="Tahoma" w:eastAsia="Calibri" w:hAnsi="Tahoma" w:cs="Tahoma"/>
          <w:sz w:val="20"/>
          <w:szCs w:val="20"/>
          <w:lang w:eastAsia="en-US"/>
        </w:rPr>
        <w:t xml:space="preserve"> sito internet del GAL (</w:t>
      </w:r>
      <w:hyperlink r:id="rId16" w:history="1">
        <w:r w:rsidRPr="003E0ACD">
          <w:rPr>
            <w:rStyle w:val="Collegamentoipertestuale"/>
            <w:rFonts w:ascii="Tahoma" w:eastAsia="Calibri" w:hAnsi="Tahoma" w:cs="Tahoma"/>
            <w:color w:val="auto"/>
            <w:sz w:val="20"/>
            <w:szCs w:val="20"/>
            <w:lang w:eastAsia="en-US"/>
          </w:rPr>
          <w:t>http://www.galleccobrianza.it</w:t>
        </w:r>
      </w:hyperlink>
      <w:r w:rsidRPr="003E0ACD">
        <w:rPr>
          <w:rFonts w:ascii="Tahoma" w:eastAsia="Calibri" w:hAnsi="Tahoma" w:cs="Tahoma"/>
          <w:sz w:val="20"/>
          <w:szCs w:val="20"/>
          <w:lang w:eastAsia="en-US"/>
        </w:rPr>
        <w:t xml:space="preserve">) </w:t>
      </w:r>
      <w:r w:rsidRPr="003E0ACD">
        <w:rPr>
          <w:rFonts w:ascii="Tahoma" w:hAnsi="Tahoma" w:cs="Tahoma"/>
          <w:sz w:val="20"/>
          <w:szCs w:val="20"/>
        </w:rPr>
        <w:t>del provvedimento di ammissione a finanziamento di cui al precedente paragrafo 14.</w:t>
      </w:r>
    </w:p>
    <w:p w14:paraId="37D3277C" w14:textId="77777777" w:rsidR="00351388" w:rsidRPr="003E0ACD" w:rsidRDefault="00351388" w:rsidP="00351388">
      <w:pPr>
        <w:tabs>
          <w:tab w:val="left" w:pos="180"/>
          <w:tab w:val="num" w:pos="1080"/>
        </w:tabs>
        <w:jc w:val="both"/>
        <w:rPr>
          <w:rFonts w:ascii="Tahoma" w:hAnsi="Tahoma" w:cs="Tahoma"/>
          <w:sz w:val="20"/>
          <w:szCs w:val="20"/>
        </w:rPr>
      </w:pPr>
      <w:r w:rsidRPr="003E0ACD">
        <w:rPr>
          <w:rFonts w:ascii="Tahoma" w:hAnsi="Tahoma" w:cs="Tahoma"/>
          <w:sz w:val="20"/>
          <w:szCs w:val="20"/>
        </w:rPr>
        <w:t>Gli interventi s’intendono conclusi solo se completamente funzionali e conformi agli investimenti ammessi a finanziamento.</w:t>
      </w:r>
    </w:p>
    <w:p w14:paraId="3A9E90D2" w14:textId="77777777" w:rsidR="00351388" w:rsidRPr="003E0ACD" w:rsidRDefault="00351388" w:rsidP="00351388">
      <w:pPr>
        <w:tabs>
          <w:tab w:val="left" w:pos="180"/>
          <w:tab w:val="num" w:pos="1080"/>
        </w:tabs>
        <w:jc w:val="both"/>
        <w:rPr>
          <w:rFonts w:ascii="Tahoma" w:hAnsi="Tahoma" w:cs="Tahoma"/>
          <w:sz w:val="20"/>
          <w:szCs w:val="20"/>
        </w:rPr>
      </w:pPr>
      <w:r w:rsidRPr="003E0ACD">
        <w:rPr>
          <w:rFonts w:ascii="Tahoma" w:hAnsi="Tahoma" w:cs="Tahoma"/>
          <w:sz w:val="20"/>
          <w:szCs w:val="20"/>
        </w:rPr>
        <w:t>La mancata conclusione degli interventi entro il suddetto termine causa la decadenza dal contributo, fatte salve le possibilità di proroga di seguito indicate.</w:t>
      </w:r>
    </w:p>
    <w:p w14:paraId="70269AC8" w14:textId="77777777" w:rsidR="00D6686C" w:rsidRPr="003E0ACD" w:rsidRDefault="00D6686C" w:rsidP="002A5CA3">
      <w:pPr>
        <w:rPr>
          <w:rFonts w:ascii="Tahoma" w:hAnsi="Tahoma" w:cs="Tahoma"/>
          <w:sz w:val="20"/>
          <w:szCs w:val="20"/>
        </w:rPr>
      </w:pPr>
      <w:bookmarkStart w:id="140" w:name="_Toc176687985"/>
      <w:bookmarkStart w:id="141" w:name="_Toc182039085"/>
      <w:bookmarkStart w:id="142" w:name="_Toc384748608"/>
      <w:bookmarkStart w:id="143" w:name="_Toc442256495"/>
    </w:p>
    <w:p w14:paraId="140CEA56" w14:textId="77777777" w:rsidR="009871F2" w:rsidRPr="003E0ACD" w:rsidRDefault="005972EA" w:rsidP="00FA2748">
      <w:pPr>
        <w:pStyle w:val="Titolo1"/>
      </w:pPr>
      <w:bookmarkStart w:id="144" w:name="_Toc2955342"/>
      <w:bookmarkStart w:id="145" w:name="_Toc9855951"/>
      <w:r w:rsidRPr="003E0ACD">
        <w:lastRenderedPageBreak/>
        <w:t>1</w:t>
      </w:r>
      <w:r w:rsidR="00351388" w:rsidRPr="003E0ACD">
        <w:t>8</w:t>
      </w:r>
      <w:r w:rsidRPr="003E0ACD">
        <w:t>. PROROGHE</w:t>
      </w:r>
      <w:bookmarkEnd w:id="140"/>
      <w:bookmarkEnd w:id="141"/>
      <w:bookmarkEnd w:id="142"/>
      <w:bookmarkEnd w:id="143"/>
      <w:bookmarkEnd w:id="144"/>
      <w:bookmarkEnd w:id="145"/>
    </w:p>
    <w:p w14:paraId="4E86AC80" w14:textId="77777777" w:rsidR="007A001D" w:rsidRPr="003E0ACD" w:rsidRDefault="00351388" w:rsidP="00351388">
      <w:pPr>
        <w:tabs>
          <w:tab w:val="left" w:pos="180"/>
          <w:tab w:val="num" w:pos="1080"/>
        </w:tabs>
        <w:jc w:val="both"/>
        <w:rPr>
          <w:rFonts w:ascii="Tahoma" w:hAnsi="Tahoma" w:cs="Tahoma"/>
          <w:sz w:val="20"/>
          <w:szCs w:val="20"/>
        </w:rPr>
      </w:pPr>
      <w:r w:rsidRPr="003E0ACD">
        <w:rPr>
          <w:rFonts w:ascii="Tahoma" w:hAnsi="Tahoma" w:cs="Tahoma"/>
          <w:sz w:val="20"/>
          <w:szCs w:val="20"/>
        </w:rPr>
        <w:t xml:space="preserve">Il beneficiario, per la realizzazione degli interventi, può beneficiare di una sola proroga per un periodo massimo di </w:t>
      </w:r>
      <w:r w:rsidR="007A001D" w:rsidRPr="003E0ACD">
        <w:rPr>
          <w:rFonts w:ascii="Tahoma" w:hAnsi="Tahoma" w:cs="Tahoma"/>
          <w:b/>
          <w:sz w:val="20"/>
          <w:szCs w:val="20"/>
        </w:rPr>
        <w:t>tre m</w:t>
      </w:r>
      <w:r w:rsidRPr="003E0ACD">
        <w:rPr>
          <w:rFonts w:ascii="Tahoma" w:hAnsi="Tahoma" w:cs="Tahoma"/>
          <w:b/>
          <w:sz w:val="20"/>
          <w:szCs w:val="20"/>
        </w:rPr>
        <w:t>esi</w:t>
      </w:r>
      <w:r w:rsidRPr="003E0ACD">
        <w:rPr>
          <w:rFonts w:ascii="Tahoma" w:hAnsi="Tahoma" w:cs="Tahoma"/>
          <w:sz w:val="20"/>
          <w:szCs w:val="20"/>
        </w:rPr>
        <w:t>, decorrente dal giorno successivo al termine per la realizzazione degli investimenti.</w:t>
      </w:r>
    </w:p>
    <w:p w14:paraId="1F947A60" w14:textId="77777777" w:rsidR="007A001D" w:rsidRPr="003E0ACD" w:rsidRDefault="00351388" w:rsidP="007A001D">
      <w:pPr>
        <w:tabs>
          <w:tab w:val="left" w:pos="180"/>
          <w:tab w:val="num" w:pos="1080"/>
        </w:tabs>
        <w:jc w:val="both"/>
        <w:rPr>
          <w:rFonts w:ascii="Tahoma" w:hAnsi="Tahoma" w:cs="Tahoma"/>
          <w:sz w:val="20"/>
          <w:szCs w:val="20"/>
        </w:rPr>
      </w:pPr>
      <w:r w:rsidRPr="003E0ACD">
        <w:rPr>
          <w:rFonts w:ascii="Tahoma" w:hAnsi="Tahoma" w:cs="Tahoma"/>
          <w:sz w:val="20"/>
          <w:szCs w:val="20"/>
        </w:rPr>
        <w:t>La proroga può essere</w:t>
      </w:r>
      <w:r w:rsidR="00C01DD4" w:rsidRPr="003E0ACD">
        <w:rPr>
          <w:rFonts w:ascii="Tahoma" w:hAnsi="Tahoma" w:cs="Tahoma"/>
          <w:sz w:val="20"/>
          <w:szCs w:val="20"/>
        </w:rPr>
        <w:t xml:space="preserve"> </w:t>
      </w:r>
      <w:r w:rsidRPr="003E0ACD">
        <w:rPr>
          <w:rFonts w:ascii="Tahoma" w:hAnsi="Tahoma" w:cs="Tahoma"/>
          <w:sz w:val="20"/>
          <w:szCs w:val="20"/>
        </w:rPr>
        <w:t>concessa solamente in presenza di motivazioni oggettive e non imputabili alla volontà del beneficiario.</w:t>
      </w:r>
    </w:p>
    <w:p w14:paraId="1E27807B" w14:textId="77777777" w:rsidR="00B1201E" w:rsidRPr="003E0ACD" w:rsidRDefault="00B1201E" w:rsidP="007A001D">
      <w:pPr>
        <w:tabs>
          <w:tab w:val="left" w:pos="180"/>
          <w:tab w:val="num" w:pos="1080"/>
        </w:tabs>
        <w:jc w:val="both"/>
        <w:rPr>
          <w:rFonts w:ascii="Tahoma" w:hAnsi="Tahoma" w:cs="Tahoma"/>
          <w:sz w:val="20"/>
          <w:szCs w:val="20"/>
        </w:rPr>
      </w:pPr>
      <w:r w:rsidRPr="003E0ACD">
        <w:rPr>
          <w:rFonts w:ascii="Tahoma" w:hAnsi="Tahoma" w:cs="Tahoma"/>
          <w:sz w:val="20"/>
          <w:szCs w:val="20"/>
        </w:rPr>
        <w:t>Pertanto, prima della scadenza del termine per la realizzazione degli investimenti, la richiesta deve essere indirizzata al Responsabile del procedimento del GAL che, istruita la richiesta, può concedere o non concedere la proroga; in entrambi i casi, con nota scritta</w:t>
      </w:r>
      <w:r w:rsidR="007A001D" w:rsidRPr="003E0ACD">
        <w:rPr>
          <w:rFonts w:ascii="Tahoma" w:hAnsi="Tahoma" w:cs="Tahoma"/>
          <w:sz w:val="20"/>
          <w:szCs w:val="20"/>
        </w:rPr>
        <w:t xml:space="preserve"> via </w:t>
      </w:r>
      <w:proofErr w:type="spellStart"/>
      <w:r w:rsidR="007A001D" w:rsidRPr="003E0ACD">
        <w:rPr>
          <w:rFonts w:ascii="Tahoma" w:hAnsi="Tahoma" w:cs="Tahoma"/>
          <w:sz w:val="20"/>
          <w:szCs w:val="20"/>
        </w:rPr>
        <w:t>pec</w:t>
      </w:r>
      <w:proofErr w:type="spellEnd"/>
      <w:r w:rsidRPr="003E0ACD">
        <w:rPr>
          <w:rFonts w:ascii="Tahoma" w:hAnsi="Tahoma" w:cs="Tahoma"/>
          <w:sz w:val="20"/>
          <w:szCs w:val="20"/>
        </w:rPr>
        <w:t>, ne comunica la concessione/non concessione al beneficiario e al Responsabile di Operazione di Regione Lombardia.</w:t>
      </w:r>
    </w:p>
    <w:p w14:paraId="6C78ACB9" w14:textId="77777777" w:rsidR="00D6686C" w:rsidRPr="003E0ACD" w:rsidRDefault="00D6686C" w:rsidP="002A5CA3">
      <w:pPr>
        <w:rPr>
          <w:rFonts w:ascii="Tahoma" w:hAnsi="Tahoma" w:cs="Tahoma"/>
          <w:sz w:val="20"/>
          <w:szCs w:val="20"/>
        </w:rPr>
      </w:pPr>
      <w:bookmarkStart w:id="146" w:name="_Toc442256496"/>
      <w:bookmarkStart w:id="147" w:name="_Toc176687986"/>
      <w:bookmarkStart w:id="148" w:name="_Toc182039086"/>
      <w:bookmarkStart w:id="149" w:name="_Toc384748609"/>
    </w:p>
    <w:p w14:paraId="6C871E54" w14:textId="77777777" w:rsidR="00D6686C" w:rsidRPr="00FA2748" w:rsidRDefault="00011BA2" w:rsidP="00FA2748">
      <w:pPr>
        <w:pStyle w:val="Titolo1"/>
      </w:pPr>
      <w:bookmarkStart w:id="150" w:name="_Toc2955343"/>
      <w:bookmarkStart w:id="151" w:name="_Toc9855952"/>
      <w:r w:rsidRPr="003E0ACD">
        <w:t>1</w:t>
      </w:r>
      <w:r w:rsidR="00351388" w:rsidRPr="003E0ACD">
        <w:t>9</w:t>
      </w:r>
      <w:r w:rsidR="008B03A9" w:rsidRPr="003E0ACD">
        <w:t>. VARIANTI</w:t>
      </w:r>
      <w:bookmarkStart w:id="152" w:name="_Toc425357861"/>
      <w:bookmarkStart w:id="153" w:name="_Toc425782008"/>
      <w:bookmarkStart w:id="154" w:name="_Toc442256497"/>
      <w:bookmarkEnd w:id="146"/>
      <w:bookmarkEnd w:id="147"/>
      <w:bookmarkEnd w:id="148"/>
      <w:bookmarkEnd w:id="149"/>
      <w:bookmarkEnd w:id="150"/>
      <w:bookmarkEnd w:id="151"/>
    </w:p>
    <w:p w14:paraId="16A376BA" w14:textId="77777777" w:rsidR="00FF0782" w:rsidRPr="003E0ACD" w:rsidRDefault="00011BA2" w:rsidP="00FA2748">
      <w:pPr>
        <w:pStyle w:val="Titolo2"/>
      </w:pPr>
      <w:bookmarkStart w:id="155" w:name="_Toc2955344"/>
      <w:bookmarkStart w:id="156" w:name="_Toc9855953"/>
      <w:r w:rsidRPr="003E0ACD">
        <w:t>1</w:t>
      </w:r>
      <w:r w:rsidR="00351388" w:rsidRPr="003E0ACD">
        <w:t>9</w:t>
      </w:r>
      <w:r w:rsidR="00FF0782" w:rsidRPr="003E0ACD">
        <w:t xml:space="preserve">. 1. DEFINIZIONE DI </w:t>
      </w:r>
      <w:bookmarkEnd w:id="152"/>
      <w:bookmarkEnd w:id="153"/>
      <w:r w:rsidR="009E1304" w:rsidRPr="003E0ACD">
        <w:t>VARIANTE</w:t>
      </w:r>
      <w:bookmarkEnd w:id="154"/>
      <w:bookmarkEnd w:id="155"/>
      <w:bookmarkEnd w:id="156"/>
    </w:p>
    <w:p w14:paraId="180E7AF0" w14:textId="77777777" w:rsidR="007A001D" w:rsidRPr="003E0ACD" w:rsidRDefault="00351388" w:rsidP="00351388">
      <w:pPr>
        <w:jc w:val="both"/>
        <w:rPr>
          <w:rFonts w:ascii="Tahoma" w:hAnsi="Tahoma" w:cs="Tahoma"/>
          <w:sz w:val="20"/>
          <w:szCs w:val="20"/>
        </w:rPr>
      </w:pPr>
      <w:r w:rsidRPr="003E0ACD">
        <w:rPr>
          <w:rFonts w:ascii="Tahoma" w:hAnsi="Tahoma" w:cs="Tahoma"/>
          <w:sz w:val="20"/>
          <w:szCs w:val="20"/>
        </w:rPr>
        <w:t>Sono considerate varianti i cambiamenti del progetto originario, a condizione che non determinino modifiche agli obiettivi e/o ai parametri che hanno</w:t>
      </w:r>
      <w:r w:rsidR="007A001D" w:rsidRPr="003E0ACD">
        <w:rPr>
          <w:rFonts w:ascii="Tahoma" w:hAnsi="Tahoma" w:cs="Tahoma"/>
          <w:sz w:val="20"/>
          <w:szCs w:val="20"/>
        </w:rPr>
        <w:t xml:space="preserve"> reso l’iniziativa finanziabile.</w:t>
      </w:r>
    </w:p>
    <w:p w14:paraId="7E8F19F5" w14:textId="77777777" w:rsidR="00351388" w:rsidRPr="003E0ACD" w:rsidRDefault="00351388" w:rsidP="00351388">
      <w:pPr>
        <w:jc w:val="both"/>
        <w:rPr>
          <w:rFonts w:ascii="Tahoma" w:hAnsi="Tahoma" w:cs="Tahoma"/>
          <w:sz w:val="20"/>
          <w:szCs w:val="20"/>
        </w:rPr>
      </w:pPr>
      <w:r w:rsidRPr="003E0ACD">
        <w:rPr>
          <w:rFonts w:ascii="Tahoma" w:hAnsi="Tahoma" w:cs="Tahoma"/>
          <w:sz w:val="20"/>
          <w:szCs w:val="20"/>
        </w:rPr>
        <w:t xml:space="preserve">I cambiamenti del progetto originario che comportano modifiche degli obiettivi e/o dei parametri che hanno reso l’iniziativa finanziabile, </w:t>
      </w:r>
      <w:r w:rsidRPr="003E0ACD">
        <w:rPr>
          <w:rFonts w:ascii="Tahoma" w:hAnsi="Tahoma" w:cs="Tahoma"/>
          <w:b/>
          <w:sz w:val="20"/>
          <w:szCs w:val="20"/>
          <w:u w:val="single"/>
        </w:rPr>
        <w:t>non sono ammissibili.</w:t>
      </w:r>
    </w:p>
    <w:p w14:paraId="52E3C4DD" w14:textId="77777777" w:rsidR="007A001D" w:rsidRPr="00DE55C3" w:rsidRDefault="00351388" w:rsidP="00351388">
      <w:pPr>
        <w:ind w:right="125"/>
        <w:jc w:val="both"/>
        <w:rPr>
          <w:rFonts w:ascii="Tahoma" w:hAnsi="Tahoma" w:cs="Tahoma"/>
          <w:sz w:val="20"/>
          <w:szCs w:val="20"/>
        </w:rPr>
      </w:pPr>
      <w:r w:rsidRPr="003E0ACD">
        <w:rPr>
          <w:rFonts w:ascii="Tahoma" w:hAnsi="Tahoma" w:cs="Tahoma"/>
          <w:sz w:val="20"/>
          <w:szCs w:val="20"/>
        </w:rPr>
        <w:t>Nel corso della realizzazione del prog</w:t>
      </w:r>
      <w:r w:rsidR="007A001D" w:rsidRPr="003E0ACD">
        <w:rPr>
          <w:rFonts w:ascii="Tahoma" w:hAnsi="Tahoma" w:cs="Tahoma"/>
          <w:sz w:val="20"/>
          <w:szCs w:val="20"/>
        </w:rPr>
        <w:t xml:space="preserve">ramma finanziato non è considerata variante la realizzazione delle attività previste nel programma iniziale, anche se comportano una diversa spesa rispetto a quella prevista, a condizione che sia garantita la possibilità di identificare l’attività svolta e fermo restando l’importo della </w:t>
      </w:r>
      <w:r w:rsidR="007A001D" w:rsidRPr="00DE55C3">
        <w:rPr>
          <w:rFonts w:ascii="Tahoma" w:hAnsi="Tahoma" w:cs="Tahoma"/>
          <w:sz w:val="20"/>
          <w:szCs w:val="20"/>
        </w:rPr>
        <w:t>spesa ammessa in sede di istruttoria.</w:t>
      </w:r>
    </w:p>
    <w:p w14:paraId="07042BAE" w14:textId="77777777" w:rsidR="00604154" w:rsidRPr="003E0ACD" w:rsidRDefault="00604154" w:rsidP="00604154">
      <w:pPr>
        <w:ind w:right="125"/>
        <w:jc w:val="both"/>
        <w:rPr>
          <w:rFonts w:ascii="Tahoma" w:hAnsi="Tahoma" w:cs="Tahoma"/>
          <w:sz w:val="20"/>
          <w:szCs w:val="20"/>
        </w:rPr>
      </w:pPr>
      <w:r w:rsidRPr="00DE55C3">
        <w:rPr>
          <w:rFonts w:ascii="Tahoma" w:hAnsi="Tahoma" w:cs="Tahoma"/>
          <w:sz w:val="20"/>
          <w:szCs w:val="20"/>
        </w:rPr>
        <w:t>Le suddette modifiche sono considerate ammissibili in sede di accertamento finale, nei limiti della spesa complessiva ammessa a finanziamento, purché siano motivate nella relazione tecnica finale e non alterino le finalità del progetto originario. La domanda di variante può essere presentata solo dopo apposita autorizzazione rilasciata dal Responsabile del Procedimento.</w:t>
      </w:r>
    </w:p>
    <w:p w14:paraId="460C5A13" w14:textId="77777777" w:rsidR="00351388" w:rsidRPr="003E0ACD" w:rsidRDefault="00351388" w:rsidP="00AD6982">
      <w:pPr>
        <w:jc w:val="both"/>
        <w:rPr>
          <w:rFonts w:ascii="Tahoma" w:hAnsi="Tahoma" w:cs="Tahoma"/>
          <w:sz w:val="20"/>
          <w:szCs w:val="20"/>
        </w:rPr>
      </w:pPr>
    </w:p>
    <w:p w14:paraId="62E856A7" w14:textId="77777777" w:rsidR="00EF683B" w:rsidRPr="003E0ACD" w:rsidRDefault="00011BA2" w:rsidP="00FA2748">
      <w:pPr>
        <w:pStyle w:val="Titolo2"/>
      </w:pPr>
      <w:bookmarkStart w:id="157" w:name="_Toc442256498"/>
      <w:bookmarkStart w:id="158" w:name="_Toc2955345"/>
      <w:bookmarkStart w:id="159" w:name="_Toc9855954"/>
      <w:r w:rsidRPr="003E0ACD">
        <w:t>1</w:t>
      </w:r>
      <w:r w:rsidR="00351388" w:rsidRPr="003E0ACD">
        <w:t>9</w:t>
      </w:r>
      <w:r w:rsidR="005972EA" w:rsidRPr="003E0ACD">
        <w:t>.</w:t>
      </w:r>
      <w:r w:rsidR="00A216FF" w:rsidRPr="003E0ACD">
        <w:t xml:space="preserve">2 </w:t>
      </w:r>
      <w:r w:rsidR="005972EA" w:rsidRPr="003E0ACD">
        <w:t xml:space="preserve">PRESENTAZIONE DELLA DOMANDA DI </w:t>
      </w:r>
      <w:r w:rsidR="00E617E0" w:rsidRPr="003E0ACD">
        <w:t xml:space="preserve">AUTORIZZAZIONE ALLA </w:t>
      </w:r>
      <w:r w:rsidR="005972EA" w:rsidRPr="003E0ACD">
        <w:t>VARIANTE</w:t>
      </w:r>
      <w:bookmarkEnd w:id="157"/>
      <w:bookmarkEnd w:id="158"/>
      <w:bookmarkEnd w:id="159"/>
      <w:r w:rsidR="0082603A" w:rsidRPr="003E0ACD">
        <w:t xml:space="preserve"> </w:t>
      </w:r>
    </w:p>
    <w:p w14:paraId="06513703" w14:textId="77777777" w:rsidR="003D283D" w:rsidRPr="003E0ACD" w:rsidRDefault="003D283D" w:rsidP="003D283D">
      <w:pPr>
        <w:pStyle w:val="paragraph"/>
        <w:jc w:val="both"/>
        <w:textAlignment w:val="baseline"/>
        <w:rPr>
          <w:rStyle w:val="normaltextrun1"/>
          <w:rFonts w:ascii="Tahoma" w:hAnsi="Tahoma" w:cs="Tahoma"/>
          <w:sz w:val="20"/>
          <w:szCs w:val="20"/>
        </w:rPr>
      </w:pPr>
      <w:r w:rsidRPr="003E0ACD">
        <w:rPr>
          <w:rStyle w:val="normaltextrun1"/>
          <w:rFonts w:ascii="Tahoma" w:hAnsi="Tahoma" w:cs="Tahoma"/>
          <w:sz w:val="20"/>
          <w:szCs w:val="20"/>
        </w:rPr>
        <w:t xml:space="preserve">Il beneficiario che intenda presentare domanda di variante, deve richiedere, tramite </w:t>
      </w:r>
      <w:proofErr w:type="spellStart"/>
      <w:r w:rsidRPr="003E0ACD">
        <w:rPr>
          <w:rStyle w:val="normaltextrun1"/>
          <w:rFonts w:ascii="Tahoma" w:hAnsi="Tahoma" w:cs="Tahoma"/>
          <w:sz w:val="20"/>
          <w:szCs w:val="20"/>
        </w:rPr>
        <w:t>Sis.Co</w:t>
      </w:r>
      <w:proofErr w:type="spellEnd"/>
      <w:r w:rsidRPr="003E0ACD">
        <w:rPr>
          <w:rStyle w:val="normaltextrun1"/>
          <w:rFonts w:ascii="Tahoma" w:hAnsi="Tahoma" w:cs="Tahoma"/>
          <w:sz w:val="20"/>
          <w:szCs w:val="20"/>
        </w:rPr>
        <w:t>., al GAL un’apposita domanda di autorizzazione alla presentazione della variante corredata da:</w:t>
      </w:r>
    </w:p>
    <w:p w14:paraId="74B8289B" w14:textId="77777777" w:rsidR="003D283D" w:rsidRPr="003E0ACD" w:rsidRDefault="003D283D" w:rsidP="003D283D">
      <w:pPr>
        <w:pStyle w:val="paragraph"/>
        <w:numPr>
          <w:ilvl w:val="2"/>
          <w:numId w:val="8"/>
        </w:numPr>
        <w:ind w:left="709" w:hanging="283"/>
        <w:jc w:val="both"/>
        <w:textAlignment w:val="baseline"/>
        <w:rPr>
          <w:rStyle w:val="normaltextrun1"/>
          <w:rFonts w:ascii="Tahoma" w:hAnsi="Tahoma" w:cs="Tahoma"/>
          <w:sz w:val="20"/>
          <w:szCs w:val="20"/>
        </w:rPr>
      </w:pPr>
      <w:r w:rsidRPr="003E0ACD">
        <w:rPr>
          <w:rStyle w:val="normaltextrun1"/>
          <w:rFonts w:ascii="Tahoma" w:hAnsi="Tahoma" w:cs="Tahoma"/>
          <w:sz w:val="20"/>
          <w:szCs w:val="20"/>
        </w:rPr>
        <w:t>relazione tecnica sottoscritta da legale rappresentante o suo incaricato, recante la de-scrizione e le motivazioni delle varianti che si intendono apportare al Progetto inizialmente approvato,</w:t>
      </w:r>
    </w:p>
    <w:p w14:paraId="57FABD31" w14:textId="77777777" w:rsidR="003D283D" w:rsidRPr="003E0ACD" w:rsidRDefault="003D283D" w:rsidP="003D283D">
      <w:pPr>
        <w:pStyle w:val="paragraph"/>
        <w:ind w:left="709" w:hanging="283"/>
        <w:jc w:val="both"/>
        <w:textAlignment w:val="baseline"/>
        <w:rPr>
          <w:rStyle w:val="normaltextrun1"/>
          <w:rFonts w:ascii="Tahoma" w:hAnsi="Tahoma" w:cs="Tahoma"/>
          <w:sz w:val="20"/>
          <w:szCs w:val="20"/>
        </w:rPr>
      </w:pPr>
      <w:r w:rsidRPr="003E0ACD">
        <w:rPr>
          <w:rStyle w:val="normaltextrun1"/>
          <w:rFonts w:ascii="Tahoma" w:hAnsi="Tahoma" w:cs="Tahoma"/>
          <w:sz w:val="20"/>
          <w:szCs w:val="20"/>
        </w:rPr>
        <w:t>2) quadro di confronto tra la situazione inizialmente prevista e quella che si determina a seguito della variante, redatto secondo il modello di cui all’Allegato 4 al presente bando, firmato dal legale rappresentante dell’ente beneficiario;</w:t>
      </w:r>
    </w:p>
    <w:p w14:paraId="4938D672" w14:textId="77777777" w:rsidR="00B94229" w:rsidRPr="003E0ACD" w:rsidRDefault="00B94229" w:rsidP="00B94229">
      <w:pPr>
        <w:pStyle w:val="paragraph"/>
        <w:jc w:val="both"/>
        <w:textAlignment w:val="baseline"/>
        <w:rPr>
          <w:rStyle w:val="eop"/>
          <w:rFonts w:ascii="Tahoma" w:hAnsi="Tahoma" w:cs="Tahoma"/>
          <w:sz w:val="20"/>
          <w:szCs w:val="20"/>
        </w:rPr>
      </w:pPr>
    </w:p>
    <w:p w14:paraId="24879E7F" w14:textId="77777777" w:rsidR="00B94229" w:rsidRPr="003E0ACD" w:rsidRDefault="00B94229" w:rsidP="00B94229">
      <w:pPr>
        <w:pStyle w:val="paragraph"/>
        <w:jc w:val="both"/>
        <w:textAlignment w:val="baseline"/>
        <w:rPr>
          <w:rStyle w:val="eop"/>
          <w:rFonts w:ascii="Tahoma" w:hAnsi="Tahoma" w:cs="Tahoma"/>
          <w:sz w:val="20"/>
          <w:szCs w:val="20"/>
        </w:rPr>
      </w:pPr>
      <w:r w:rsidRPr="003E0ACD">
        <w:rPr>
          <w:rStyle w:val="eop"/>
          <w:rFonts w:ascii="Tahoma" w:hAnsi="Tahoma" w:cs="Tahoma"/>
          <w:sz w:val="20"/>
          <w:szCs w:val="20"/>
        </w:rPr>
        <w:t xml:space="preserve">Il Responsabile del procedimento verifica se la proposta di variante presentata è ammissibile e, se del caso, autorizza in </w:t>
      </w:r>
      <w:proofErr w:type="spellStart"/>
      <w:r w:rsidRPr="003E0ACD">
        <w:rPr>
          <w:rStyle w:val="eop"/>
          <w:rFonts w:ascii="Tahoma" w:hAnsi="Tahoma" w:cs="Tahoma"/>
          <w:sz w:val="20"/>
          <w:szCs w:val="20"/>
        </w:rPr>
        <w:t>Sis.Co</w:t>
      </w:r>
      <w:proofErr w:type="spellEnd"/>
      <w:r w:rsidRPr="003E0ACD">
        <w:rPr>
          <w:rStyle w:val="eop"/>
          <w:rFonts w:ascii="Tahoma" w:hAnsi="Tahoma" w:cs="Tahoma"/>
          <w:sz w:val="20"/>
          <w:szCs w:val="20"/>
        </w:rPr>
        <w:t>. il beneficiario alla presentazione della domanda di variante, entro 15 giorni dalla presentazione della richiesta.</w:t>
      </w:r>
    </w:p>
    <w:p w14:paraId="01D821C4" w14:textId="77777777" w:rsidR="003D283D" w:rsidRPr="003E0ACD" w:rsidRDefault="003D283D" w:rsidP="003D283D">
      <w:pPr>
        <w:rPr>
          <w:rFonts w:ascii="Tahoma" w:hAnsi="Tahoma" w:cs="Tahoma"/>
          <w:sz w:val="20"/>
          <w:szCs w:val="20"/>
        </w:rPr>
      </w:pPr>
    </w:p>
    <w:p w14:paraId="5B941572" w14:textId="77777777" w:rsidR="003D283D" w:rsidRPr="003E0ACD" w:rsidRDefault="003D283D" w:rsidP="00FA2748">
      <w:pPr>
        <w:pStyle w:val="Titolo2"/>
      </w:pPr>
      <w:bookmarkStart w:id="160" w:name="_Toc9855955"/>
      <w:r w:rsidRPr="003E0ACD">
        <w:t>19.3 PRESENTAZIONE DELLA DOMANDA DI VARIANTE</w:t>
      </w:r>
      <w:bookmarkEnd w:id="160"/>
    </w:p>
    <w:p w14:paraId="5B07ADED" w14:textId="77777777" w:rsidR="003D283D" w:rsidRPr="003E0ACD" w:rsidRDefault="003D283D" w:rsidP="003D283D">
      <w:pPr>
        <w:pStyle w:val="Default"/>
        <w:jc w:val="both"/>
        <w:rPr>
          <w:rFonts w:eastAsia="Century Gothic,Arial"/>
          <w:color w:val="auto"/>
          <w:sz w:val="20"/>
          <w:szCs w:val="20"/>
        </w:rPr>
      </w:pPr>
      <w:r w:rsidRPr="003E0ACD">
        <w:rPr>
          <w:rFonts w:eastAsia="Century Gothic"/>
          <w:color w:val="auto"/>
          <w:sz w:val="20"/>
          <w:szCs w:val="20"/>
        </w:rPr>
        <w:t xml:space="preserve">In caso di autorizzazione alla presentazione della variante, il beneficiario tramite </w:t>
      </w:r>
      <w:proofErr w:type="spellStart"/>
      <w:r w:rsidRPr="003E0ACD">
        <w:rPr>
          <w:rFonts w:eastAsia="Century Gothic"/>
          <w:color w:val="auto"/>
          <w:sz w:val="20"/>
          <w:szCs w:val="20"/>
        </w:rPr>
        <w:t>Sis.Co</w:t>
      </w:r>
      <w:proofErr w:type="spellEnd"/>
      <w:r w:rsidRPr="003E0ACD">
        <w:rPr>
          <w:rFonts w:eastAsia="Century Gothic"/>
          <w:color w:val="auto"/>
          <w:sz w:val="20"/>
          <w:szCs w:val="20"/>
        </w:rPr>
        <w:t xml:space="preserve"> inoltra al GAL, la domanda di variante autorizzata, presentata con le modalità di cui ai paragrafi 12.2 e 12.3 e corredata dalla</w:t>
      </w:r>
      <w:r w:rsidRPr="003E0ACD">
        <w:rPr>
          <w:rFonts w:eastAsia="Century Gothic,Arial"/>
          <w:color w:val="auto"/>
          <w:sz w:val="20"/>
          <w:szCs w:val="20"/>
        </w:rPr>
        <w:t xml:space="preserve">: </w:t>
      </w:r>
    </w:p>
    <w:p w14:paraId="50A84313" w14:textId="77777777" w:rsidR="003D283D" w:rsidRPr="003E0ACD" w:rsidRDefault="003D283D" w:rsidP="003D283D">
      <w:pPr>
        <w:pStyle w:val="Paragrafoelenco"/>
        <w:numPr>
          <w:ilvl w:val="0"/>
          <w:numId w:val="39"/>
        </w:numPr>
        <w:spacing w:before="120" w:after="0" w:line="240" w:lineRule="auto"/>
        <w:contextualSpacing w:val="0"/>
        <w:jc w:val="both"/>
        <w:rPr>
          <w:rFonts w:ascii="Tahoma" w:hAnsi="Tahoma" w:cs="Tahoma"/>
          <w:sz w:val="20"/>
          <w:szCs w:val="20"/>
        </w:rPr>
      </w:pPr>
      <w:r w:rsidRPr="003E0ACD">
        <w:rPr>
          <w:rFonts w:ascii="Tahoma" w:hAnsi="Tahoma" w:cs="Tahoma"/>
          <w:sz w:val="20"/>
          <w:szCs w:val="20"/>
        </w:rPr>
        <w:t>relazione tecnica sottoscritta da legale rappresentante o suo incaricato, recante la descrizione e le motivazioni delle varianti che si intendono apportare al progetto inizialmente approvato;</w:t>
      </w:r>
    </w:p>
    <w:p w14:paraId="622211E8" w14:textId="77777777" w:rsidR="003D283D" w:rsidRPr="003E0ACD" w:rsidRDefault="003D283D" w:rsidP="003D283D">
      <w:pPr>
        <w:pStyle w:val="Paragrafoelenco"/>
        <w:numPr>
          <w:ilvl w:val="0"/>
          <w:numId w:val="39"/>
        </w:numPr>
        <w:autoSpaceDE w:val="0"/>
        <w:autoSpaceDN w:val="0"/>
        <w:adjustRightInd w:val="0"/>
        <w:spacing w:after="0" w:line="240" w:lineRule="auto"/>
        <w:contextualSpacing w:val="0"/>
        <w:jc w:val="both"/>
        <w:rPr>
          <w:rFonts w:ascii="Tahoma" w:hAnsi="Tahoma" w:cs="Tahoma"/>
          <w:sz w:val="20"/>
          <w:szCs w:val="20"/>
        </w:rPr>
      </w:pPr>
      <w:r w:rsidRPr="003E0ACD">
        <w:rPr>
          <w:rFonts w:ascii="Tahoma" w:hAnsi="Tahoma" w:cs="Tahoma"/>
          <w:sz w:val="20"/>
          <w:szCs w:val="20"/>
        </w:rPr>
        <w:t xml:space="preserve">documentazione di cui al precedente paragrafo </w:t>
      </w:r>
      <w:r w:rsidRPr="00CC6BFE">
        <w:rPr>
          <w:rFonts w:ascii="Tahoma" w:hAnsi="Tahoma" w:cs="Tahoma"/>
          <w:b/>
          <w:bCs/>
          <w:sz w:val="20"/>
          <w:szCs w:val="20"/>
        </w:rPr>
        <w:t>12.4</w:t>
      </w:r>
      <w:r w:rsidRPr="00CC6BFE">
        <w:rPr>
          <w:rFonts w:ascii="Tahoma" w:hAnsi="Tahoma" w:cs="Tahoma"/>
          <w:sz w:val="20"/>
          <w:szCs w:val="20"/>
        </w:rPr>
        <w:t xml:space="preserve"> </w:t>
      </w:r>
      <w:r w:rsidRPr="003E0ACD">
        <w:rPr>
          <w:rFonts w:ascii="Tahoma" w:eastAsia="Arial Narrow" w:hAnsi="Tahoma" w:cs="Tahoma"/>
          <w:i/>
          <w:iCs/>
          <w:sz w:val="20"/>
          <w:szCs w:val="20"/>
        </w:rPr>
        <w:t xml:space="preserve">(Documentazione da allegare alla domanda) </w:t>
      </w:r>
      <w:r w:rsidRPr="003E0ACD">
        <w:rPr>
          <w:rFonts w:ascii="Tahoma" w:hAnsi="Tahoma" w:cs="Tahoma"/>
          <w:sz w:val="20"/>
          <w:szCs w:val="20"/>
        </w:rPr>
        <w:t xml:space="preserve">debitamente aggiornata in relazione alla variante richiesta; </w:t>
      </w:r>
    </w:p>
    <w:p w14:paraId="5015E199" w14:textId="77777777" w:rsidR="003D283D" w:rsidRPr="003E0ACD" w:rsidRDefault="003D283D" w:rsidP="003D283D">
      <w:pPr>
        <w:pStyle w:val="Paragrafoelenco"/>
        <w:numPr>
          <w:ilvl w:val="0"/>
          <w:numId w:val="39"/>
        </w:numPr>
        <w:autoSpaceDE w:val="0"/>
        <w:autoSpaceDN w:val="0"/>
        <w:adjustRightInd w:val="0"/>
        <w:spacing w:after="0" w:line="240" w:lineRule="auto"/>
        <w:contextualSpacing w:val="0"/>
        <w:jc w:val="both"/>
        <w:rPr>
          <w:rFonts w:ascii="Tahoma" w:hAnsi="Tahoma" w:cs="Tahoma"/>
          <w:sz w:val="20"/>
          <w:szCs w:val="20"/>
        </w:rPr>
      </w:pPr>
      <w:r w:rsidRPr="003E0ACD">
        <w:rPr>
          <w:rFonts w:ascii="Tahoma" w:hAnsi="Tahoma" w:cs="Tahoma"/>
          <w:sz w:val="20"/>
          <w:szCs w:val="20"/>
        </w:rPr>
        <w:t>quadro di confronto tra la situazione inizialmente prevista e quella che si determina a seguito della variante, secondo il modello di cui all’Allegato</w:t>
      </w:r>
      <w:r w:rsidRPr="00CC6BFE">
        <w:rPr>
          <w:rFonts w:ascii="Tahoma" w:hAnsi="Tahoma" w:cs="Tahoma"/>
          <w:sz w:val="20"/>
          <w:szCs w:val="20"/>
        </w:rPr>
        <w:t xml:space="preserve"> </w:t>
      </w:r>
      <w:r w:rsidRPr="00CC6BFE">
        <w:rPr>
          <w:rFonts w:ascii="Tahoma" w:hAnsi="Tahoma" w:cs="Tahoma"/>
          <w:b/>
          <w:bCs/>
          <w:sz w:val="20"/>
          <w:szCs w:val="20"/>
        </w:rPr>
        <w:t>4</w:t>
      </w:r>
      <w:r w:rsidRPr="00CC6BFE">
        <w:rPr>
          <w:rFonts w:ascii="Tahoma" w:hAnsi="Tahoma" w:cs="Tahoma"/>
          <w:sz w:val="20"/>
          <w:szCs w:val="20"/>
        </w:rPr>
        <w:t xml:space="preserve"> </w:t>
      </w:r>
      <w:r w:rsidRPr="003E0ACD">
        <w:rPr>
          <w:rFonts w:ascii="Tahoma" w:hAnsi="Tahoma" w:cs="Tahoma"/>
          <w:sz w:val="20"/>
          <w:szCs w:val="20"/>
        </w:rPr>
        <w:t xml:space="preserve">alle presenti disposizioni, firmato dal beneficiario. </w:t>
      </w:r>
    </w:p>
    <w:p w14:paraId="727C8F22" w14:textId="77777777" w:rsidR="003D283D" w:rsidRPr="003E0ACD" w:rsidRDefault="003D283D" w:rsidP="003D283D">
      <w:pPr>
        <w:spacing w:before="120"/>
        <w:jc w:val="both"/>
        <w:rPr>
          <w:rFonts w:ascii="Tahoma" w:hAnsi="Tahoma" w:cs="Tahoma"/>
          <w:i/>
          <w:iCs/>
          <w:sz w:val="20"/>
          <w:szCs w:val="20"/>
        </w:rPr>
      </w:pPr>
      <w:r w:rsidRPr="003E0ACD">
        <w:rPr>
          <w:rFonts w:ascii="Tahoma" w:hAnsi="Tahoma" w:cs="Tahoma"/>
          <w:sz w:val="20"/>
          <w:szCs w:val="20"/>
        </w:rPr>
        <w:t>La domanda di variante sostituisce completamente la domanda iniziale.</w:t>
      </w:r>
    </w:p>
    <w:p w14:paraId="2F8C026A" w14:textId="77777777" w:rsidR="003D283D" w:rsidRPr="003E0ACD" w:rsidRDefault="003D283D" w:rsidP="003D283D">
      <w:pPr>
        <w:autoSpaceDE w:val="0"/>
        <w:autoSpaceDN w:val="0"/>
        <w:adjustRightInd w:val="0"/>
        <w:jc w:val="both"/>
        <w:rPr>
          <w:rFonts w:ascii="Tahoma" w:hAnsi="Tahoma" w:cs="Tahoma"/>
          <w:sz w:val="20"/>
          <w:szCs w:val="20"/>
        </w:rPr>
      </w:pPr>
    </w:p>
    <w:p w14:paraId="2945681D" w14:textId="77777777" w:rsidR="003D283D" w:rsidRPr="003E0ACD" w:rsidRDefault="003D283D" w:rsidP="003D283D">
      <w:pPr>
        <w:autoSpaceDE w:val="0"/>
        <w:autoSpaceDN w:val="0"/>
        <w:adjustRightInd w:val="0"/>
        <w:jc w:val="both"/>
        <w:rPr>
          <w:rFonts w:ascii="Tahoma" w:hAnsi="Tahoma" w:cs="Tahoma"/>
          <w:sz w:val="20"/>
          <w:szCs w:val="20"/>
        </w:rPr>
      </w:pPr>
      <w:r w:rsidRPr="003E0ACD">
        <w:rPr>
          <w:rFonts w:ascii="Tahoma" w:hAnsi="Tahoma" w:cs="Tahoma"/>
          <w:sz w:val="20"/>
          <w:szCs w:val="20"/>
        </w:rPr>
        <w:t xml:space="preserve">L’acquisto dei beni o la realizzazione delle opere oggetto di variante è ammissibile </w:t>
      </w:r>
      <w:r w:rsidRPr="00DE55C3">
        <w:rPr>
          <w:rFonts w:ascii="Tahoma" w:hAnsi="Tahoma" w:cs="Tahoma"/>
          <w:sz w:val="20"/>
          <w:szCs w:val="20"/>
        </w:rPr>
        <w:t xml:space="preserve">soltanto dopo la presentazione a </w:t>
      </w:r>
      <w:proofErr w:type="spellStart"/>
      <w:r w:rsidRPr="00DE55C3">
        <w:rPr>
          <w:rFonts w:ascii="Tahoma" w:hAnsi="Tahoma" w:cs="Tahoma"/>
          <w:sz w:val="20"/>
          <w:szCs w:val="20"/>
        </w:rPr>
        <w:t>Sis.Co</w:t>
      </w:r>
      <w:proofErr w:type="spellEnd"/>
      <w:r w:rsidRPr="00DE55C3">
        <w:rPr>
          <w:rFonts w:ascii="Tahoma" w:hAnsi="Tahoma" w:cs="Tahoma"/>
          <w:sz w:val="20"/>
          <w:szCs w:val="20"/>
        </w:rPr>
        <w:t>. della domanda di variante, fermo restando quanto disposto nel paragrafo 19.</w:t>
      </w:r>
      <w:r w:rsidR="00604154" w:rsidRPr="00DE55C3">
        <w:rPr>
          <w:rFonts w:ascii="Tahoma" w:hAnsi="Tahoma" w:cs="Tahoma"/>
          <w:sz w:val="20"/>
          <w:szCs w:val="20"/>
        </w:rPr>
        <w:t>4</w:t>
      </w:r>
      <w:r w:rsidRPr="00DE55C3">
        <w:rPr>
          <w:rFonts w:ascii="Tahoma" w:hAnsi="Tahoma" w:cs="Tahoma"/>
          <w:sz w:val="20"/>
          <w:szCs w:val="20"/>
        </w:rPr>
        <w:t xml:space="preserve"> La domanda di variante può essere presentata unicamente con riferimento alle domande istruite e</w:t>
      </w:r>
      <w:r w:rsidRPr="003E0ACD">
        <w:rPr>
          <w:rFonts w:ascii="Tahoma" w:hAnsi="Tahoma" w:cs="Tahoma"/>
          <w:sz w:val="20"/>
          <w:szCs w:val="20"/>
        </w:rPr>
        <w:t xml:space="preserve"> finanziate. Il beneficiario può presentare una sola richiesta di variante per ciascuna domanda di contributo. </w:t>
      </w:r>
    </w:p>
    <w:p w14:paraId="66B7DE93" w14:textId="77777777" w:rsidR="00351388" w:rsidRPr="003E0ACD" w:rsidRDefault="00351388" w:rsidP="00351388">
      <w:pPr>
        <w:jc w:val="both"/>
        <w:rPr>
          <w:rFonts w:ascii="Tahoma" w:hAnsi="Tahoma" w:cs="Tahoma"/>
          <w:b/>
          <w:strike/>
          <w:sz w:val="20"/>
          <w:szCs w:val="20"/>
        </w:rPr>
      </w:pPr>
    </w:p>
    <w:p w14:paraId="36E29687" w14:textId="77777777" w:rsidR="00C46519" w:rsidRPr="003E0ACD" w:rsidRDefault="00011BA2" w:rsidP="00FA2748">
      <w:pPr>
        <w:pStyle w:val="Titolo2"/>
      </w:pPr>
      <w:bookmarkStart w:id="161" w:name="_Toc442256499"/>
      <w:bookmarkStart w:id="162" w:name="_Toc2955346"/>
      <w:bookmarkStart w:id="163" w:name="_Toc9855956"/>
      <w:r w:rsidRPr="003E0ACD">
        <w:t>1</w:t>
      </w:r>
      <w:r w:rsidR="00351388" w:rsidRPr="003E0ACD">
        <w:t>9</w:t>
      </w:r>
      <w:r w:rsidR="00FC55B6" w:rsidRPr="003E0ACD">
        <w:t>.</w:t>
      </w:r>
      <w:r w:rsidR="00B94229" w:rsidRPr="003E0ACD">
        <w:t>4</w:t>
      </w:r>
      <w:r w:rsidR="00A216FF" w:rsidRPr="003E0ACD">
        <w:t xml:space="preserve"> </w:t>
      </w:r>
      <w:r w:rsidR="005972EA" w:rsidRPr="003E0ACD">
        <w:t>ISTRUTTORIA DELLA DOMANDA DI VARIANTE</w:t>
      </w:r>
      <w:bookmarkEnd w:id="161"/>
      <w:bookmarkEnd w:id="162"/>
      <w:bookmarkEnd w:id="163"/>
    </w:p>
    <w:p w14:paraId="2DB58CD0" w14:textId="77777777" w:rsidR="00351388" w:rsidRPr="003E0ACD" w:rsidRDefault="00351388" w:rsidP="00351388">
      <w:pPr>
        <w:jc w:val="both"/>
        <w:rPr>
          <w:rFonts w:ascii="Tahoma" w:hAnsi="Tahoma" w:cs="Tahoma"/>
          <w:sz w:val="20"/>
          <w:szCs w:val="20"/>
        </w:rPr>
      </w:pPr>
      <w:bookmarkStart w:id="164" w:name="_Toc442256500"/>
      <w:bookmarkStart w:id="165" w:name="_Toc190066131"/>
      <w:bookmarkStart w:id="166" w:name="_Toc384748611"/>
      <w:r w:rsidRPr="003E0ACD">
        <w:rPr>
          <w:rFonts w:ascii="Tahoma" w:hAnsi="Tahoma" w:cs="Tahoma"/>
          <w:sz w:val="20"/>
          <w:szCs w:val="20"/>
        </w:rPr>
        <w:t>Il GAL istruisce la domanda di variante ai fini della determinazione della spesa ammissibile e del contributo concesso</w:t>
      </w:r>
      <w:r w:rsidR="00AC7BE7" w:rsidRPr="003E0ACD">
        <w:rPr>
          <w:rFonts w:ascii="Tahoma" w:hAnsi="Tahoma" w:cs="Tahoma"/>
          <w:sz w:val="20"/>
          <w:szCs w:val="20"/>
        </w:rPr>
        <w:t>. T</w:t>
      </w:r>
      <w:r w:rsidRPr="003E0ACD">
        <w:rPr>
          <w:rFonts w:ascii="Tahoma" w:hAnsi="Tahoma" w:cs="Tahoma"/>
          <w:sz w:val="20"/>
          <w:szCs w:val="20"/>
        </w:rPr>
        <w:t>ale domanda costituisce il riferimento per le ulteriori fasi del procedimento.</w:t>
      </w:r>
    </w:p>
    <w:p w14:paraId="28E7E440" w14:textId="77777777" w:rsidR="00351388" w:rsidRPr="003E0ACD" w:rsidRDefault="00351388" w:rsidP="00351388">
      <w:pPr>
        <w:jc w:val="both"/>
        <w:rPr>
          <w:rFonts w:ascii="Tahoma" w:hAnsi="Tahoma" w:cs="Tahoma"/>
          <w:sz w:val="20"/>
          <w:szCs w:val="20"/>
        </w:rPr>
      </w:pPr>
      <w:r w:rsidRPr="003E0ACD">
        <w:rPr>
          <w:rFonts w:ascii="Tahoma" w:hAnsi="Tahoma" w:cs="Tahoma"/>
          <w:sz w:val="20"/>
          <w:szCs w:val="20"/>
        </w:rPr>
        <w:t>La variante è autorizzata a condizione che:</w:t>
      </w:r>
    </w:p>
    <w:p w14:paraId="632C392C" w14:textId="77777777" w:rsidR="00351388" w:rsidRPr="003E0ACD" w:rsidRDefault="00351388" w:rsidP="00C438A4">
      <w:pPr>
        <w:numPr>
          <w:ilvl w:val="0"/>
          <w:numId w:val="6"/>
        </w:numPr>
        <w:jc w:val="both"/>
        <w:rPr>
          <w:rFonts w:ascii="Tahoma" w:hAnsi="Tahoma" w:cs="Tahoma"/>
          <w:sz w:val="20"/>
          <w:szCs w:val="20"/>
        </w:rPr>
      </w:pPr>
      <w:r w:rsidRPr="003E0ACD">
        <w:rPr>
          <w:rFonts w:ascii="Tahoma" w:hAnsi="Tahoma" w:cs="Tahoma"/>
          <w:sz w:val="20"/>
          <w:szCs w:val="20"/>
        </w:rPr>
        <w:t>la nuova articolazione della spesa non alteri le finalità originarie del progetto indicate nel Piano aziendale di cui alla lettera a) del paragrafo 12.4;</w:t>
      </w:r>
    </w:p>
    <w:p w14:paraId="329A4997" w14:textId="77777777" w:rsidR="00351388" w:rsidRPr="003E0ACD" w:rsidRDefault="00351388" w:rsidP="00C438A4">
      <w:pPr>
        <w:numPr>
          <w:ilvl w:val="0"/>
          <w:numId w:val="6"/>
        </w:numPr>
        <w:jc w:val="both"/>
        <w:rPr>
          <w:rFonts w:ascii="Tahoma" w:hAnsi="Tahoma" w:cs="Tahoma"/>
          <w:sz w:val="20"/>
          <w:szCs w:val="20"/>
        </w:rPr>
      </w:pPr>
      <w:r w:rsidRPr="003E0ACD">
        <w:rPr>
          <w:rFonts w:ascii="Tahoma" w:hAnsi="Tahoma" w:cs="Tahoma"/>
          <w:sz w:val="20"/>
          <w:szCs w:val="20"/>
        </w:rPr>
        <w:t>rispetti le caratteristiche tecniche degli interventi, le condizioni e i limiti indicati nelle presenti disposizioni attuative;</w:t>
      </w:r>
    </w:p>
    <w:p w14:paraId="64060251" w14:textId="77777777" w:rsidR="00351388" w:rsidRPr="00DE55C3" w:rsidRDefault="00351388" w:rsidP="00C438A4">
      <w:pPr>
        <w:numPr>
          <w:ilvl w:val="0"/>
          <w:numId w:val="6"/>
        </w:numPr>
        <w:jc w:val="both"/>
        <w:rPr>
          <w:rFonts w:ascii="Tahoma" w:hAnsi="Tahoma" w:cs="Tahoma"/>
          <w:sz w:val="20"/>
          <w:szCs w:val="20"/>
        </w:rPr>
      </w:pPr>
      <w:r w:rsidRPr="003E0ACD">
        <w:rPr>
          <w:rFonts w:ascii="Tahoma" w:hAnsi="Tahoma" w:cs="Tahoma"/>
          <w:sz w:val="20"/>
          <w:szCs w:val="20"/>
        </w:rPr>
        <w:t xml:space="preserve">non determini una diminuzione del punteggio attribuito nella fase di istruttoria iniziale che causi l’esclusione </w:t>
      </w:r>
      <w:r w:rsidRPr="00DE55C3">
        <w:rPr>
          <w:rFonts w:ascii="Tahoma" w:hAnsi="Tahoma" w:cs="Tahoma"/>
          <w:sz w:val="20"/>
          <w:szCs w:val="20"/>
        </w:rPr>
        <w:t>della domanda dalla graduatoria delle domande finanziate;</w:t>
      </w:r>
    </w:p>
    <w:p w14:paraId="5593BCCF" w14:textId="77777777" w:rsidR="00351388" w:rsidRPr="00DE55C3" w:rsidRDefault="00351388" w:rsidP="00C438A4">
      <w:pPr>
        <w:numPr>
          <w:ilvl w:val="0"/>
          <w:numId w:val="6"/>
        </w:numPr>
        <w:jc w:val="both"/>
        <w:rPr>
          <w:rFonts w:ascii="Tahoma" w:hAnsi="Tahoma" w:cs="Tahoma"/>
          <w:sz w:val="20"/>
          <w:szCs w:val="20"/>
        </w:rPr>
      </w:pPr>
      <w:r w:rsidRPr="00DE55C3">
        <w:rPr>
          <w:rFonts w:ascii="Tahoma" w:hAnsi="Tahoma" w:cs="Tahoma"/>
          <w:sz w:val="20"/>
          <w:szCs w:val="20"/>
        </w:rPr>
        <w:t>non siano utilizzate le economie di spesa per la realizzazione di interventi non previsti dal progetto originario</w:t>
      </w:r>
      <w:r w:rsidR="002076BB" w:rsidRPr="00DE55C3">
        <w:rPr>
          <w:rFonts w:ascii="Tahoma" w:hAnsi="Tahoma" w:cs="Tahoma"/>
          <w:sz w:val="20"/>
          <w:szCs w:val="20"/>
        </w:rPr>
        <w:t>;</w:t>
      </w:r>
    </w:p>
    <w:p w14:paraId="1FBF33CF" w14:textId="77777777" w:rsidR="00604154" w:rsidRPr="00DE55C3" w:rsidRDefault="002076BB" w:rsidP="00C438A4">
      <w:pPr>
        <w:numPr>
          <w:ilvl w:val="0"/>
          <w:numId w:val="6"/>
        </w:numPr>
        <w:jc w:val="both"/>
        <w:rPr>
          <w:rFonts w:ascii="Tahoma" w:hAnsi="Tahoma" w:cs="Tahoma"/>
          <w:sz w:val="20"/>
          <w:szCs w:val="20"/>
        </w:rPr>
      </w:pPr>
      <w:r w:rsidRPr="00DE55C3">
        <w:rPr>
          <w:rFonts w:ascii="Tahoma" w:hAnsi="Tahoma" w:cs="Tahoma"/>
          <w:sz w:val="20"/>
          <w:szCs w:val="20"/>
        </w:rPr>
        <w:t>n</w:t>
      </w:r>
      <w:r w:rsidR="00604154" w:rsidRPr="00DE55C3">
        <w:rPr>
          <w:rFonts w:ascii="Tahoma" w:hAnsi="Tahoma" w:cs="Tahoma"/>
          <w:sz w:val="20"/>
          <w:szCs w:val="20"/>
        </w:rPr>
        <w:t>on comporti un aumento del contributo concesso</w:t>
      </w:r>
      <w:r w:rsidRPr="00DE55C3">
        <w:rPr>
          <w:rFonts w:ascii="Tahoma" w:hAnsi="Tahoma" w:cs="Tahoma"/>
          <w:sz w:val="20"/>
          <w:szCs w:val="20"/>
        </w:rPr>
        <w:t>.</w:t>
      </w:r>
    </w:p>
    <w:p w14:paraId="0533412D" w14:textId="77777777" w:rsidR="00E448AB" w:rsidRPr="00DE55C3" w:rsidRDefault="00351388" w:rsidP="00E448AB">
      <w:pPr>
        <w:suppressAutoHyphens/>
        <w:jc w:val="both"/>
        <w:rPr>
          <w:rFonts w:ascii="Tahoma" w:hAnsi="Tahoma" w:cs="Tahoma"/>
          <w:spacing w:val="-3"/>
          <w:sz w:val="20"/>
          <w:szCs w:val="20"/>
        </w:rPr>
      </w:pPr>
      <w:bookmarkStart w:id="167" w:name="_Hlk517437877"/>
      <w:r w:rsidRPr="00DE55C3">
        <w:rPr>
          <w:rFonts w:ascii="Tahoma" w:hAnsi="Tahoma" w:cs="Tahoma"/>
          <w:sz w:val="20"/>
          <w:szCs w:val="20"/>
        </w:rPr>
        <w:t xml:space="preserve">Il GAL, conclusa l’istruttoria, </w:t>
      </w:r>
      <w:r w:rsidRPr="00DE55C3">
        <w:rPr>
          <w:rFonts w:ascii="Tahoma" w:hAnsi="Tahoma" w:cs="Tahoma"/>
          <w:spacing w:val="-3"/>
          <w:sz w:val="20"/>
          <w:szCs w:val="20"/>
        </w:rPr>
        <w:t>può autorizzare o non autorizzare la variante. In entrambi i casi, tramite PEC, ne comunica l’autorizzazione/non autorizzazione al beneficiario. Nel caso di accoglimento aggiorna, se del caso, il provvedimento di concessione.</w:t>
      </w:r>
      <w:bookmarkStart w:id="168" w:name="_Hlk517437900"/>
      <w:bookmarkEnd w:id="167"/>
    </w:p>
    <w:p w14:paraId="1A581EF0" w14:textId="77777777" w:rsidR="00351388" w:rsidRPr="003E0ACD" w:rsidRDefault="00351388" w:rsidP="00E448AB">
      <w:pPr>
        <w:suppressAutoHyphens/>
        <w:jc w:val="both"/>
        <w:rPr>
          <w:rFonts w:ascii="Tahoma" w:eastAsia="Calibri" w:hAnsi="Tahoma" w:cs="Tahoma"/>
          <w:sz w:val="20"/>
          <w:szCs w:val="20"/>
          <w:lang w:eastAsia="en-US"/>
        </w:rPr>
      </w:pPr>
      <w:r w:rsidRPr="00DE55C3">
        <w:rPr>
          <w:rFonts w:ascii="Tahoma" w:hAnsi="Tahoma" w:cs="Tahoma"/>
          <w:sz w:val="20"/>
          <w:szCs w:val="20"/>
        </w:rPr>
        <w:t>La spesa ammessa a finanziamento e</w:t>
      </w:r>
      <w:r w:rsidRPr="003E0ACD">
        <w:rPr>
          <w:rFonts w:ascii="Tahoma" w:hAnsi="Tahoma" w:cs="Tahoma"/>
          <w:sz w:val="20"/>
          <w:szCs w:val="20"/>
        </w:rPr>
        <w:t xml:space="preserve"> il contributo concesso non possono comunque superare gli importi stabiliti nel provvedimento di cui al paragrafo 1</w:t>
      </w:r>
      <w:r w:rsidR="00986EA5" w:rsidRPr="003E0ACD">
        <w:rPr>
          <w:rFonts w:ascii="Tahoma" w:hAnsi="Tahoma" w:cs="Tahoma"/>
          <w:sz w:val="20"/>
          <w:szCs w:val="20"/>
        </w:rPr>
        <w:t>4</w:t>
      </w:r>
      <w:r w:rsidRPr="003E0ACD">
        <w:rPr>
          <w:rFonts w:ascii="Tahoma" w:hAnsi="Tahoma" w:cs="Tahoma"/>
          <w:sz w:val="20"/>
          <w:szCs w:val="20"/>
        </w:rPr>
        <w:t>; eventuali maggiori spese dovute alle varianti sono ad esclusivo carico del beneficiario</w:t>
      </w:r>
      <w:r w:rsidRPr="003E0ACD">
        <w:rPr>
          <w:rFonts w:ascii="Tahoma" w:eastAsia="Calibri" w:hAnsi="Tahoma" w:cs="Tahoma"/>
          <w:sz w:val="20"/>
          <w:szCs w:val="20"/>
          <w:lang w:eastAsia="en-US"/>
        </w:rPr>
        <w:t>.</w:t>
      </w:r>
    </w:p>
    <w:bookmarkEnd w:id="168"/>
    <w:p w14:paraId="41A78A85" w14:textId="77777777" w:rsidR="00351388" w:rsidRPr="003E0ACD" w:rsidRDefault="00351388" w:rsidP="00351388">
      <w:pPr>
        <w:jc w:val="both"/>
        <w:rPr>
          <w:rFonts w:ascii="Tahoma" w:hAnsi="Tahoma" w:cs="Tahoma"/>
          <w:sz w:val="20"/>
          <w:szCs w:val="20"/>
        </w:rPr>
      </w:pPr>
      <w:r w:rsidRPr="003E0ACD">
        <w:rPr>
          <w:rFonts w:ascii="Tahoma" w:hAnsi="Tahoma" w:cs="Tahoma"/>
          <w:sz w:val="20"/>
          <w:szCs w:val="20"/>
        </w:rPr>
        <w:t>Il beneficiario che esegua le varianti preventivamente richieste senza attendere l’autorizzazione del Direttore del GAL</w:t>
      </w:r>
      <w:r w:rsidR="00AC7BE7" w:rsidRPr="003E0ACD">
        <w:rPr>
          <w:rFonts w:ascii="Tahoma" w:hAnsi="Tahoma" w:cs="Tahoma"/>
          <w:sz w:val="20"/>
          <w:szCs w:val="20"/>
        </w:rPr>
        <w:t>,</w:t>
      </w:r>
      <w:r w:rsidRPr="003E0ACD">
        <w:rPr>
          <w:rFonts w:ascii="Tahoma" w:hAnsi="Tahoma" w:cs="Tahoma"/>
          <w:sz w:val="20"/>
          <w:szCs w:val="20"/>
        </w:rPr>
        <w:t xml:space="preserve"> si assume il rischio che le spese sostenute non siano riconosciute a consuntivo, nel caso in cui la variante non sia autorizzata.</w:t>
      </w:r>
    </w:p>
    <w:p w14:paraId="5379E609" w14:textId="77777777" w:rsidR="00986EA5" w:rsidRPr="003E0ACD" w:rsidRDefault="00986EA5" w:rsidP="00986EA5">
      <w:pPr>
        <w:jc w:val="both"/>
        <w:rPr>
          <w:rFonts w:ascii="Tahoma" w:hAnsi="Tahoma" w:cs="Tahoma"/>
          <w:sz w:val="20"/>
          <w:szCs w:val="20"/>
        </w:rPr>
      </w:pPr>
      <w:r w:rsidRPr="003E0ACD">
        <w:rPr>
          <w:rFonts w:ascii="Tahoma" w:hAnsi="Tahoma" w:cs="Tahoma"/>
          <w:sz w:val="20"/>
          <w:szCs w:val="20"/>
        </w:rP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067AB952" w14:textId="77777777" w:rsidR="00986EA5" w:rsidRPr="003E0ACD" w:rsidRDefault="00986EA5" w:rsidP="00986EA5">
      <w:pPr>
        <w:pStyle w:val="Default"/>
        <w:rPr>
          <w:rFonts w:eastAsia="Century Gothic"/>
          <w:color w:val="auto"/>
          <w:sz w:val="20"/>
          <w:szCs w:val="20"/>
        </w:rPr>
      </w:pPr>
      <w:r w:rsidRPr="003E0ACD">
        <w:rPr>
          <w:rFonts w:eastAsia="Century Gothic"/>
          <w:color w:val="auto"/>
          <w:sz w:val="20"/>
          <w:szCs w:val="20"/>
        </w:rPr>
        <w:t>Nel caso di non autorizzazione della variante</w:t>
      </w:r>
      <w:r w:rsidR="00AC7BE7" w:rsidRPr="003E0ACD">
        <w:rPr>
          <w:rFonts w:eastAsia="Century Gothic"/>
          <w:color w:val="auto"/>
          <w:sz w:val="20"/>
          <w:szCs w:val="20"/>
        </w:rPr>
        <w:t>,</w:t>
      </w:r>
      <w:r w:rsidRPr="003E0ACD">
        <w:rPr>
          <w:rFonts w:eastAsia="Century Gothic"/>
          <w:color w:val="auto"/>
          <w:sz w:val="20"/>
          <w:szCs w:val="20"/>
        </w:rPr>
        <w:t xml:space="preserve"> l’istruttoria può concludersi con:</w:t>
      </w:r>
    </w:p>
    <w:p w14:paraId="2D242E4C" w14:textId="77777777" w:rsidR="00986EA5" w:rsidRPr="003E0ACD" w:rsidRDefault="00986EA5" w:rsidP="00C438A4">
      <w:pPr>
        <w:pStyle w:val="Default"/>
        <w:numPr>
          <w:ilvl w:val="0"/>
          <w:numId w:val="9"/>
        </w:numPr>
        <w:rPr>
          <w:rFonts w:eastAsia="Century Gothic"/>
          <w:color w:val="auto"/>
          <w:sz w:val="20"/>
          <w:szCs w:val="20"/>
        </w:rPr>
      </w:pPr>
      <w:r w:rsidRPr="003E0ACD">
        <w:rPr>
          <w:rFonts w:eastAsia="Century Gothic"/>
          <w:color w:val="auto"/>
          <w:sz w:val="20"/>
          <w:szCs w:val="20"/>
        </w:rPr>
        <w:t>esito positivo con esclusione della variante richiesta;</w:t>
      </w:r>
    </w:p>
    <w:p w14:paraId="6010D33A" w14:textId="77777777" w:rsidR="00986EA5" w:rsidRPr="003E0ACD" w:rsidRDefault="00986EA5" w:rsidP="00C438A4">
      <w:pPr>
        <w:pStyle w:val="Default"/>
        <w:numPr>
          <w:ilvl w:val="0"/>
          <w:numId w:val="9"/>
        </w:numPr>
        <w:rPr>
          <w:rFonts w:eastAsia="Century Gothic"/>
          <w:color w:val="auto"/>
          <w:sz w:val="20"/>
          <w:szCs w:val="20"/>
        </w:rPr>
      </w:pPr>
      <w:r w:rsidRPr="003E0ACD">
        <w:rPr>
          <w:rFonts w:eastAsia="Century Gothic"/>
          <w:color w:val="auto"/>
          <w:sz w:val="20"/>
          <w:szCs w:val="20"/>
        </w:rPr>
        <w:t>esito negativo, nel caso in cui la non autorizzazione della variante richiesta comporti il non raggiungimento degli obiettivi del progetto iniziale, in questo caso si ha la decadenza del contributo concesso.</w:t>
      </w:r>
    </w:p>
    <w:p w14:paraId="00844C10" w14:textId="77777777" w:rsidR="00986EA5" w:rsidRPr="003E0ACD" w:rsidRDefault="00986EA5" w:rsidP="00351388">
      <w:pPr>
        <w:jc w:val="both"/>
        <w:rPr>
          <w:rFonts w:ascii="Tahoma" w:hAnsi="Tahoma" w:cs="Tahoma"/>
          <w:sz w:val="20"/>
          <w:szCs w:val="20"/>
        </w:rPr>
      </w:pPr>
    </w:p>
    <w:p w14:paraId="6E66BC2E" w14:textId="77777777" w:rsidR="006052B5" w:rsidRPr="00FA2748" w:rsidRDefault="00351388" w:rsidP="00FA2748">
      <w:pPr>
        <w:pStyle w:val="Titolo1"/>
      </w:pPr>
      <w:bookmarkStart w:id="169" w:name="_Toc2955347"/>
      <w:bookmarkStart w:id="170" w:name="_Toc9855957"/>
      <w:r w:rsidRPr="00FA2748">
        <w:t>20</w:t>
      </w:r>
      <w:r w:rsidR="00EF16B0" w:rsidRPr="00FA2748">
        <w:t xml:space="preserve">. </w:t>
      </w:r>
      <w:bookmarkEnd w:id="164"/>
      <w:r w:rsidR="00B878EC" w:rsidRPr="00FA2748">
        <w:t>CAMBIO BENEFICIARIO</w:t>
      </w:r>
      <w:bookmarkEnd w:id="169"/>
      <w:bookmarkEnd w:id="170"/>
    </w:p>
    <w:p w14:paraId="764E1DA8" w14:textId="77777777" w:rsidR="00B878EC" w:rsidRPr="003E0ACD" w:rsidRDefault="00351388" w:rsidP="00FA2748">
      <w:pPr>
        <w:pStyle w:val="Titolo2"/>
      </w:pPr>
      <w:bookmarkStart w:id="171" w:name="_Toc2955348"/>
      <w:bookmarkStart w:id="172" w:name="_Toc9855958"/>
      <w:r w:rsidRPr="003E0ACD">
        <w:t>20</w:t>
      </w:r>
      <w:r w:rsidR="006052B5" w:rsidRPr="003E0ACD">
        <w:t>.1 CONDIZIONI PER RICHIEDERE IL CAMBIO DEL BENEFICIARIO</w:t>
      </w:r>
      <w:bookmarkEnd w:id="171"/>
      <w:bookmarkEnd w:id="172"/>
    </w:p>
    <w:p w14:paraId="2DD49F75" w14:textId="77777777" w:rsidR="00B878EC" w:rsidRPr="003E0ACD" w:rsidRDefault="00B878EC" w:rsidP="00E448AB">
      <w:pPr>
        <w:pStyle w:val="Corpotesto"/>
        <w:rPr>
          <w:rFonts w:ascii="Tahoma" w:hAnsi="Tahoma" w:cs="Tahoma"/>
          <w:sz w:val="20"/>
        </w:rPr>
      </w:pPr>
      <w:r w:rsidRPr="003E0ACD">
        <w:rPr>
          <w:rFonts w:ascii="Tahoma" w:hAnsi="Tahoma" w:cs="Tahoma"/>
          <w:sz w:val="20"/>
        </w:rPr>
        <w:t xml:space="preserve">Il cambio del richiedente o del beneficiario può avvenire in qualsiasi momento e a condizione che: </w:t>
      </w:r>
    </w:p>
    <w:p w14:paraId="50F614DC" w14:textId="77777777" w:rsidR="00B878EC" w:rsidRPr="003E0ACD" w:rsidRDefault="00B878EC"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il subentrante sia in possesso dei requisiti, soggettivi e oggettivi, necessari per l’accesso al contributo;</w:t>
      </w:r>
    </w:p>
    <w:p w14:paraId="0B8B0F19" w14:textId="77777777" w:rsidR="00B878EC" w:rsidRPr="003E0ACD" w:rsidRDefault="00B878EC"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il subentrante si impegni formalmente a mantenere tutti gli impegni assunti dal cedente;</w:t>
      </w:r>
    </w:p>
    <w:p w14:paraId="70CED705" w14:textId="77777777" w:rsidR="00B77295" w:rsidRPr="00FA2748" w:rsidRDefault="00B878EC" w:rsidP="00FA2748">
      <w:pPr>
        <w:pStyle w:val="Default"/>
        <w:numPr>
          <w:ilvl w:val="0"/>
          <w:numId w:val="9"/>
        </w:numPr>
        <w:jc w:val="both"/>
        <w:rPr>
          <w:rFonts w:eastAsia="Century Gothic"/>
          <w:color w:val="auto"/>
          <w:sz w:val="20"/>
          <w:szCs w:val="20"/>
        </w:rPr>
      </w:pPr>
      <w:r w:rsidRPr="003E0ACD">
        <w:rPr>
          <w:rFonts w:eastAsia="Century Gothic"/>
          <w:color w:val="auto"/>
          <w:sz w:val="20"/>
          <w:szCs w:val="20"/>
        </w:rPr>
        <w:t>non provochi una diminuzione del punteggio attribuito, tale da causare l’esclusione della domanda dalla graduatoria delle domande finanziate (solo in caso di cambio beneficiario).</w:t>
      </w:r>
    </w:p>
    <w:p w14:paraId="4A1BC9B6" w14:textId="77777777" w:rsidR="00B878EC" w:rsidRPr="003E0ACD" w:rsidRDefault="00993669" w:rsidP="00FA2748">
      <w:pPr>
        <w:pStyle w:val="Titolo2"/>
      </w:pPr>
      <w:bookmarkStart w:id="173" w:name="_Toc2955349"/>
      <w:bookmarkStart w:id="174" w:name="_Toc9855959"/>
      <w:r w:rsidRPr="003E0ACD">
        <w:t>20</w:t>
      </w:r>
      <w:r w:rsidR="006052B5" w:rsidRPr="003E0ACD">
        <w:t>.2 COME RICHIEDERE IL CAMBIO DEL BENEFICIARIO</w:t>
      </w:r>
      <w:bookmarkEnd w:id="173"/>
      <w:bookmarkEnd w:id="174"/>
    </w:p>
    <w:p w14:paraId="27161E5D" w14:textId="77777777" w:rsidR="00993669" w:rsidRPr="003E0ACD" w:rsidRDefault="00993669" w:rsidP="00993669">
      <w:pPr>
        <w:suppressAutoHyphens/>
        <w:jc w:val="both"/>
        <w:rPr>
          <w:rFonts w:ascii="Tahoma" w:hAnsi="Tahoma" w:cs="Tahoma"/>
          <w:spacing w:val="-3"/>
          <w:sz w:val="20"/>
          <w:szCs w:val="20"/>
        </w:rPr>
      </w:pPr>
      <w:r w:rsidRPr="003E0ACD">
        <w:rPr>
          <w:rFonts w:ascii="Tahoma" w:hAnsi="Tahoma" w:cs="Tahoma"/>
          <w:spacing w:val="-3"/>
          <w:sz w:val="20"/>
          <w:szCs w:val="20"/>
        </w:rPr>
        <w:t xml:space="preserve">Il subentrante </w:t>
      </w:r>
      <w:r w:rsidRPr="008541F0">
        <w:rPr>
          <w:rFonts w:ascii="Tahoma" w:hAnsi="Tahoma" w:cs="Tahoma"/>
          <w:spacing w:val="-3"/>
          <w:sz w:val="20"/>
          <w:szCs w:val="20"/>
        </w:rPr>
        <w:t>deve presentare apposita richiesta tramite Sis.</w:t>
      </w:r>
      <w:r w:rsidR="00794325" w:rsidRPr="008541F0">
        <w:rPr>
          <w:rFonts w:ascii="Tahoma" w:hAnsi="Tahoma" w:cs="Tahoma"/>
          <w:spacing w:val="-3"/>
          <w:sz w:val="20"/>
          <w:szCs w:val="20"/>
        </w:rPr>
        <w:t>c</w:t>
      </w:r>
      <w:r w:rsidRPr="008541F0">
        <w:rPr>
          <w:rFonts w:ascii="Tahoma" w:hAnsi="Tahoma" w:cs="Tahoma"/>
          <w:spacing w:val="-3"/>
          <w:sz w:val="20"/>
          <w:szCs w:val="20"/>
        </w:rPr>
        <w:t xml:space="preserve">o. entro 90 giorni continuativi dal perfezionamento della </w:t>
      </w:r>
      <w:r w:rsidR="00B33B8E" w:rsidRPr="008541F0">
        <w:rPr>
          <w:rFonts w:ascii="Tahoma" w:hAnsi="Tahoma" w:cs="Tahoma"/>
          <w:spacing w:val="-3"/>
          <w:sz w:val="20"/>
          <w:szCs w:val="20"/>
        </w:rPr>
        <w:t xml:space="preserve">vendita, cessione, fusione, donazione, successione </w:t>
      </w:r>
      <w:proofErr w:type="gramStart"/>
      <w:r w:rsidR="00B33B8E" w:rsidRPr="008541F0">
        <w:rPr>
          <w:rFonts w:ascii="Tahoma" w:hAnsi="Tahoma" w:cs="Tahoma"/>
          <w:spacing w:val="-3"/>
          <w:sz w:val="20"/>
          <w:szCs w:val="20"/>
        </w:rPr>
        <w:t>etc.</w:t>
      </w:r>
      <w:r w:rsidRPr="008541F0">
        <w:rPr>
          <w:rFonts w:ascii="Tahoma" w:hAnsi="Tahoma" w:cs="Tahoma"/>
          <w:spacing w:val="-3"/>
          <w:sz w:val="20"/>
          <w:szCs w:val="20"/>
        </w:rPr>
        <w:t>.</w:t>
      </w:r>
      <w:proofErr w:type="gramEnd"/>
      <w:r w:rsidRPr="008541F0">
        <w:rPr>
          <w:rFonts w:ascii="Tahoma" w:hAnsi="Tahoma" w:cs="Tahoma"/>
          <w:spacing w:val="-3"/>
          <w:sz w:val="20"/>
          <w:szCs w:val="20"/>
        </w:rPr>
        <w:t xml:space="preserve"> La richiesta deve essere corredata della documentazione comprovante:</w:t>
      </w:r>
      <w:r w:rsidRPr="003E0ACD">
        <w:rPr>
          <w:rFonts w:ascii="Tahoma" w:hAnsi="Tahoma" w:cs="Tahoma"/>
          <w:spacing w:val="-3"/>
          <w:sz w:val="20"/>
          <w:szCs w:val="20"/>
        </w:rPr>
        <w:t xml:space="preserve"> </w:t>
      </w:r>
    </w:p>
    <w:p w14:paraId="1697A80F"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il possesso dei requisiti, soggettivi e oggettivi; </w:t>
      </w:r>
    </w:p>
    <w:p w14:paraId="53170BDC"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la titolarità al subentro; </w:t>
      </w:r>
    </w:p>
    <w:p w14:paraId="362ECA8B"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l’impegno a mantenere tutti gli impegni assunti dal cedente; </w:t>
      </w:r>
    </w:p>
    <w:p w14:paraId="3C1D053F"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la documentazione attestante la rinuncia alla domanda da parte del soggetto cedente. </w:t>
      </w:r>
    </w:p>
    <w:p w14:paraId="405F180E" w14:textId="77777777" w:rsidR="00993669" w:rsidRPr="003E0ACD" w:rsidRDefault="00993669" w:rsidP="00993669">
      <w:pPr>
        <w:suppressAutoHyphens/>
        <w:jc w:val="both"/>
        <w:rPr>
          <w:rFonts w:ascii="Tahoma" w:hAnsi="Tahoma" w:cs="Tahoma"/>
          <w:spacing w:val="-3"/>
          <w:sz w:val="20"/>
          <w:szCs w:val="20"/>
        </w:rPr>
      </w:pPr>
      <w:r w:rsidRPr="003E0ACD">
        <w:rPr>
          <w:rFonts w:ascii="Tahoma" w:hAnsi="Tahoma" w:cs="Tahoma"/>
          <w:spacing w:val="-3"/>
          <w:sz w:val="20"/>
          <w:szCs w:val="20"/>
        </w:rPr>
        <w:t xml:space="preserve">Il Responsabile del procedimento, istruita la richiesta, comunica al subentrante e al cedente tramite PEC l’esito dell’istruttoria che può comportare: </w:t>
      </w:r>
    </w:p>
    <w:p w14:paraId="1B2AA695"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la non autorizzazione al subentro; </w:t>
      </w:r>
    </w:p>
    <w:p w14:paraId="4E455F45" w14:textId="77777777" w:rsidR="00993669" w:rsidRPr="003E0ACD" w:rsidRDefault="00993669" w:rsidP="00E448AB">
      <w:pPr>
        <w:pStyle w:val="Default"/>
        <w:ind w:left="720"/>
        <w:jc w:val="both"/>
        <w:rPr>
          <w:rFonts w:eastAsia="Century Gothic"/>
          <w:color w:val="auto"/>
          <w:sz w:val="20"/>
          <w:szCs w:val="20"/>
        </w:rPr>
      </w:pPr>
      <w:r w:rsidRPr="003E0ACD">
        <w:rPr>
          <w:rFonts w:eastAsia="Century Gothic"/>
          <w:color w:val="auto"/>
          <w:sz w:val="20"/>
          <w:szCs w:val="20"/>
        </w:rPr>
        <w:t xml:space="preserve"> 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 </w:t>
      </w:r>
    </w:p>
    <w:p w14:paraId="5664BC4C" w14:textId="77777777" w:rsidR="00993669" w:rsidRPr="003E0ACD" w:rsidRDefault="00993669" w:rsidP="00C438A4">
      <w:pPr>
        <w:pStyle w:val="Default"/>
        <w:numPr>
          <w:ilvl w:val="0"/>
          <w:numId w:val="9"/>
        </w:numPr>
        <w:jc w:val="both"/>
        <w:rPr>
          <w:rFonts w:eastAsia="Century Gothic"/>
          <w:color w:val="auto"/>
          <w:sz w:val="20"/>
          <w:szCs w:val="20"/>
        </w:rPr>
      </w:pPr>
      <w:r w:rsidRPr="003E0ACD">
        <w:rPr>
          <w:rFonts w:eastAsia="Century Gothic"/>
          <w:color w:val="auto"/>
          <w:sz w:val="20"/>
          <w:szCs w:val="20"/>
        </w:rPr>
        <w:t xml:space="preserve">l’autorizzazione senza alcuna variazione. </w:t>
      </w:r>
    </w:p>
    <w:p w14:paraId="71988E77" w14:textId="77777777" w:rsidR="00993669" w:rsidRPr="003E0ACD" w:rsidRDefault="00993669" w:rsidP="00993669">
      <w:pPr>
        <w:suppressAutoHyphens/>
        <w:jc w:val="both"/>
        <w:rPr>
          <w:rFonts w:ascii="Tahoma" w:hAnsi="Tahoma" w:cs="Tahoma"/>
          <w:spacing w:val="-3"/>
          <w:sz w:val="20"/>
          <w:szCs w:val="20"/>
        </w:rPr>
      </w:pPr>
      <w:r w:rsidRPr="003E0ACD">
        <w:rPr>
          <w:rFonts w:ascii="Tahoma" w:hAnsi="Tahoma" w:cs="Tahoma"/>
          <w:spacing w:val="-3"/>
          <w:sz w:val="20"/>
          <w:szCs w:val="20"/>
        </w:rPr>
        <w:lastRenderedPageBreak/>
        <w:t>Il subentrante deve presentare a SIS.CO la nuova domanda con le modalità previste ai paragrafi 12.2</w:t>
      </w:r>
      <w:r w:rsidR="00E448AB" w:rsidRPr="003E0ACD">
        <w:rPr>
          <w:rFonts w:ascii="Tahoma" w:hAnsi="Tahoma" w:cs="Tahoma"/>
          <w:spacing w:val="-3"/>
          <w:sz w:val="20"/>
          <w:szCs w:val="20"/>
        </w:rPr>
        <w:t xml:space="preserve"> “</w:t>
      </w:r>
      <w:r w:rsidRPr="003E0ACD">
        <w:rPr>
          <w:rFonts w:ascii="Tahoma" w:hAnsi="Tahoma" w:cs="Tahoma"/>
          <w:spacing w:val="-3"/>
          <w:sz w:val="20"/>
          <w:szCs w:val="20"/>
        </w:rPr>
        <w:t>A chi inoltrare la domanda</w:t>
      </w:r>
      <w:r w:rsidR="00E448AB" w:rsidRPr="003E0ACD">
        <w:rPr>
          <w:rFonts w:ascii="Tahoma" w:hAnsi="Tahoma" w:cs="Tahoma"/>
          <w:spacing w:val="-3"/>
          <w:sz w:val="20"/>
          <w:szCs w:val="20"/>
        </w:rPr>
        <w:t>” e 12.3 “Come presentare la domanda”.</w:t>
      </w:r>
      <w:r w:rsidRPr="003E0ACD">
        <w:rPr>
          <w:rFonts w:ascii="Tahoma" w:hAnsi="Tahoma" w:cs="Tahoma"/>
          <w:spacing w:val="-3"/>
          <w:sz w:val="20"/>
          <w:szCs w:val="20"/>
        </w:rPr>
        <w:t xml:space="preserve"> </w:t>
      </w:r>
    </w:p>
    <w:p w14:paraId="049E69CA" w14:textId="77777777" w:rsidR="00993669" w:rsidRPr="003E0ACD" w:rsidRDefault="00993669" w:rsidP="00993669">
      <w:pPr>
        <w:suppressAutoHyphens/>
        <w:jc w:val="both"/>
        <w:rPr>
          <w:rFonts w:ascii="Tahoma" w:hAnsi="Tahoma" w:cs="Tahoma"/>
          <w:spacing w:val="-3"/>
          <w:sz w:val="20"/>
          <w:szCs w:val="20"/>
        </w:rPr>
      </w:pPr>
    </w:p>
    <w:p w14:paraId="4C4D15EA" w14:textId="77777777" w:rsidR="00993669" w:rsidRPr="003E0ACD" w:rsidRDefault="00993669" w:rsidP="00993669">
      <w:pPr>
        <w:suppressAutoHyphens/>
        <w:jc w:val="both"/>
        <w:rPr>
          <w:rFonts w:ascii="Tahoma" w:hAnsi="Tahoma" w:cs="Tahoma"/>
          <w:spacing w:val="-3"/>
          <w:sz w:val="20"/>
          <w:szCs w:val="20"/>
        </w:rPr>
      </w:pPr>
      <w:proofErr w:type="gramStart"/>
      <w:r w:rsidRPr="003E0ACD">
        <w:rPr>
          <w:rFonts w:ascii="Tahoma" w:hAnsi="Tahoma" w:cs="Tahoma"/>
          <w:spacing w:val="-3"/>
          <w:sz w:val="20"/>
          <w:szCs w:val="20"/>
        </w:rPr>
        <w:t>Il Responsabile del procedimento,</w:t>
      </w:r>
      <w:proofErr w:type="gramEnd"/>
      <w:r w:rsidRPr="003E0ACD">
        <w:rPr>
          <w:rFonts w:ascii="Tahoma" w:hAnsi="Tahoma" w:cs="Tahoma"/>
          <w:spacing w:val="-3"/>
          <w:sz w:val="20"/>
          <w:szCs w:val="20"/>
        </w:rPr>
        <w:t xml:space="preserve"> </w:t>
      </w:r>
      <w:r w:rsidRPr="008541F0">
        <w:rPr>
          <w:rFonts w:ascii="Tahoma" w:hAnsi="Tahoma" w:cs="Tahoma"/>
          <w:spacing w:val="-3"/>
          <w:sz w:val="20"/>
          <w:szCs w:val="20"/>
        </w:rPr>
        <w:t xml:space="preserve">provvede all’istruttoria della domanda e nei casi di istruttoria positiva aggiorna gli atti di concessione del finanziamento e ne </w:t>
      </w:r>
      <w:r w:rsidR="00B33B8E" w:rsidRPr="008541F0">
        <w:rPr>
          <w:rFonts w:ascii="Tahoma" w:hAnsi="Tahoma" w:cs="Tahoma"/>
          <w:spacing w:val="-3"/>
          <w:sz w:val="20"/>
          <w:szCs w:val="20"/>
        </w:rPr>
        <w:t>dà</w:t>
      </w:r>
      <w:r w:rsidRPr="008541F0">
        <w:rPr>
          <w:rFonts w:ascii="Tahoma" w:hAnsi="Tahoma" w:cs="Tahoma"/>
          <w:spacing w:val="-3"/>
          <w:sz w:val="20"/>
          <w:szCs w:val="20"/>
        </w:rPr>
        <w:t xml:space="preserve"> comunicazione </w:t>
      </w:r>
      <w:r w:rsidR="00B33B8E" w:rsidRPr="008541F0">
        <w:rPr>
          <w:rFonts w:ascii="Tahoma" w:hAnsi="Tahoma" w:cs="Tahoma"/>
          <w:spacing w:val="-3"/>
          <w:sz w:val="20"/>
          <w:szCs w:val="20"/>
        </w:rPr>
        <w:t xml:space="preserve">tramite PEC </w:t>
      </w:r>
      <w:r w:rsidRPr="008541F0">
        <w:rPr>
          <w:rFonts w:ascii="Tahoma" w:hAnsi="Tahoma" w:cs="Tahoma"/>
          <w:spacing w:val="-3"/>
          <w:sz w:val="20"/>
          <w:szCs w:val="20"/>
        </w:rPr>
        <w:t>al Responsabile di Operazione per gli adempimenti di competenza e al nuovo beneficiario</w:t>
      </w:r>
      <w:r w:rsidRPr="003E0ACD">
        <w:rPr>
          <w:rFonts w:ascii="Tahoma" w:hAnsi="Tahoma" w:cs="Tahoma"/>
          <w:spacing w:val="-3"/>
          <w:sz w:val="20"/>
          <w:szCs w:val="20"/>
        </w:rPr>
        <w:t xml:space="preserve"> </w:t>
      </w:r>
    </w:p>
    <w:p w14:paraId="444EA04D" w14:textId="77777777" w:rsidR="00993669" w:rsidRPr="003E0ACD" w:rsidRDefault="00993669" w:rsidP="00993669">
      <w:pPr>
        <w:suppressAutoHyphens/>
        <w:jc w:val="both"/>
        <w:rPr>
          <w:rFonts w:ascii="Tahoma" w:hAnsi="Tahoma" w:cs="Tahoma"/>
          <w:spacing w:val="-3"/>
          <w:sz w:val="20"/>
          <w:szCs w:val="20"/>
        </w:rPr>
      </w:pPr>
    </w:p>
    <w:p w14:paraId="17689233" w14:textId="77777777" w:rsidR="007279B8" w:rsidRPr="00DA074D" w:rsidRDefault="007279B8" w:rsidP="00DA074D">
      <w:pPr>
        <w:pStyle w:val="Titolo1"/>
        <w:jc w:val="center"/>
        <w:rPr>
          <w:sz w:val="28"/>
          <w:szCs w:val="28"/>
        </w:rPr>
      </w:pPr>
      <w:bookmarkStart w:id="175" w:name="_Toc442256502"/>
      <w:bookmarkStart w:id="176" w:name="_Toc9855960"/>
      <w:r w:rsidRPr="00DA074D">
        <w:rPr>
          <w:sz w:val="28"/>
          <w:szCs w:val="28"/>
        </w:rPr>
        <w:t>PARTE II DOMANDA DI PAGAMENTO</w:t>
      </w:r>
      <w:bookmarkEnd w:id="176"/>
    </w:p>
    <w:p w14:paraId="21BD7B68" w14:textId="77777777" w:rsidR="00D6686C" w:rsidRPr="003E0ACD" w:rsidRDefault="00D6686C" w:rsidP="002A5CA3">
      <w:pPr>
        <w:rPr>
          <w:rFonts w:ascii="Tahoma" w:hAnsi="Tahoma" w:cs="Tahoma"/>
          <w:sz w:val="20"/>
          <w:szCs w:val="20"/>
        </w:rPr>
      </w:pPr>
    </w:p>
    <w:p w14:paraId="7D340631" w14:textId="77777777" w:rsidR="00114F63" w:rsidRPr="00FA2748" w:rsidRDefault="00114F63" w:rsidP="00FA2748">
      <w:pPr>
        <w:pStyle w:val="Titolo1"/>
      </w:pPr>
      <w:bookmarkStart w:id="177" w:name="_Toc524606478"/>
      <w:bookmarkStart w:id="178" w:name="_Toc2955350"/>
      <w:bookmarkStart w:id="179" w:name="_Toc9855961"/>
      <w:r w:rsidRPr="00FA2748">
        <w:t xml:space="preserve">21. </w:t>
      </w:r>
      <w:r w:rsidRPr="00FA2748">
        <w:rPr>
          <w:rStyle w:val="A6"/>
          <w:rFonts w:cs="Times New Roman"/>
          <w:color w:val="auto"/>
          <w:sz w:val="24"/>
          <w:szCs w:val="20"/>
        </w:rPr>
        <w:t>PROCEDURE DI PAGAMENTO</w:t>
      </w:r>
      <w:bookmarkEnd w:id="177"/>
      <w:bookmarkEnd w:id="178"/>
      <w:bookmarkEnd w:id="179"/>
      <w:r w:rsidRPr="00FA2748">
        <w:t xml:space="preserve"> </w:t>
      </w:r>
    </w:p>
    <w:p w14:paraId="4FDE7598" w14:textId="77777777" w:rsidR="00986EA5" w:rsidRPr="003E0ACD" w:rsidRDefault="00986EA5" w:rsidP="00986EA5">
      <w:pPr>
        <w:spacing w:before="120"/>
        <w:jc w:val="both"/>
        <w:rPr>
          <w:rFonts w:ascii="Tahoma" w:hAnsi="Tahoma" w:cs="Tahoma"/>
          <w:sz w:val="20"/>
          <w:szCs w:val="20"/>
        </w:rPr>
      </w:pPr>
      <w:r w:rsidRPr="003E0ACD">
        <w:rPr>
          <w:rFonts w:ascii="Tahoma" w:hAnsi="Tahoma" w:cs="Tahoma"/>
          <w:sz w:val="20"/>
          <w:szCs w:val="20"/>
        </w:rPr>
        <w:t>Le erogazioni dei contributi sono regolate dalle disposizioni emanate dall’Organismo Pagatore Regionale.</w:t>
      </w:r>
    </w:p>
    <w:p w14:paraId="2452225C" w14:textId="77777777" w:rsidR="00986EA5" w:rsidRPr="003E0ACD" w:rsidRDefault="00986EA5" w:rsidP="00986EA5">
      <w:pPr>
        <w:jc w:val="both"/>
        <w:rPr>
          <w:rFonts w:ascii="Tahoma" w:hAnsi="Tahoma" w:cs="Tahoma"/>
          <w:sz w:val="20"/>
          <w:szCs w:val="20"/>
        </w:rPr>
      </w:pPr>
      <w:r w:rsidRPr="003E0ACD">
        <w:rPr>
          <w:rFonts w:ascii="Tahoma" w:hAnsi="Tahoma" w:cs="Tahoma"/>
          <w:sz w:val="20"/>
          <w:szCs w:val="20"/>
        </w:rPr>
        <w:t>I pagamenti sono disposti dall’Organismo Pagatore Regionale, che si avvale per l’istruttoria delle domande di SAL e saldo degli Organismi Delegati (OD), ai sensi dell’art. 7 del Regolamento (UE) n. 1306/2013.</w:t>
      </w:r>
    </w:p>
    <w:p w14:paraId="7DFCEA9A" w14:textId="77777777" w:rsidR="00986EA5" w:rsidRPr="003E0ACD" w:rsidRDefault="00986EA5" w:rsidP="00986EA5">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L’erogazione dei contributi è disposta con provvedimento del Dirigente responsabile dell’OPR, che assume, per la gestione delle domande di pagamento, la funzione di Responsabile del procedimento.</w:t>
      </w:r>
    </w:p>
    <w:p w14:paraId="6AC10536" w14:textId="77777777" w:rsidR="00986EA5" w:rsidRPr="003E0ACD" w:rsidRDefault="00986EA5" w:rsidP="00986EA5">
      <w:pPr>
        <w:jc w:val="both"/>
        <w:rPr>
          <w:rFonts w:ascii="Tahoma" w:hAnsi="Tahoma" w:cs="Tahoma"/>
          <w:sz w:val="20"/>
          <w:szCs w:val="20"/>
        </w:rPr>
      </w:pPr>
      <w:r w:rsidRPr="003E0ACD">
        <w:rPr>
          <w:rFonts w:ascii="Tahoma" w:hAnsi="Tahoma" w:cs="Tahoma"/>
          <w:sz w:val="20"/>
          <w:szCs w:val="20"/>
        </w:rPr>
        <w:t xml:space="preserve">Per ulteriori dettagli circa le procedure di gestione e controllo delle domande di pagamento e le </w:t>
      </w:r>
      <w:r w:rsidRPr="003E0ACD">
        <w:rPr>
          <w:rFonts w:ascii="Tahoma" w:eastAsia="Calibri" w:hAnsi="Tahoma" w:cs="Tahoma"/>
          <w:sz w:val="20"/>
          <w:szCs w:val="20"/>
        </w:rPr>
        <w:t>procedure dei controlli amministrativi e finanziari per il rilascio dell’autorizzazione al pagamento,</w:t>
      </w:r>
      <w:r w:rsidRPr="003E0ACD">
        <w:rPr>
          <w:rFonts w:ascii="Tahoma" w:hAnsi="Tahoma" w:cs="Tahoma"/>
          <w:sz w:val="20"/>
          <w:szCs w:val="20"/>
        </w:rPr>
        <w:t xml:space="preserve"> si fa riferimento ai seguenti documenti:</w:t>
      </w:r>
    </w:p>
    <w:p w14:paraId="09F1DEC8" w14:textId="77777777" w:rsidR="00986EA5" w:rsidRPr="003E0ACD" w:rsidRDefault="00986EA5" w:rsidP="00986EA5">
      <w:pPr>
        <w:ind w:firstLine="426"/>
        <w:jc w:val="both"/>
        <w:rPr>
          <w:rStyle w:val="Collegamentoipertestuale"/>
          <w:rFonts w:ascii="Tahoma" w:hAnsi="Tahoma" w:cs="Tahoma"/>
          <w:color w:val="auto"/>
          <w:sz w:val="20"/>
          <w:szCs w:val="20"/>
        </w:rPr>
      </w:pPr>
      <w:r w:rsidRPr="003E0ACD">
        <w:rPr>
          <w:rFonts w:ascii="Tahoma" w:eastAsia="Calibri" w:hAnsi="Tahoma" w:cs="Tahoma"/>
          <w:sz w:val="20"/>
          <w:szCs w:val="20"/>
        </w:rPr>
        <w:t xml:space="preserve">- </w:t>
      </w:r>
      <w:proofErr w:type="spellStart"/>
      <w:r w:rsidRPr="003E0ACD">
        <w:rPr>
          <w:rFonts w:ascii="Tahoma" w:eastAsia="Calibri" w:hAnsi="Tahoma" w:cs="Tahoma"/>
          <w:sz w:val="20"/>
          <w:szCs w:val="20"/>
        </w:rPr>
        <w:t>D.d.s</w:t>
      </w:r>
      <w:proofErr w:type="spellEnd"/>
      <w:r w:rsidRPr="003E0ACD">
        <w:rPr>
          <w:rFonts w:ascii="Tahoma" w:eastAsia="Calibri" w:hAnsi="Tahoma" w:cs="Tahoma"/>
          <w:sz w:val="20"/>
          <w:szCs w:val="20"/>
        </w:rPr>
        <w:t>. 11 giugno 2018 - n. 8492 - Programma di sviluppo rurale 2014 - 2010 della Lombardia - Manuale operativo per la gestione e il controllo delle domande di pagamento per le misure di investimenti (</w:t>
      </w:r>
      <w:r w:rsidRPr="003E0ACD">
        <w:rPr>
          <w:rFonts w:ascii="Tahoma" w:eastAsia="Calibri" w:hAnsi="Tahoma" w:cs="Tahoma"/>
          <w:bCs/>
          <w:sz w:val="20"/>
          <w:szCs w:val="20"/>
        </w:rPr>
        <w:t xml:space="preserve">Manuale Unico PSR, </w:t>
      </w:r>
      <w:r w:rsidRPr="003E0ACD">
        <w:rPr>
          <w:rFonts w:ascii="Tahoma" w:eastAsia="Calibri" w:hAnsi="Tahoma" w:cs="Tahoma"/>
          <w:sz w:val="20"/>
          <w:szCs w:val="20"/>
        </w:rPr>
        <w:t>consultabile al seguente indirizzo:</w:t>
      </w:r>
      <w:r w:rsidR="00151942" w:rsidRPr="003E0ACD">
        <w:rPr>
          <w:rFonts w:ascii="Tahoma" w:eastAsia="Calibri" w:hAnsi="Tahoma" w:cs="Tahoma"/>
          <w:sz w:val="20"/>
          <w:szCs w:val="20"/>
        </w:rPr>
        <w:t xml:space="preserve"> </w:t>
      </w:r>
      <w:hyperlink r:id="rId17" w:history="1">
        <w:r w:rsidRPr="003E0ACD">
          <w:rPr>
            <w:rStyle w:val="Collegamentoipertestuale"/>
            <w:rFonts w:ascii="Tahoma" w:hAnsi="Tahoma" w:cs="Tahoma"/>
            <w:color w:val="auto"/>
            <w:sz w:val="20"/>
            <w:szCs w:val="20"/>
          </w:rPr>
          <w:t>Manuale Unico PSR e Schede Operative</w:t>
        </w:r>
      </w:hyperlink>
      <w:r w:rsidRPr="003E0ACD">
        <w:rPr>
          <w:rStyle w:val="Collegamentoipertestuale"/>
          <w:rFonts w:ascii="Tahoma" w:hAnsi="Tahoma" w:cs="Tahoma"/>
          <w:color w:val="auto"/>
          <w:sz w:val="20"/>
          <w:szCs w:val="20"/>
        </w:rPr>
        <w:t>;</w:t>
      </w:r>
      <w:r w:rsidRPr="003E0ACD">
        <w:rPr>
          <w:rFonts w:ascii="Tahoma" w:hAnsi="Tahoma" w:cs="Tahoma"/>
          <w:sz w:val="20"/>
          <w:szCs w:val="20"/>
        </w:rPr>
        <w:t>﷟</w:t>
      </w:r>
    </w:p>
    <w:p w14:paraId="1EFC634B" w14:textId="77777777" w:rsidR="00986EA5" w:rsidRPr="003E0ACD" w:rsidRDefault="00986EA5" w:rsidP="00986EA5">
      <w:pPr>
        <w:autoSpaceDE w:val="0"/>
        <w:autoSpaceDN w:val="0"/>
        <w:adjustRightInd w:val="0"/>
        <w:ind w:firstLine="426"/>
        <w:jc w:val="both"/>
        <w:rPr>
          <w:rStyle w:val="Collegamentoipertestuale"/>
          <w:rFonts w:ascii="Tahoma" w:hAnsi="Tahoma" w:cs="Tahoma"/>
          <w:color w:val="auto"/>
          <w:sz w:val="20"/>
          <w:szCs w:val="20"/>
        </w:rPr>
      </w:pPr>
      <w:r w:rsidRPr="003E0ACD">
        <w:rPr>
          <w:rFonts w:ascii="Tahoma" w:eastAsia="Calibri" w:hAnsi="Tahoma" w:cs="Tahoma"/>
          <w:sz w:val="20"/>
          <w:szCs w:val="20"/>
        </w:rPr>
        <w:t xml:space="preserve">- </w:t>
      </w:r>
      <w:proofErr w:type="spellStart"/>
      <w:r w:rsidRPr="003E0ACD">
        <w:rPr>
          <w:rFonts w:ascii="Tahoma" w:eastAsia="Calibri" w:hAnsi="Tahoma" w:cs="Tahoma"/>
          <w:sz w:val="20"/>
          <w:szCs w:val="20"/>
        </w:rPr>
        <w:t>D.d.s</w:t>
      </w:r>
      <w:proofErr w:type="spellEnd"/>
      <w:r w:rsidRPr="003E0ACD">
        <w:rPr>
          <w:rFonts w:ascii="Tahoma" w:eastAsia="Calibri" w:hAnsi="Tahoma" w:cs="Tahoma"/>
          <w:sz w:val="20"/>
          <w:szCs w:val="20"/>
        </w:rPr>
        <w:t xml:space="preserve">. 29 giugno 2018 –n. 9649 Programma di sviluppo rurale 2014-2020 della Lombardia – Manuale delle procedure dei controlli amministrativi e finanziari per il rilascio dell’autorizzazione al pagamento (di seguito </w:t>
      </w:r>
      <w:r w:rsidRPr="003E0ACD">
        <w:rPr>
          <w:rFonts w:ascii="Tahoma" w:eastAsia="Calibri" w:hAnsi="Tahoma" w:cs="Tahoma"/>
          <w:bCs/>
          <w:sz w:val="20"/>
          <w:szCs w:val="20"/>
        </w:rPr>
        <w:t>Manuale autorizzazione al pagamento),</w:t>
      </w:r>
      <w:r w:rsidRPr="003E0ACD">
        <w:rPr>
          <w:rFonts w:ascii="Tahoma" w:eastAsia="Calibri" w:hAnsi="Tahoma" w:cs="Tahoma"/>
          <w:sz w:val="20"/>
          <w:szCs w:val="20"/>
        </w:rPr>
        <w:t xml:space="preserve"> consultabile al seguente indirizzo:</w:t>
      </w:r>
      <w:r w:rsidR="00151942" w:rsidRPr="003E0ACD">
        <w:rPr>
          <w:rFonts w:ascii="Tahoma" w:eastAsia="Calibri" w:hAnsi="Tahoma" w:cs="Tahoma"/>
          <w:sz w:val="20"/>
          <w:szCs w:val="20"/>
        </w:rPr>
        <w:t xml:space="preserve"> </w:t>
      </w:r>
      <w:hyperlink r:id="rId18" w:history="1">
        <w:r w:rsidRPr="003E0ACD">
          <w:rPr>
            <w:rStyle w:val="Collegamentoipertestuale"/>
            <w:rFonts w:ascii="Tahoma" w:hAnsi="Tahoma" w:cs="Tahoma"/>
            <w:color w:val="auto"/>
            <w:sz w:val="20"/>
            <w:szCs w:val="20"/>
          </w:rPr>
          <w:t>Manuale autorizzazione al pagamento</w:t>
        </w:r>
      </w:hyperlink>
      <w:r w:rsidRPr="003E0ACD">
        <w:rPr>
          <w:rStyle w:val="Collegamentoipertestuale"/>
          <w:rFonts w:ascii="Tahoma" w:hAnsi="Tahoma" w:cs="Tahoma"/>
          <w:color w:val="auto"/>
          <w:sz w:val="20"/>
          <w:szCs w:val="20"/>
        </w:rPr>
        <w:t>;</w:t>
      </w:r>
    </w:p>
    <w:p w14:paraId="5379F668" w14:textId="77777777" w:rsidR="007279B8" w:rsidRPr="003E0ACD" w:rsidRDefault="007279B8" w:rsidP="00AD6982">
      <w:pPr>
        <w:jc w:val="both"/>
        <w:rPr>
          <w:rFonts w:ascii="Tahoma" w:hAnsi="Tahoma" w:cs="Tahoma"/>
          <w:sz w:val="20"/>
          <w:szCs w:val="20"/>
        </w:rPr>
      </w:pPr>
    </w:p>
    <w:p w14:paraId="08EEDC89" w14:textId="77777777" w:rsidR="009871F2" w:rsidRPr="003E0ACD" w:rsidRDefault="00DF7EBE" w:rsidP="00FA2748">
      <w:pPr>
        <w:pStyle w:val="Titolo1"/>
      </w:pPr>
      <w:bookmarkStart w:id="180" w:name="_Toc2955351"/>
      <w:bookmarkStart w:id="181" w:name="_Toc9855962"/>
      <w:r w:rsidRPr="003E0ACD">
        <w:t>2</w:t>
      </w:r>
      <w:r w:rsidR="00986EA5" w:rsidRPr="003E0ACD">
        <w:t>2</w:t>
      </w:r>
      <w:r w:rsidR="00EF16B0" w:rsidRPr="003E0ACD">
        <w:t xml:space="preserve">. </w:t>
      </w:r>
      <w:bookmarkEnd w:id="175"/>
      <w:r w:rsidR="008A59DE" w:rsidRPr="003E0ACD">
        <w:rPr>
          <w:caps w:val="0"/>
        </w:rPr>
        <w:t>MODALITÀ E TEMPI PER L’EROGAZIONE DELL’AGEVOLAZIONE</w:t>
      </w:r>
      <w:bookmarkEnd w:id="180"/>
      <w:bookmarkEnd w:id="181"/>
    </w:p>
    <w:p w14:paraId="4E8F24B2" w14:textId="77777777" w:rsidR="00986EA5" w:rsidRPr="003E0ACD" w:rsidRDefault="00986EA5" w:rsidP="00986EA5">
      <w:pPr>
        <w:spacing w:before="120"/>
        <w:jc w:val="both"/>
        <w:rPr>
          <w:rFonts w:ascii="Tahoma" w:hAnsi="Tahoma" w:cs="Tahoma"/>
          <w:sz w:val="20"/>
          <w:szCs w:val="20"/>
        </w:rPr>
      </w:pPr>
      <w:r w:rsidRPr="003E0ACD">
        <w:rPr>
          <w:rFonts w:ascii="Tahoma" w:hAnsi="Tahoma" w:cs="Tahoma"/>
          <w:sz w:val="20"/>
          <w:szCs w:val="20"/>
        </w:rPr>
        <w:t>Il beneficiario, tramite una domanda di pagamento presentata per via telematica su Sis.</w:t>
      </w:r>
      <w:r w:rsidR="00AC7BE7" w:rsidRPr="003E0ACD">
        <w:rPr>
          <w:rFonts w:ascii="Tahoma" w:hAnsi="Tahoma" w:cs="Tahoma"/>
          <w:sz w:val="20"/>
          <w:szCs w:val="20"/>
        </w:rPr>
        <w:t>c</w:t>
      </w:r>
      <w:r w:rsidRPr="003E0ACD">
        <w:rPr>
          <w:rFonts w:ascii="Tahoma" w:hAnsi="Tahoma" w:cs="Tahoma"/>
          <w:sz w:val="20"/>
          <w:szCs w:val="20"/>
        </w:rPr>
        <w:t xml:space="preserve">o., può richiedere all’Organismo Pagatore Regionale l’erogazione del contributo concesso sotto forma di: </w:t>
      </w:r>
    </w:p>
    <w:p w14:paraId="647FB1F4" w14:textId="77777777" w:rsidR="0094076A" w:rsidRPr="003E0ACD" w:rsidRDefault="0094076A" w:rsidP="00C438A4">
      <w:pPr>
        <w:numPr>
          <w:ilvl w:val="0"/>
          <w:numId w:val="4"/>
        </w:numPr>
        <w:suppressAutoHyphens/>
        <w:ind w:left="284" w:firstLine="709"/>
        <w:jc w:val="both"/>
        <w:rPr>
          <w:rFonts w:ascii="Tahoma" w:hAnsi="Tahoma" w:cs="Tahoma"/>
          <w:sz w:val="20"/>
          <w:szCs w:val="20"/>
        </w:rPr>
      </w:pPr>
      <w:r w:rsidRPr="003E0ACD">
        <w:rPr>
          <w:rFonts w:ascii="Tahoma" w:hAnsi="Tahoma" w:cs="Tahoma"/>
          <w:sz w:val="20"/>
          <w:szCs w:val="20"/>
        </w:rPr>
        <w:t>stato avanzamento lavori (SAL),</w:t>
      </w:r>
    </w:p>
    <w:p w14:paraId="11DAD00F" w14:textId="77777777" w:rsidR="0094076A" w:rsidRPr="003E0ACD" w:rsidRDefault="0094076A" w:rsidP="00C438A4">
      <w:pPr>
        <w:numPr>
          <w:ilvl w:val="0"/>
          <w:numId w:val="4"/>
        </w:numPr>
        <w:suppressAutoHyphens/>
        <w:ind w:left="284" w:firstLine="709"/>
        <w:jc w:val="both"/>
        <w:rPr>
          <w:rFonts w:ascii="Tahoma" w:hAnsi="Tahoma" w:cs="Tahoma"/>
          <w:sz w:val="20"/>
          <w:szCs w:val="20"/>
        </w:rPr>
      </w:pPr>
      <w:r w:rsidRPr="003E0ACD">
        <w:rPr>
          <w:rFonts w:ascii="Tahoma" w:hAnsi="Tahoma" w:cs="Tahoma"/>
          <w:sz w:val="20"/>
          <w:szCs w:val="20"/>
        </w:rPr>
        <w:t>saldo.</w:t>
      </w:r>
    </w:p>
    <w:p w14:paraId="126C90F1"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Alla validazione delle domande di pagamento il GAL riceve un messaggio e-mail di comunicazione di avvenuta presentazione della domanda.</w:t>
      </w:r>
    </w:p>
    <w:p w14:paraId="6A011795"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È in capo al GAL la verifica della completezza della documentazione e della coerenza/pertinenza della spesa rispetto al progetto ed agli obiettivi del P.A. </w:t>
      </w:r>
    </w:p>
    <w:p w14:paraId="46F2AB83"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Il GAL redige un verbale attestando la completezza della documentazione e la coerenza del progetto relativamente agli obiettivi del piano di attuazione.</w:t>
      </w:r>
    </w:p>
    <w:p w14:paraId="66AA8825"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Il GAL provvede successivamente alla trasmissione via PEC del verbale all’OD di riferimento, che lo acquisisce e lo allega all’istruttoria di pagamento.</w:t>
      </w:r>
    </w:p>
    <w:p w14:paraId="3735DF30"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Le domande di pagamento sono prese in carico dai funzionari istruttori delle </w:t>
      </w:r>
      <w:proofErr w:type="gramStart"/>
      <w:r w:rsidRPr="003E0ACD">
        <w:rPr>
          <w:rFonts w:ascii="Tahoma" w:eastAsia="Calibri" w:hAnsi="Tahoma" w:cs="Tahoma"/>
          <w:sz w:val="20"/>
          <w:szCs w:val="20"/>
        </w:rPr>
        <w:t>OD</w:t>
      </w:r>
      <w:proofErr w:type="gramEnd"/>
      <w:r w:rsidRPr="003E0ACD">
        <w:rPr>
          <w:rFonts w:ascii="Tahoma" w:eastAsia="Calibri" w:hAnsi="Tahoma" w:cs="Tahoma"/>
          <w:sz w:val="20"/>
          <w:szCs w:val="20"/>
        </w:rPr>
        <w:t xml:space="preserve"> che, al termine delle verifiche di cui ai successivi paragrafi 22.2 EROGAZIONE DELLO STATO DI AVANZAMENTO LAVORI (SAL), 22.3 EROGAZIONE DEL SALDO e 23 CONTROLLI AMMINISTRATIVI E TECNICI PER L’ACCERTAMENTO FINALE DEI LAVORI, redigono e sottoscrivono i relativi verbali, controfirmati dal Dirigente responsabile. Si ricorda che i beneficiari pubblici e i soggetti che operano in regime pubblicistico, devono dimostrare di avere seguito la corretta procedura appalti pubblici (compilazione apposite check list).</w:t>
      </w:r>
    </w:p>
    <w:p w14:paraId="28C015EC"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Definito l’esito dell’istruttoria di pagamento l’OPR, in caso positivo, provvede a liquidare il contributo ammesso.</w:t>
      </w:r>
    </w:p>
    <w:p w14:paraId="6C15BE45"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OPR informa il GAL in merito alla esecuzione di ogni pagamento.</w:t>
      </w:r>
    </w:p>
    <w:p w14:paraId="19315E78"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Gli </w:t>
      </w:r>
      <w:proofErr w:type="gramStart"/>
      <w:r w:rsidRPr="003E0ACD">
        <w:rPr>
          <w:rFonts w:ascii="Tahoma" w:eastAsia="Calibri" w:hAnsi="Tahoma" w:cs="Tahoma"/>
          <w:sz w:val="20"/>
          <w:szCs w:val="20"/>
        </w:rPr>
        <w:t>OD</w:t>
      </w:r>
      <w:proofErr w:type="gramEnd"/>
      <w:r w:rsidRPr="003E0ACD">
        <w:rPr>
          <w:rFonts w:ascii="Tahoma" w:eastAsia="Calibri" w:hAnsi="Tahoma" w:cs="Tahoma"/>
          <w:sz w:val="20"/>
          <w:szCs w:val="20"/>
        </w:rPr>
        <w:t>, controllando le domande di pagamento, verificano la documentazione presentata dal beneficiario e determinano la spesa ammissibile e il relativo contributo.</w:t>
      </w:r>
    </w:p>
    <w:p w14:paraId="1601EFBF" w14:textId="77777777" w:rsidR="00151942" w:rsidRPr="003E0ACD" w:rsidRDefault="00151942" w:rsidP="00151942">
      <w:pPr>
        <w:autoSpaceDE w:val="0"/>
        <w:autoSpaceDN w:val="0"/>
        <w:adjustRightInd w:val="0"/>
        <w:jc w:val="both"/>
        <w:rPr>
          <w:rFonts w:ascii="Tahoma" w:eastAsia="Calibri" w:hAnsi="Tahoma" w:cs="Tahoma"/>
          <w:b/>
          <w:sz w:val="20"/>
          <w:szCs w:val="20"/>
        </w:rPr>
      </w:pPr>
      <w:r w:rsidRPr="003E0ACD">
        <w:rPr>
          <w:rFonts w:ascii="Tahoma" w:eastAsia="Calibri" w:hAnsi="Tahoma" w:cs="Tahoma"/>
          <w:b/>
          <w:sz w:val="20"/>
          <w:szCs w:val="20"/>
        </w:rPr>
        <w:t>Se il contributo richiesto con la domanda di pagamento supera di oltre il 10% il contributo ammissibile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p>
    <w:p w14:paraId="6357372B"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lastRenderedPageBreak/>
        <w:t>L’eventuale riduzione del contributo, calcolata come sopra indicato, si applica anche a seguito dei controlli in loco.</w:t>
      </w:r>
    </w:p>
    <w:p w14:paraId="23EC6316"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 </w:t>
      </w:r>
    </w:p>
    <w:p w14:paraId="3EA1FD23"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6778FFC1" w14:textId="77777777" w:rsidR="00151942" w:rsidRPr="003E0ACD" w:rsidRDefault="00151942" w:rsidP="00151942">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Nell’ambito dei riscontri finalizzati ai pagamenti, gli </w:t>
      </w:r>
      <w:proofErr w:type="gramStart"/>
      <w:r w:rsidRPr="003E0ACD">
        <w:rPr>
          <w:rFonts w:ascii="Tahoma" w:eastAsia="Calibri" w:hAnsi="Tahoma" w:cs="Tahoma"/>
          <w:sz w:val="20"/>
          <w:szCs w:val="20"/>
        </w:rPr>
        <w:t>OD</w:t>
      </w:r>
      <w:proofErr w:type="gramEnd"/>
      <w:r w:rsidRPr="003E0ACD">
        <w:rPr>
          <w:rFonts w:ascii="Tahoma" w:eastAsia="Calibri" w:hAnsi="Tahoma" w:cs="Tahoma"/>
          <w:sz w:val="20"/>
          <w:szCs w:val="20"/>
        </w:rPr>
        <w:t xml:space="preserve">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 </w:t>
      </w:r>
    </w:p>
    <w:p w14:paraId="27F8795D" w14:textId="77777777" w:rsidR="00151942" w:rsidRPr="003E0ACD" w:rsidRDefault="00151942" w:rsidP="00151942">
      <w:pPr>
        <w:autoSpaceDE w:val="0"/>
        <w:autoSpaceDN w:val="0"/>
        <w:adjustRightInd w:val="0"/>
        <w:jc w:val="both"/>
        <w:rPr>
          <w:rFonts w:ascii="Tahoma" w:eastAsia="Calibri" w:hAnsi="Tahoma" w:cs="Tahoma"/>
          <w:b/>
          <w:sz w:val="20"/>
          <w:szCs w:val="20"/>
        </w:rPr>
      </w:pPr>
      <w:r w:rsidRPr="003E0ACD">
        <w:rPr>
          <w:rFonts w:ascii="Tahoma" w:eastAsia="Calibri" w:hAnsi="Tahoma" w:cs="Tahoma"/>
          <w:b/>
          <w:sz w:val="20"/>
          <w:szCs w:val="20"/>
        </w:rPr>
        <w:t>Fare riferimento al Manuale Unico PSR - paragrafo 2.6. e al Manuale autorizzazione al pagamento – Fase1 – acquisizione elenco di liquidazione e verifiche di conformità amministrativa.</w:t>
      </w:r>
    </w:p>
    <w:p w14:paraId="0254ADFF" w14:textId="77777777" w:rsidR="00151942" w:rsidRPr="003E0ACD" w:rsidRDefault="00151942" w:rsidP="00151942">
      <w:pPr>
        <w:suppressAutoHyphens/>
        <w:jc w:val="both"/>
        <w:rPr>
          <w:rFonts w:ascii="Tahoma" w:hAnsi="Tahoma" w:cs="Tahoma"/>
          <w:b/>
          <w:sz w:val="20"/>
          <w:szCs w:val="20"/>
        </w:rPr>
      </w:pPr>
    </w:p>
    <w:p w14:paraId="05A3AE83" w14:textId="77777777" w:rsidR="009871F2" w:rsidRPr="003E0ACD" w:rsidRDefault="00EF16B0" w:rsidP="00FA2748">
      <w:pPr>
        <w:pStyle w:val="Titolo2"/>
      </w:pPr>
      <w:bookmarkStart w:id="182" w:name="_Toc176687987"/>
      <w:bookmarkStart w:id="183" w:name="_Toc182039087"/>
      <w:bookmarkStart w:id="184" w:name="_Toc384748612"/>
      <w:bookmarkStart w:id="185" w:name="_Toc442256503"/>
      <w:bookmarkStart w:id="186" w:name="_Toc2955352"/>
      <w:bookmarkStart w:id="187" w:name="_Toc9855963"/>
      <w:bookmarkEnd w:id="165"/>
      <w:bookmarkEnd w:id="166"/>
      <w:r w:rsidRPr="003E0ACD">
        <w:t>2</w:t>
      </w:r>
      <w:r w:rsidR="00A53D96" w:rsidRPr="003E0ACD">
        <w:t>2.1</w:t>
      </w:r>
      <w:r w:rsidRPr="003E0ACD">
        <w:t xml:space="preserve"> </w:t>
      </w:r>
      <w:r w:rsidR="009871F2" w:rsidRPr="003E0ACD">
        <w:t>EROGAZIONE DELL’ANTICIPO</w:t>
      </w:r>
      <w:bookmarkEnd w:id="182"/>
      <w:bookmarkEnd w:id="183"/>
      <w:bookmarkEnd w:id="184"/>
      <w:bookmarkEnd w:id="185"/>
      <w:bookmarkEnd w:id="186"/>
      <w:bookmarkEnd w:id="187"/>
    </w:p>
    <w:p w14:paraId="736A84C5" w14:textId="77777777" w:rsidR="00E36BB4" w:rsidRPr="003E0ACD" w:rsidRDefault="00E36BB4" w:rsidP="00A53D96">
      <w:pPr>
        <w:autoSpaceDE w:val="0"/>
        <w:autoSpaceDN w:val="0"/>
        <w:adjustRightInd w:val="0"/>
        <w:jc w:val="both"/>
        <w:rPr>
          <w:rFonts w:ascii="Tahoma" w:hAnsi="Tahoma" w:cs="Tahoma"/>
          <w:sz w:val="20"/>
          <w:szCs w:val="20"/>
        </w:rPr>
      </w:pPr>
      <w:r w:rsidRPr="003E0ACD">
        <w:rPr>
          <w:rFonts w:ascii="Tahoma" w:hAnsi="Tahoma" w:cs="Tahoma"/>
          <w:sz w:val="20"/>
          <w:szCs w:val="20"/>
        </w:rPr>
        <w:t>L’operazione non prevede la facoltà di richiedere l’erogazione dell’anticipo.</w:t>
      </w:r>
    </w:p>
    <w:p w14:paraId="58747EB4" w14:textId="77777777" w:rsidR="00D13C3D" w:rsidRPr="003E0ACD" w:rsidRDefault="00D13C3D" w:rsidP="00D13C3D">
      <w:pPr>
        <w:pStyle w:val="Corpotesto"/>
        <w:rPr>
          <w:rFonts w:ascii="Tahoma" w:hAnsi="Tahoma" w:cs="Tahoma"/>
          <w:sz w:val="20"/>
        </w:rPr>
      </w:pPr>
    </w:p>
    <w:p w14:paraId="082DA7C5" w14:textId="77777777" w:rsidR="00D13C3D" w:rsidRPr="003E0ACD" w:rsidRDefault="00D13C3D" w:rsidP="00FA2748">
      <w:pPr>
        <w:pStyle w:val="Titolo2"/>
      </w:pPr>
      <w:bookmarkStart w:id="188" w:name="_Toc531266722"/>
      <w:bookmarkStart w:id="189" w:name="_Toc2955353"/>
      <w:bookmarkStart w:id="190" w:name="_Toc9855964"/>
      <w:r w:rsidRPr="003E0ACD">
        <w:t>22.2 EROGAZIONE DELLO STATO DI AVANZAMENTO LAVORI (SAL)</w:t>
      </w:r>
      <w:bookmarkEnd w:id="188"/>
      <w:bookmarkEnd w:id="189"/>
      <w:bookmarkEnd w:id="190"/>
    </w:p>
    <w:p w14:paraId="5A89E504" w14:textId="77777777" w:rsidR="00076DF1" w:rsidRPr="003E0ACD" w:rsidRDefault="00076DF1" w:rsidP="00076DF1">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 xml:space="preserve">La domanda di pagamento dello stato avanzamento lavori (SAL) può essere presentata quando la spesa sostenuta sia compresa tra il 30% e il 70% della spesa ammessa in sede di istruttoria. </w:t>
      </w:r>
    </w:p>
    <w:p w14:paraId="7723A9FC" w14:textId="77777777" w:rsidR="00076DF1" w:rsidRPr="003E0ACD" w:rsidRDefault="00076DF1" w:rsidP="00076DF1">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La richiesta di SAL avviene esclusivamente per via telematica tramite la compilazione della domanda informatizzata presente in SIS.CO., allegando la seguente documentazione:</w:t>
      </w:r>
    </w:p>
    <w:p w14:paraId="2E3D1917" w14:textId="77777777" w:rsidR="00076DF1" w:rsidRPr="003E0ACD" w:rsidRDefault="00076DF1" w:rsidP="00C438A4">
      <w:pPr>
        <w:pStyle w:val="paragraph"/>
        <w:numPr>
          <w:ilvl w:val="0"/>
          <w:numId w:val="29"/>
        </w:numPr>
        <w:jc w:val="both"/>
        <w:textAlignment w:val="baseline"/>
        <w:rPr>
          <w:rStyle w:val="normaltextrun1"/>
          <w:rFonts w:ascii="Tahoma" w:hAnsi="Tahoma" w:cs="Tahoma"/>
          <w:sz w:val="20"/>
          <w:szCs w:val="20"/>
        </w:rPr>
      </w:pPr>
      <w:r w:rsidRPr="003E0ACD">
        <w:rPr>
          <w:rStyle w:val="normaltextrun1"/>
          <w:rFonts w:ascii="Tahoma" w:hAnsi="Tahoma" w:cs="Tahoma"/>
          <w:sz w:val="20"/>
          <w:szCs w:val="20"/>
        </w:rPr>
        <w:t>giustificativi di spesa in copia (fatture o documenti contabili equivalenti), riportanti sempre il CUP,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in allegato 3</w:t>
      </w:r>
      <w:r w:rsidR="00F534DD" w:rsidRPr="003E0ACD">
        <w:rPr>
          <w:rStyle w:val="normaltextrun1"/>
          <w:rFonts w:ascii="Tahoma" w:hAnsi="Tahoma" w:cs="Tahoma"/>
          <w:sz w:val="20"/>
          <w:szCs w:val="20"/>
        </w:rPr>
        <w:t xml:space="preserve"> </w:t>
      </w:r>
      <w:r w:rsidRPr="003E0ACD">
        <w:rPr>
          <w:rStyle w:val="normaltextrun1"/>
          <w:rFonts w:ascii="Tahoma" w:hAnsi="Tahoma" w:cs="Tahoma"/>
          <w:sz w:val="20"/>
          <w:szCs w:val="20"/>
        </w:rPr>
        <w:t xml:space="preserve">“MODELLO DI DICHIARAZIONE LIBERATORIA FATTURE”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“PSR 2014-2020 – Operazione 19.2.01 – 3.2.01” riportante anche il codice CUP relativo alla domanda finanziata. L’inserimento del codice contabile può essere effettuato manualmente o </w:t>
      </w:r>
      <w:proofErr w:type="spellStart"/>
      <w:r w:rsidRPr="003E0ACD">
        <w:rPr>
          <w:rStyle w:val="normaltextrun1"/>
          <w:rFonts w:ascii="Tahoma" w:hAnsi="Tahoma" w:cs="Tahoma"/>
          <w:sz w:val="20"/>
          <w:szCs w:val="20"/>
        </w:rPr>
        <w:t>informaticamente</w:t>
      </w:r>
      <w:proofErr w:type="spellEnd"/>
      <w:r w:rsidRPr="003E0ACD">
        <w:rPr>
          <w:rStyle w:val="normaltextrun1"/>
          <w:rFonts w:ascii="Tahoma" w:hAnsi="Tahoma" w:cs="Tahoma"/>
          <w:sz w:val="20"/>
          <w:szCs w:val="20"/>
        </w:rPr>
        <w:t xml:space="preserve"> (pratica consigliata);</w:t>
      </w:r>
    </w:p>
    <w:p w14:paraId="78F85A99" w14:textId="77777777" w:rsidR="00076DF1" w:rsidRPr="003E0ACD" w:rsidRDefault="00076DF1" w:rsidP="00C438A4">
      <w:pPr>
        <w:pStyle w:val="paragraph"/>
        <w:numPr>
          <w:ilvl w:val="0"/>
          <w:numId w:val="29"/>
        </w:numPr>
        <w:jc w:val="both"/>
        <w:textAlignment w:val="baseline"/>
        <w:rPr>
          <w:rStyle w:val="normaltextrun1"/>
          <w:rFonts w:ascii="Tahoma" w:hAnsi="Tahoma" w:cs="Tahoma"/>
          <w:sz w:val="20"/>
          <w:szCs w:val="20"/>
        </w:rPr>
      </w:pPr>
      <w:r w:rsidRPr="003E0ACD">
        <w:rPr>
          <w:rStyle w:val="normaltextrun1"/>
          <w:rFonts w:ascii="Tahoma" w:hAnsi="Tahoma" w:cs="Tahoma"/>
          <w:sz w:val="20"/>
          <w:szCs w:val="20"/>
        </w:rPr>
        <w:t xml:space="preserve">quando è necessario acquisire la </w:t>
      </w:r>
      <w:r w:rsidRPr="003E0ACD">
        <w:rPr>
          <w:rStyle w:val="normaltextrun1"/>
          <w:rFonts w:ascii="Tahoma" w:hAnsi="Tahoma" w:cs="Tahoma"/>
          <w:b/>
          <w:sz w:val="20"/>
          <w:szCs w:val="20"/>
        </w:rPr>
        <w:t>documentazione antimafia</w:t>
      </w:r>
      <w:r w:rsidRPr="003E0ACD">
        <w:rPr>
          <w:rStyle w:val="normaltextrun1"/>
          <w:rFonts w:ascii="Tahoma" w:hAnsi="Tahoma" w:cs="Tahoma"/>
          <w:sz w:val="20"/>
          <w:szCs w:val="20"/>
        </w:rPr>
        <w:t xml:space="preserve">, di cui all'art. 84 e 91 del </w:t>
      </w:r>
      <w:proofErr w:type="spellStart"/>
      <w:r w:rsidRPr="003E0ACD">
        <w:rPr>
          <w:rStyle w:val="normaltextrun1"/>
          <w:rFonts w:ascii="Tahoma" w:hAnsi="Tahoma" w:cs="Tahoma"/>
          <w:sz w:val="20"/>
          <w:szCs w:val="20"/>
        </w:rPr>
        <w:t>DLgs</w:t>
      </w:r>
      <w:proofErr w:type="spellEnd"/>
      <w:r w:rsidRPr="003E0ACD">
        <w:rPr>
          <w:rStyle w:val="normaltextrun1"/>
          <w:rFonts w:ascii="Tahoma" w:hAnsi="Tahoma" w:cs="Tahoma"/>
          <w:sz w:val="20"/>
          <w:szCs w:val="20"/>
        </w:rPr>
        <w:t xml:space="preserve">.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w:t>
      </w:r>
      <w:r w:rsidRPr="003E0ACD">
        <w:rPr>
          <w:rStyle w:val="normaltextrun1"/>
          <w:rFonts w:ascii="Tahoma" w:hAnsi="Tahoma" w:cs="Tahoma"/>
          <w:b/>
          <w:sz w:val="20"/>
          <w:szCs w:val="20"/>
        </w:rPr>
        <w:t>L’evidenziazione di criticità in tema di documentazione antimafia comporta la decadenza dall’agevolazione. Si fa comunque specifico riferimento al “Manuale autorizzazione al pagamento” cap. 3.2.1 – paragrafo “Documentazione antimafia”.</w:t>
      </w:r>
    </w:p>
    <w:p w14:paraId="6AB89837" w14:textId="77777777" w:rsidR="00076DF1" w:rsidRPr="003E0ACD" w:rsidRDefault="00076DF1" w:rsidP="00C438A4">
      <w:pPr>
        <w:pStyle w:val="paragraph"/>
        <w:numPr>
          <w:ilvl w:val="0"/>
          <w:numId w:val="29"/>
        </w:numPr>
        <w:jc w:val="both"/>
        <w:textAlignment w:val="baseline"/>
        <w:rPr>
          <w:rStyle w:val="normaltextrun1"/>
          <w:rFonts w:ascii="Tahoma" w:hAnsi="Tahoma" w:cs="Tahoma"/>
          <w:sz w:val="20"/>
          <w:szCs w:val="20"/>
        </w:rPr>
      </w:pPr>
      <w:r w:rsidRPr="003E0ACD">
        <w:rPr>
          <w:rStyle w:val="normaltextrun1"/>
          <w:rFonts w:ascii="Tahoma" w:hAnsi="Tahoma" w:cs="Tahoma"/>
          <w:sz w:val="20"/>
          <w:szCs w:val="20"/>
        </w:rPr>
        <w:t>relazione sintetica sullo stato di avanzamento delle attività di programma sottoscritta dal beneficiario che documenti altresì la coerenza tra le attività realizzate e la quota di SAL richiesto;</w:t>
      </w:r>
    </w:p>
    <w:p w14:paraId="46B460E7" w14:textId="77777777" w:rsidR="00076DF1" w:rsidRPr="003E0ACD" w:rsidRDefault="00076DF1" w:rsidP="00C438A4">
      <w:pPr>
        <w:pStyle w:val="paragraph"/>
        <w:numPr>
          <w:ilvl w:val="0"/>
          <w:numId w:val="29"/>
        </w:numPr>
        <w:jc w:val="both"/>
        <w:textAlignment w:val="baseline"/>
        <w:rPr>
          <w:rStyle w:val="normaltextrun1"/>
          <w:rFonts w:ascii="Tahoma" w:hAnsi="Tahoma" w:cs="Tahoma"/>
          <w:sz w:val="20"/>
          <w:szCs w:val="20"/>
        </w:rPr>
      </w:pPr>
      <w:r w:rsidRPr="003E0ACD">
        <w:rPr>
          <w:rStyle w:val="normaltextrun1"/>
          <w:rFonts w:ascii="Tahoma" w:hAnsi="Tahoma" w:cs="Tahoma"/>
          <w:sz w:val="20"/>
          <w:szCs w:val="20"/>
        </w:rPr>
        <w:t xml:space="preserve">Nel caso di spese riferite a personale non dipendente: </w:t>
      </w:r>
    </w:p>
    <w:p w14:paraId="10F65F7A" w14:textId="77777777" w:rsidR="00076DF1" w:rsidRPr="003E0ACD" w:rsidRDefault="00076DF1" w:rsidP="00C438A4">
      <w:pPr>
        <w:pStyle w:val="paragraph"/>
        <w:numPr>
          <w:ilvl w:val="0"/>
          <w:numId w:val="30"/>
        </w:numPr>
        <w:ind w:left="1134"/>
        <w:jc w:val="both"/>
        <w:textAlignment w:val="baseline"/>
        <w:rPr>
          <w:rStyle w:val="normaltextrun1"/>
          <w:rFonts w:ascii="Tahoma" w:hAnsi="Tahoma" w:cs="Tahoma"/>
          <w:sz w:val="20"/>
          <w:szCs w:val="20"/>
        </w:rPr>
      </w:pPr>
      <w:r w:rsidRPr="003E0ACD">
        <w:rPr>
          <w:rStyle w:val="normaltextrun1"/>
          <w:rFonts w:ascii="Tahoma" w:hAnsi="Tahoma" w:cs="Tahoma"/>
          <w:sz w:val="20"/>
          <w:szCs w:val="20"/>
        </w:rPr>
        <w:t xml:space="preserve">lettera di incarico e documenti comprovanti il tipo di rapporto di lavoro da cui emergano l’attività e l’impegno temporale riferito al progetto; </w:t>
      </w:r>
    </w:p>
    <w:p w14:paraId="56B991D4" w14:textId="77777777" w:rsidR="00076DF1" w:rsidRPr="003E0ACD" w:rsidRDefault="00076DF1" w:rsidP="00C438A4">
      <w:pPr>
        <w:pStyle w:val="paragraph"/>
        <w:numPr>
          <w:ilvl w:val="0"/>
          <w:numId w:val="30"/>
        </w:numPr>
        <w:ind w:left="1134"/>
        <w:jc w:val="both"/>
        <w:textAlignment w:val="baseline"/>
        <w:rPr>
          <w:rStyle w:val="normaltextrun1"/>
          <w:rFonts w:ascii="Tahoma" w:hAnsi="Tahoma" w:cs="Tahoma"/>
          <w:sz w:val="20"/>
          <w:szCs w:val="20"/>
        </w:rPr>
      </w:pPr>
      <w:r w:rsidRPr="003E0ACD">
        <w:rPr>
          <w:rStyle w:val="normaltextrun1"/>
          <w:rFonts w:ascii="Tahoma" w:hAnsi="Tahoma" w:cs="Tahoma"/>
          <w:sz w:val="20"/>
          <w:szCs w:val="20"/>
        </w:rPr>
        <w:t>una relazione dell’attività svolta con specifico riferimento alle iniziative previste nel progetto.</w:t>
      </w:r>
    </w:p>
    <w:p w14:paraId="281C48EF" w14:textId="77777777" w:rsidR="00076DF1" w:rsidRPr="003E0ACD" w:rsidRDefault="00076DF1" w:rsidP="004C22D4">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In sede di accertamento per il SAL l’OD verifica:</w:t>
      </w:r>
    </w:p>
    <w:p w14:paraId="6026C746" w14:textId="77777777" w:rsidR="00076DF1" w:rsidRPr="003E0ACD" w:rsidRDefault="00076DF1" w:rsidP="00C438A4">
      <w:pPr>
        <w:pStyle w:val="paragraph"/>
        <w:numPr>
          <w:ilvl w:val="0"/>
          <w:numId w:val="31"/>
        </w:numPr>
        <w:ind w:left="709" w:hanging="425"/>
        <w:jc w:val="both"/>
        <w:textAlignment w:val="baseline"/>
        <w:rPr>
          <w:rStyle w:val="normaltextrun1"/>
          <w:rFonts w:ascii="Tahoma" w:hAnsi="Tahoma" w:cs="Tahoma"/>
          <w:sz w:val="20"/>
          <w:szCs w:val="20"/>
        </w:rPr>
      </w:pPr>
      <w:r w:rsidRPr="003E0ACD">
        <w:rPr>
          <w:rStyle w:val="normaltextrun1"/>
          <w:rFonts w:ascii="Tahoma" w:hAnsi="Tahoma" w:cs="Tahoma"/>
          <w:sz w:val="20"/>
          <w:szCs w:val="20"/>
        </w:rPr>
        <w:t>che le attività realizzate siano conformi agli obiettivi, nei tempi e nei modi, del progetto approvato;</w:t>
      </w:r>
    </w:p>
    <w:p w14:paraId="4AB7A916" w14:textId="77777777" w:rsidR="00076DF1" w:rsidRPr="003E0ACD" w:rsidRDefault="00076DF1" w:rsidP="00C438A4">
      <w:pPr>
        <w:pStyle w:val="paragraph"/>
        <w:numPr>
          <w:ilvl w:val="0"/>
          <w:numId w:val="31"/>
        </w:numPr>
        <w:ind w:left="709" w:hanging="425"/>
        <w:jc w:val="both"/>
        <w:textAlignment w:val="baseline"/>
        <w:rPr>
          <w:rStyle w:val="normaltextrun1"/>
          <w:rFonts w:ascii="Tahoma" w:hAnsi="Tahoma" w:cs="Tahoma"/>
          <w:sz w:val="20"/>
          <w:szCs w:val="20"/>
        </w:rPr>
      </w:pPr>
      <w:r w:rsidRPr="003E0ACD">
        <w:rPr>
          <w:rStyle w:val="normaltextrun1"/>
          <w:rFonts w:ascii="Tahoma" w:hAnsi="Tahoma" w:cs="Tahoma"/>
          <w:sz w:val="20"/>
          <w:szCs w:val="20"/>
        </w:rPr>
        <w:t>l’ammissibilità delle spese tramite l’esame della documentazione giustificativa delle spese sostenute;</w:t>
      </w:r>
    </w:p>
    <w:p w14:paraId="02DE96F9" w14:textId="77777777" w:rsidR="00076DF1" w:rsidRPr="003E0ACD" w:rsidRDefault="00076DF1" w:rsidP="00C438A4">
      <w:pPr>
        <w:pStyle w:val="paragraph"/>
        <w:numPr>
          <w:ilvl w:val="0"/>
          <w:numId w:val="31"/>
        </w:numPr>
        <w:ind w:left="709" w:hanging="425"/>
        <w:jc w:val="both"/>
        <w:textAlignment w:val="baseline"/>
        <w:rPr>
          <w:rStyle w:val="normaltextrun1"/>
          <w:rFonts w:ascii="Tahoma" w:hAnsi="Tahoma" w:cs="Tahoma"/>
          <w:sz w:val="20"/>
          <w:szCs w:val="20"/>
        </w:rPr>
      </w:pPr>
      <w:r w:rsidRPr="003E0ACD">
        <w:rPr>
          <w:rStyle w:val="normaltextrun1"/>
          <w:rFonts w:ascii="Tahoma" w:hAnsi="Tahoma" w:cs="Tahoma"/>
          <w:sz w:val="20"/>
          <w:szCs w:val="20"/>
        </w:rPr>
        <w:lastRenderedPageBreak/>
        <w:t xml:space="preserve">il rispetto delle procedure previste dal </w:t>
      </w:r>
      <w:proofErr w:type="spellStart"/>
      <w:r w:rsidRPr="003E0ACD">
        <w:rPr>
          <w:rStyle w:val="normaltextrun1"/>
          <w:rFonts w:ascii="Tahoma" w:hAnsi="Tahoma" w:cs="Tahoma"/>
          <w:sz w:val="20"/>
          <w:szCs w:val="20"/>
        </w:rPr>
        <w:t>d.Lgs</w:t>
      </w:r>
      <w:proofErr w:type="spellEnd"/>
      <w:r w:rsidRPr="003E0ACD">
        <w:rPr>
          <w:rStyle w:val="normaltextrun1"/>
          <w:rFonts w:ascii="Tahoma" w:hAnsi="Tahoma" w:cs="Tahoma"/>
          <w:sz w:val="20"/>
          <w:szCs w:val="20"/>
        </w:rPr>
        <w:t xml:space="preserve"> 50/2016 Codice Appalti, laddove applicabile e secondo quanto disciplinato dal provvedimento region</w:t>
      </w:r>
      <w:r w:rsidR="0002770F" w:rsidRPr="003E0ACD">
        <w:rPr>
          <w:rStyle w:val="normaltextrun1"/>
          <w:rFonts w:ascii="Tahoma" w:hAnsi="Tahoma" w:cs="Tahoma"/>
          <w:sz w:val="20"/>
          <w:szCs w:val="20"/>
        </w:rPr>
        <w:t xml:space="preserve">ale </w:t>
      </w:r>
      <w:proofErr w:type="spellStart"/>
      <w:r w:rsidR="0002770F" w:rsidRPr="003E0ACD">
        <w:rPr>
          <w:rStyle w:val="normaltextrun1"/>
          <w:rFonts w:ascii="Tahoma" w:hAnsi="Tahoma" w:cs="Tahoma"/>
          <w:sz w:val="20"/>
          <w:szCs w:val="20"/>
        </w:rPr>
        <w:t>D.d.s</w:t>
      </w:r>
      <w:proofErr w:type="spellEnd"/>
      <w:r w:rsidR="0002770F" w:rsidRPr="003E0ACD">
        <w:rPr>
          <w:rStyle w:val="normaltextrun1"/>
          <w:rFonts w:ascii="Tahoma" w:hAnsi="Tahoma" w:cs="Tahoma"/>
          <w:sz w:val="20"/>
          <w:szCs w:val="20"/>
        </w:rPr>
        <w:t>. 29/09/2017 n. 11824).</w:t>
      </w:r>
    </w:p>
    <w:p w14:paraId="30528A1A" w14:textId="77777777" w:rsidR="00076DF1" w:rsidRPr="003E0ACD" w:rsidRDefault="00076DF1" w:rsidP="0002770F">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L’OD può richiedere ulteriore documentazione ritenuta necessaria.</w:t>
      </w:r>
    </w:p>
    <w:p w14:paraId="6988D166" w14:textId="77777777" w:rsidR="00076DF1" w:rsidRPr="003E0ACD" w:rsidRDefault="00076DF1" w:rsidP="0002770F">
      <w:pPr>
        <w:autoSpaceDE w:val="0"/>
        <w:autoSpaceDN w:val="0"/>
        <w:adjustRightInd w:val="0"/>
        <w:jc w:val="both"/>
        <w:rPr>
          <w:rFonts w:ascii="Tahoma" w:eastAsia="Calibri" w:hAnsi="Tahoma" w:cs="Tahoma"/>
          <w:sz w:val="20"/>
          <w:szCs w:val="20"/>
        </w:rPr>
      </w:pPr>
      <w:r w:rsidRPr="003E0ACD">
        <w:rPr>
          <w:rFonts w:ascii="Tahoma" w:eastAsia="Calibri" w:hAnsi="Tahoma" w:cs="Tahoma"/>
          <w:sz w:val="20"/>
          <w:szCs w:val="20"/>
        </w:rPr>
        <w:t>Terminato l’esame della documentazione ed effettuati eventuali sopralluoghi (visita in situ), l’OD compila e sottoscrive le relative check list e relazioni di controllo, controfirmate dal Dirigente responsabile.</w:t>
      </w:r>
    </w:p>
    <w:p w14:paraId="40D6319D" w14:textId="77777777" w:rsidR="00076DF1" w:rsidRPr="003E0ACD" w:rsidRDefault="00076DF1" w:rsidP="0002770F">
      <w:pPr>
        <w:autoSpaceDE w:val="0"/>
        <w:autoSpaceDN w:val="0"/>
        <w:adjustRightInd w:val="0"/>
        <w:jc w:val="both"/>
        <w:rPr>
          <w:rFonts w:ascii="Tahoma" w:eastAsia="Calibri" w:hAnsi="Tahoma" w:cs="Tahoma"/>
          <w:b/>
          <w:sz w:val="20"/>
          <w:szCs w:val="20"/>
        </w:rPr>
      </w:pPr>
      <w:r w:rsidRPr="003E0ACD">
        <w:rPr>
          <w:rFonts w:ascii="Tahoma" w:eastAsia="Calibri" w:hAnsi="Tahoma" w:cs="Tahoma"/>
          <w:b/>
          <w:sz w:val="20"/>
          <w:szCs w:val="20"/>
        </w:rPr>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p>
    <w:p w14:paraId="743A1BAA" w14:textId="77777777" w:rsidR="00076DF1" w:rsidRPr="003E0ACD" w:rsidRDefault="00076DF1" w:rsidP="00076DF1">
      <w:pPr>
        <w:rPr>
          <w:rFonts w:ascii="Tahoma" w:hAnsi="Tahoma" w:cs="Tahoma"/>
          <w:sz w:val="20"/>
          <w:szCs w:val="20"/>
          <w:highlight w:val="red"/>
        </w:rPr>
      </w:pPr>
    </w:p>
    <w:p w14:paraId="74443B78" w14:textId="77777777" w:rsidR="00D13C3D" w:rsidRPr="003E0ACD" w:rsidRDefault="00D13C3D" w:rsidP="00FA2748">
      <w:pPr>
        <w:pStyle w:val="Titolo2"/>
      </w:pPr>
      <w:bookmarkStart w:id="191" w:name="_Toc531266723"/>
      <w:bookmarkStart w:id="192" w:name="_Toc2955354"/>
      <w:bookmarkStart w:id="193" w:name="_Toc9855965"/>
      <w:r w:rsidRPr="003E0ACD">
        <w:t>22.3 EROGAZIONE DEL SALDO</w:t>
      </w:r>
      <w:bookmarkEnd w:id="191"/>
      <w:bookmarkEnd w:id="192"/>
      <w:bookmarkEnd w:id="193"/>
    </w:p>
    <w:p w14:paraId="78AA6E64"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Entro 60 giorni continuativi dalla data di scadenza del termine per il completamento degli interventi, comprensivo di eventual</w:t>
      </w:r>
      <w:r w:rsidR="0002770F" w:rsidRPr="003E0ACD">
        <w:rPr>
          <w:rFonts w:ascii="Tahoma" w:hAnsi="Tahoma" w:cs="Tahoma"/>
          <w:sz w:val="20"/>
          <w:szCs w:val="20"/>
        </w:rPr>
        <w:t>e proroga</w:t>
      </w:r>
      <w:r w:rsidRPr="003E0ACD">
        <w:rPr>
          <w:rFonts w:ascii="Tahoma" w:hAnsi="Tahoma" w:cs="Tahoma"/>
          <w:sz w:val="20"/>
          <w:szCs w:val="20"/>
        </w:rPr>
        <w:t>, il beneficiario deve chiedere all’OPR il saldo del contributo.</w:t>
      </w:r>
    </w:p>
    <w:p w14:paraId="3D59DFA6"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La presentazione della domanda di saldo oltre il suddetto termine e sino al novantesimo giorno implica una decurtazione pari al 3% del contributo spettante.</w:t>
      </w:r>
    </w:p>
    <w:p w14:paraId="3BE5BDBE"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 xml:space="preserve">La richiesta di saldo presentata dopo novanta giorni non è ricevibile e determina la revoca del contributo concesso e l’eventuale restituzione delle somme già percepite, maggiorate degli interessi legali. </w:t>
      </w:r>
    </w:p>
    <w:p w14:paraId="77AD0513"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La richiesta di saldo avviene esclusivamente per via telematica tramite la compilazione della domanda informatizzata presente in SIS.CO., allegando la seguente documentazione:</w:t>
      </w:r>
    </w:p>
    <w:p w14:paraId="43A8AF0D" w14:textId="77777777" w:rsidR="00D13C3D" w:rsidRPr="003E0ACD" w:rsidRDefault="00D13C3D" w:rsidP="00C438A4">
      <w:pPr>
        <w:pStyle w:val="Paragrafoelenco"/>
        <w:numPr>
          <w:ilvl w:val="0"/>
          <w:numId w:val="10"/>
        </w:numPr>
        <w:spacing w:before="240" w:after="0" w:line="256" w:lineRule="auto"/>
        <w:ind w:left="709" w:hanging="283"/>
        <w:jc w:val="both"/>
        <w:rPr>
          <w:rFonts w:ascii="Tahoma" w:hAnsi="Tahoma" w:cs="Tahoma"/>
          <w:sz w:val="20"/>
          <w:szCs w:val="20"/>
        </w:rPr>
      </w:pPr>
      <w:r w:rsidRPr="003E0ACD">
        <w:rPr>
          <w:rFonts w:ascii="Tahoma" w:hAnsi="Tahoma" w:cs="Tahoma"/>
          <w:sz w:val="20"/>
          <w:szCs w:val="20"/>
        </w:rPr>
        <w:t xml:space="preserve">giustificativi di spesa in copia (fatture o documenti contabili equivalenti), riportanti sempre il CUP,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in </w:t>
      </w:r>
      <w:r w:rsidRPr="003E0ACD">
        <w:rPr>
          <w:rFonts w:ascii="Tahoma" w:hAnsi="Tahoma" w:cs="Tahoma"/>
          <w:sz w:val="20"/>
          <w:szCs w:val="20"/>
          <w:u w:val="single"/>
        </w:rPr>
        <w:t xml:space="preserve">allegato </w:t>
      </w:r>
      <w:r w:rsidR="0002770F" w:rsidRPr="003E0ACD">
        <w:rPr>
          <w:rFonts w:ascii="Tahoma" w:hAnsi="Tahoma" w:cs="Tahoma"/>
          <w:sz w:val="20"/>
          <w:szCs w:val="20"/>
          <w:u w:val="single"/>
        </w:rPr>
        <w:t>3</w:t>
      </w:r>
      <w:r w:rsidR="0002770F" w:rsidRPr="003E0ACD">
        <w:rPr>
          <w:rFonts w:ascii="Tahoma" w:hAnsi="Tahoma" w:cs="Tahoma"/>
          <w:sz w:val="20"/>
          <w:szCs w:val="20"/>
        </w:rPr>
        <w:t xml:space="preserve"> </w:t>
      </w:r>
      <w:r w:rsidRPr="003E0ACD">
        <w:rPr>
          <w:rFonts w:ascii="Tahoma" w:hAnsi="Tahoma" w:cs="Tahoma"/>
          <w:sz w:val="20"/>
          <w:szCs w:val="20"/>
        </w:rPr>
        <w:t>MODELLO DI DICHIARAZIONE LIBERATORIA FATTURE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w:t>
      </w:r>
      <w:r w:rsidRPr="003E0ACD">
        <w:rPr>
          <w:rFonts w:ascii="Tahoma" w:hAnsi="Tahoma" w:cs="Tahoma"/>
          <w:b/>
          <w:sz w:val="20"/>
          <w:szCs w:val="20"/>
        </w:rPr>
        <w:t xml:space="preserve">PSR 2014-2020 – Operazione 19.2.01 – </w:t>
      </w:r>
      <w:r w:rsidR="0002770F" w:rsidRPr="003E0ACD">
        <w:rPr>
          <w:rFonts w:ascii="Tahoma" w:hAnsi="Tahoma" w:cs="Tahoma"/>
          <w:b/>
          <w:sz w:val="20"/>
          <w:szCs w:val="20"/>
        </w:rPr>
        <w:t>3</w:t>
      </w:r>
      <w:r w:rsidRPr="003E0ACD">
        <w:rPr>
          <w:rFonts w:ascii="Tahoma" w:hAnsi="Tahoma" w:cs="Tahoma"/>
          <w:b/>
          <w:sz w:val="20"/>
          <w:szCs w:val="20"/>
        </w:rPr>
        <w:t>.</w:t>
      </w:r>
      <w:r w:rsidR="0002770F" w:rsidRPr="003E0ACD">
        <w:rPr>
          <w:rFonts w:ascii="Tahoma" w:hAnsi="Tahoma" w:cs="Tahoma"/>
          <w:b/>
          <w:sz w:val="20"/>
          <w:szCs w:val="20"/>
        </w:rPr>
        <w:t>2</w:t>
      </w:r>
      <w:r w:rsidRPr="003E0ACD">
        <w:rPr>
          <w:rFonts w:ascii="Tahoma" w:hAnsi="Tahoma" w:cs="Tahoma"/>
          <w:b/>
          <w:sz w:val="20"/>
          <w:szCs w:val="20"/>
        </w:rPr>
        <w:t>.01</w:t>
      </w:r>
      <w:r w:rsidRPr="003E0ACD">
        <w:rPr>
          <w:rFonts w:ascii="Tahoma" w:hAnsi="Tahoma" w:cs="Tahoma"/>
          <w:sz w:val="20"/>
          <w:szCs w:val="20"/>
        </w:rPr>
        <w:t xml:space="preserve">” riportante anche il codice CUP relativo alla domanda finanziata. L’inserimento del codice contabile può essere effettuato manualmente o </w:t>
      </w:r>
      <w:proofErr w:type="spellStart"/>
      <w:r w:rsidRPr="003E0ACD">
        <w:rPr>
          <w:rFonts w:ascii="Tahoma" w:hAnsi="Tahoma" w:cs="Tahoma"/>
          <w:sz w:val="20"/>
          <w:szCs w:val="20"/>
        </w:rPr>
        <w:t>informaticamente</w:t>
      </w:r>
      <w:proofErr w:type="spellEnd"/>
      <w:r w:rsidRPr="003E0ACD">
        <w:rPr>
          <w:rFonts w:ascii="Tahoma" w:hAnsi="Tahoma" w:cs="Tahoma"/>
          <w:sz w:val="20"/>
          <w:szCs w:val="20"/>
        </w:rPr>
        <w:t xml:space="preserve"> (pratica consigliata);</w:t>
      </w:r>
    </w:p>
    <w:p w14:paraId="39505705" w14:textId="77777777" w:rsidR="0002770F" w:rsidRPr="003E0ACD" w:rsidRDefault="00D13C3D"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 xml:space="preserve">quando è necessario acquisire la documentazione antimafia, di cui all'art. 84 e 91 del </w:t>
      </w:r>
      <w:proofErr w:type="spellStart"/>
      <w:r w:rsidRPr="003E0ACD">
        <w:rPr>
          <w:rFonts w:ascii="Tahoma" w:hAnsi="Tahoma" w:cs="Tahoma"/>
          <w:sz w:val="20"/>
          <w:szCs w:val="20"/>
        </w:rPr>
        <w:t>DLgs</w:t>
      </w:r>
      <w:proofErr w:type="spellEnd"/>
      <w:r w:rsidRPr="003E0ACD">
        <w:rPr>
          <w:rFonts w:ascii="Tahoma" w:hAnsi="Tahoma" w:cs="Tahoma"/>
          <w:sz w:val="20"/>
          <w:szCs w:val="20"/>
        </w:rPr>
        <w:t xml:space="preserve">. 159/2011, deve essere prodotta una dichiarazione sostitutiva di certificazione da parte del legale rappresentante e degli altri soggetti di cui all’art 85 del D. Lgs. 159/2011, con indicazione dei familiari conviventi "maggiorenni" che risiedono nel territorio dello Stato, compilando il </w:t>
      </w:r>
      <w:r w:rsidRPr="003E0ACD">
        <w:rPr>
          <w:rFonts w:ascii="Tahoma" w:hAnsi="Tahoma" w:cs="Tahoma"/>
          <w:sz w:val="20"/>
          <w:szCs w:val="20"/>
          <w:u w:val="single"/>
        </w:rPr>
        <w:t>modulo scaricabile</w:t>
      </w:r>
      <w:r w:rsidRPr="003E0ACD">
        <w:rPr>
          <w:rFonts w:ascii="Tahoma" w:hAnsi="Tahoma" w:cs="Tahoma"/>
          <w:sz w:val="20"/>
          <w:szCs w:val="20"/>
        </w:rPr>
        <w:t xml:space="preserve"> dal sito internet della Prefettura di competenza. La documentazione antimafia non è necessaria quando il beneficiario è una Pubblica Amministrazione, un ente pubblico, un ente o azienda vigilata dallo Stato o da altro Ente pubblico</w:t>
      </w:r>
      <w:r w:rsidRPr="003E0ACD">
        <w:rPr>
          <w:rFonts w:ascii="Tahoma" w:hAnsi="Tahoma" w:cs="Tahoma"/>
          <w:bCs/>
          <w:sz w:val="20"/>
          <w:szCs w:val="20"/>
        </w:rPr>
        <w:t>. L’evidenziazione di criticità in tema di documentazione antimafia comporta la decadenza dall’agevolazione.</w:t>
      </w:r>
      <w:r w:rsidRPr="003E0ACD">
        <w:rPr>
          <w:rFonts w:ascii="Tahoma" w:hAnsi="Tahoma" w:cs="Tahoma"/>
          <w:sz w:val="20"/>
          <w:szCs w:val="20"/>
        </w:rPr>
        <w:t xml:space="preserve"> Si fa comunque specifico riferimento al “</w:t>
      </w:r>
      <w:r w:rsidRPr="003E0ACD">
        <w:rPr>
          <w:rFonts w:ascii="Tahoma" w:hAnsi="Tahoma" w:cs="Tahoma"/>
          <w:bCs/>
          <w:sz w:val="20"/>
          <w:szCs w:val="20"/>
        </w:rPr>
        <w:t>Manuale autorizzazione al pagamento</w:t>
      </w:r>
      <w:r w:rsidRPr="003E0ACD">
        <w:rPr>
          <w:rFonts w:ascii="Tahoma" w:hAnsi="Tahoma" w:cs="Tahoma"/>
          <w:sz w:val="20"/>
          <w:szCs w:val="20"/>
        </w:rPr>
        <w:t>” cap. 3.2.1 – paragrafo “Documentazione antimafia”;</w:t>
      </w:r>
    </w:p>
    <w:p w14:paraId="5A2737BA"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una relazione finale, redatta in forma comparabile con il programma approvato, comprendente la descrizione delle attività svolte, dei risultati conseguiti e dei costi sostenuti con riferimento agli indicatori di valutazione - di produttività, di risultato e di impatto – di cui al paragrafo 9, tabella 1 codice 2.4, della lunghezza massima di 4 cartelle (facciata singola, formato A4);</w:t>
      </w:r>
    </w:p>
    <w:p w14:paraId="2D91BD67"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 xml:space="preserve">Nel caso di spese riferite a personale non dipendente: </w:t>
      </w:r>
    </w:p>
    <w:p w14:paraId="4B1BE24C" w14:textId="77777777" w:rsidR="0002770F" w:rsidRPr="003E0ACD" w:rsidRDefault="0002770F" w:rsidP="00C438A4">
      <w:pPr>
        <w:pStyle w:val="Paragrafoelenco"/>
        <w:numPr>
          <w:ilvl w:val="0"/>
          <w:numId w:val="32"/>
        </w:numPr>
        <w:spacing w:after="120" w:line="256" w:lineRule="auto"/>
        <w:ind w:left="1134" w:hanging="283"/>
        <w:jc w:val="both"/>
        <w:rPr>
          <w:rFonts w:ascii="Tahoma" w:hAnsi="Tahoma" w:cs="Tahoma"/>
          <w:sz w:val="20"/>
          <w:szCs w:val="20"/>
        </w:rPr>
      </w:pPr>
      <w:r w:rsidRPr="003E0ACD">
        <w:rPr>
          <w:rFonts w:ascii="Tahoma" w:hAnsi="Tahoma" w:cs="Tahoma"/>
          <w:sz w:val="20"/>
          <w:szCs w:val="20"/>
        </w:rPr>
        <w:t xml:space="preserve">lettera di incarico e documenti comprovanti il tipo di rapporto di lavoro da cui emergano l’attività e l’impegno temporale riferito al progetto; </w:t>
      </w:r>
    </w:p>
    <w:p w14:paraId="07C55B33" w14:textId="77777777" w:rsidR="0002770F" w:rsidRPr="003E0ACD" w:rsidRDefault="0002770F" w:rsidP="00C438A4">
      <w:pPr>
        <w:pStyle w:val="Paragrafoelenco"/>
        <w:numPr>
          <w:ilvl w:val="0"/>
          <w:numId w:val="32"/>
        </w:numPr>
        <w:spacing w:after="120" w:line="256" w:lineRule="auto"/>
        <w:ind w:left="1134" w:hanging="283"/>
        <w:jc w:val="both"/>
        <w:rPr>
          <w:rFonts w:ascii="Tahoma" w:hAnsi="Tahoma" w:cs="Tahoma"/>
          <w:sz w:val="20"/>
          <w:szCs w:val="20"/>
        </w:rPr>
      </w:pPr>
      <w:r w:rsidRPr="003E0ACD">
        <w:rPr>
          <w:rFonts w:ascii="Tahoma" w:hAnsi="Tahoma" w:cs="Tahoma"/>
          <w:sz w:val="20"/>
          <w:szCs w:val="20"/>
        </w:rPr>
        <w:t>una relazione dell’attività svolta con specifico riferimento alle iniziative previste nel progetto;</w:t>
      </w:r>
    </w:p>
    <w:p w14:paraId="394861FC"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dichiarazione di non avere percepito alcun contributo anche su altre “Fonti di aiuto”;</w:t>
      </w:r>
    </w:p>
    <w:p w14:paraId="28E3CBB4"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copia dei documenti e dei materiali eventualmente prodotti nel corso della realizzazione del progetto;</w:t>
      </w:r>
    </w:p>
    <w:p w14:paraId="460A72FC"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lastRenderedPageBreak/>
        <w:t>Per tutti i regimi di qualità DOP, IGP e Vini con produzione in Lombardia e in altre regioni, l'attestazione rilasciata dall'Organismo di Controllo - su sua carta intestata e firmata dal responsabile della certificazione - indicante la percentuale di prodotto di qualità certificato ottenuto nel territorio della Lombardia rispetto al totale del prodotto di qualità certificato nel 2017.</w:t>
      </w:r>
    </w:p>
    <w:p w14:paraId="19EA0909" w14:textId="77777777" w:rsidR="0002770F" w:rsidRPr="003E0ACD" w:rsidRDefault="0002770F" w:rsidP="00C438A4">
      <w:pPr>
        <w:pStyle w:val="Paragrafoelenco"/>
        <w:numPr>
          <w:ilvl w:val="0"/>
          <w:numId w:val="10"/>
        </w:numPr>
        <w:spacing w:after="120" w:line="256" w:lineRule="auto"/>
        <w:jc w:val="both"/>
        <w:rPr>
          <w:rFonts w:ascii="Tahoma" w:hAnsi="Tahoma" w:cs="Tahoma"/>
          <w:sz w:val="20"/>
          <w:szCs w:val="20"/>
        </w:rPr>
      </w:pPr>
      <w:r w:rsidRPr="003E0ACD">
        <w:rPr>
          <w:rFonts w:ascii="Tahoma" w:hAnsi="Tahoma" w:cs="Tahoma"/>
          <w:sz w:val="20"/>
          <w:szCs w:val="20"/>
        </w:rPr>
        <w:t>L'elenco generale dei soci dell'associazione o degli aderenti al Consorzio e quello dei soci o aderenti al Consorzio ubicati in Lombardia. In caso di raggruppamenti, deve essere presentato l'elenco di ciascun partner. L’elenco deve essere aggiornato al momento del collaudo.</w:t>
      </w:r>
    </w:p>
    <w:p w14:paraId="42696FCB"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L’OD può richiedere ulteriore documentazione ritenuta necessaria.</w:t>
      </w:r>
    </w:p>
    <w:p w14:paraId="61F28A32" w14:textId="77777777" w:rsidR="00D13C3D" w:rsidRPr="003E0ACD" w:rsidRDefault="00D13C3D" w:rsidP="00D13C3D">
      <w:pPr>
        <w:jc w:val="both"/>
        <w:rPr>
          <w:rFonts w:ascii="Tahoma" w:hAnsi="Tahoma" w:cs="Tahoma"/>
          <w:sz w:val="20"/>
          <w:szCs w:val="20"/>
        </w:rPr>
      </w:pPr>
      <w:r w:rsidRPr="003E0ACD">
        <w:rPr>
          <w:rFonts w:ascii="Tahoma" w:hAnsi="Tahoma" w:cs="Tahoma"/>
          <w:sz w:val="20"/>
          <w:szCs w:val="20"/>
        </w:rPr>
        <w:t xml:space="preserve">Per ulteriori dettagli circa le verifiche che saranno effettuate dall’OD, relative all’erogazione del SAL, si rimanda al “Manuale Unico PSR”, cap. 2. Controlli amministrativi. </w:t>
      </w:r>
    </w:p>
    <w:p w14:paraId="30AC9CFF" w14:textId="77777777" w:rsidR="00D4029E" w:rsidRPr="003E0ACD" w:rsidRDefault="00D4029E" w:rsidP="00E550F5">
      <w:pPr>
        <w:pStyle w:val="Paragrafoelenco"/>
        <w:spacing w:after="0" w:line="240" w:lineRule="auto"/>
        <w:ind w:left="1068"/>
        <w:jc w:val="both"/>
        <w:rPr>
          <w:rFonts w:ascii="Tahoma" w:hAnsi="Tahoma" w:cs="Tahoma"/>
          <w:sz w:val="20"/>
          <w:szCs w:val="20"/>
        </w:rPr>
      </w:pPr>
    </w:p>
    <w:p w14:paraId="690FADA3" w14:textId="77777777" w:rsidR="006A16A6" w:rsidRPr="00FA2748" w:rsidRDefault="006A16A6" w:rsidP="00FA2748">
      <w:pPr>
        <w:pStyle w:val="Titolo1"/>
      </w:pPr>
      <w:bookmarkStart w:id="194" w:name="_Toc2955355"/>
      <w:bookmarkStart w:id="195" w:name="_Toc442256506"/>
      <w:bookmarkStart w:id="196" w:name="_Toc9855966"/>
      <w:r w:rsidRPr="00FA2748">
        <w:t>23</w:t>
      </w:r>
      <w:r w:rsidR="00794325" w:rsidRPr="00FA2748">
        <w:t>.</w:t>
      </w:r>
      <w:r w:rsidRPr="00FA2748">
        <w:t xml:space="preserve"> CONTROLLI AMMINISTRATIVI E TECNICI PER L’ACCERTAMENTO FINALE DEI LAVORI</w:t>
      </w:r>
      <w:bookmarkEnd w:id="194"/>
      <w:bookmarkEnd w:id="196"/>
    </w:p>
    <w:bookmarkEnd w:id="195"/>
    <w:p w14:paraId="19853F9A"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L’OD effettua i controlli finali per l’accertamento dei risultati di progetto, mediante la verifica della completezza e correttezza della documentazione presentata a corredo della richiesta di saldo e l’effettuazione di un eventuale sopralluogo (visita in situ).</w:t>
      </w:r>
    </w:p>
    <w:p w14:paraId="27E5B450"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Il controllo è svolto sul 100% dei progetti ammessi e finanziati, entro 90 giorni dalla data di presentazione di tutta la documentazione prevista per la richiesta di saldo, tramite le seguenti verifiche:</w:t>
      </w:r>
    </w:p>
    <w:p w14:paraId="324331D6" w14:textId="77777777" w:rsidR="00587CB8" w:rsidRPr="003E0ACD" w:rsidRDefault="00587CB8" w:rsidP="00C438A4">
      <w:pPr>
        <w:pStyle w:val="Paragrafoelenco"/>
        <w:numPr>
          <w:ilvl w:val="0"/>
          <w:numId w:val="11"/>
        </w:numPr>
        <w:spacing w:after="0" w:line="256" w:lineRule="auto"/>
        <w:ind w:left="426"/>
        <w:jc w:val="both"/>
        <w:rPr>
          <w:rFonts w:ascii="Tahoma" w:hAnsi="Tahoma" w:cs="Tahoma"/>
          <w:sz w:val="20"/>
          <w:szCs w:val="20"/>
        </w:rPr>
      </w:pPr>
      <w:r w:rsidRPr="003E0ACD">
        <w:rPr>
          <w:rFonts w:ascii="Tahoma" w:hAnsi="Tahoma" w:cs="Tahoma"/>
          <w:sz w:val="20"/>
          <w:szCs w:val="20"/>
        </w:rPr>
        <w:t xml:space="preserve">che le attività realizzate siano conformi agli obiettivi, nei tempi e </w:t>
      </w:r>
      <w:r w:rsidR="00D55D3D" w:rsidRPr="003E0ACD">
        <w:rPr>
          <w:rFonts w:ascii="Tahoma" w:hAnsi="Tahoma" w:cs="Tahoma"/>
          <w:sz w:val="20"/>
          <w:szCs w:val="20"/>
        </w:rPr>
        <w:t>nei modi del progetto approvato;</w:t>
      </w:r>
    </w:p>
    <w:p w14:paraId="56DBB13D" w14:textId="77777777" w:rsidR="00587CB8" w:rsidRPr="003E0ACD" w:rsidRDefault="00587CB8" w:rsidP="00C438A4">
      <w:pPr>
        <w:pStyle w:val="Paragrafoelenco"/>
        <w:numPr>
          <w:ilvl w:val="0"/>
          <w:numId w:val="11"/>
        </w:numPr>
        <w:spacing w:after="0" w:line="256" w:lineRule="auto"/>
        <w:ind w:left="426"/>
        <w:jc w:val="both"/>
        <w:rPr>
          <w:rFonts w:ascii="Tahoma" w:hAnsi="Tahoma" w:cs="Tahoma"/>
          <w:sz w:val="20"/>
          <w:szCs w:val="20"/>
        </w:rPr>
      </w:pPr>
      <w:r w:rsidRPr="003E0ACD">
        <w:rPr>
          <w:rFonts w:ascii="Tahoma" w:hAnsi="Tahoma" w:cs="Tahoma"/>
          <w:sz w:val="20"/>
          <w:szCs w:val="20"/>
        </w:rPr>
        <w:t>che gli investimenti siano stati iniziati e sostenuti dopo la data di validazione della domanda di contributo</w:t>
      </w:r>
      <w:r w:rsidR="00D55D3D" w:rsidRPr="003E0ACD">
        <w:rPr>
          <w:rFonts w:ascii="Tahoma" w:hAnsi="Tahoma" w:cs="Tahoma"/>
          <w:sz w:val="20"/>
          <w:szCs w:val="20"/>
        </w:rPr>
        <w:t>;</w:t>
      </w:r>
    </w:p>
    <w:p w14:paraId="452B4A7A" w14:textId="77777777" w:rsidR="00587CB8" w:rsidRPr="003E0ACD" w:rsidRDefault="00587CB8" w:rsidP="00C438A4">
      <w:pPr>
        <w:pStyle w:val="Paragrafoelenco"/>
        <w:numPr>
          <w:ilvl w:val="0"/>
          <w:numId w:val="11"/>
        </w:numPr>
        <w:spacing w:after="0" w:line="256" w:lineRule="auto"/>
        <w:ind w:left="426"/>
        <w:jc w:val="both"/>
        <w:rPr>
          <w:rFonts w:ascii="Tahoma" w:hAnsi="Tahoma" w:cs="Tahoma"/>
          <w:sz w:val="20"/>
          <w:szCs w:val="20"/>
        </w:rPr>
      </w:pPr>
      <w:r w:rsidRPr="003E0ACD">
        <w:rPr>
          <w:rFonts w:ascii="Tahoma" w:hAnsi="Tahoma" w:cs="Tahoma"/>
          <w:sz w:val="20"/>
          <w:szCs w:val="20"/>
        </w:rPr>
        <w:t>che in caso di realizzazione parziale degli investimenti ammessi a finanziamento, la spesa relativa agli interventi non realizzati non sia superiore al 30% della spesa comp</w:t>
      </w:r>
      <w:r w:rsidR="00543E23" w:rsidRPr="003E0ACD">
        <w:rPr>
          <w:rFonts w:ascii="Tahoma" w:hAnsi="Tahoma" w:cs="Tahoma"/>
          <w:sz w:val="20"/>
          <w:szCs w:val="20"/>
        </w:rPr>
        <w:t>lessiva ammessa a finanziamento;</w:t>
      </w:r>
    </w:p>
    <w:p w14:paraId="28D4F194" w14:textId="77777777" w:rsidR="00587CB8" w:rsidRPr="003E0ACD" w:rsidRDefault="00587CB8" w:rsidP="00C438A4">
      <w:pPr>
        <w:pStyle w:val="Paragrafoelenco"/>
        <w:numPr>
          <w:ilvl w:val="0"/>
          <w:numId w:val="11"/>
        </w:numPr>
        <w:spacing w:after="0" w:line="256" w:lineRule="auto"/>
        <w:ind w:left="426"/>
        <w:jc w:val="both"/>
        <w:rPr>
          <w:rFonts w:ascii="Tahoma" w:hAnsi="Tahoma" w:cs="Tahoma"/>
          <w:sz w:val="20"/>
          <w:szCs w:val="20"/>
        </w:rPr>
      </w:pPr>
      <w:r w:rsidRPr="003E0ACD">
        <w:rPr>
          <w:rFonts w:ascii="Tahoma" w:hAnsi="Tahoma" w:cs="Tahoma"/>
          <w:sz w:val="20"/>
          <w:szCs w:val="20"/>
        </w:rPr>
        <w:t>della documentazione allegata alla rendicontazione finale</w:t>
      </w:r>
      <w:r w:rsidR="00543E23" w:rsidRPr="003E0ACD">
        <w:rPr>
          <w:rFonts w:ascii="Tahoma" w:hAnsi="Tahoma" w:cs="Tahoma"/>
          <w:sz w:val="20"/>
          <w:szCs w:val="20"/>
        </w:rPr>
        <w:t>;</w:t>
      </w:r>
    </w:p>
    <w:p w14:paraId="0C448AA5" w14:textId="77777777" w:rsidR="00587CB8" w:rsidRPr="003E0ACD" w:rsidRDefault="00587CB8" w:rsidP="00C438A4">
      <w:pPr>
        <w:pStyle w:val="Paragrafoelenco"/>
        <w:numPr>
          <w:ilvl w:val="0"/>
          <w:numId w:val="11"/>
        </w:numPr>
        <w:spacing w:after="0" w:line="256" w:lineRule="auto"/>
        <w:ind w:left="426"/>
        <w:jc w:val="both"/>
        <w:rPr>
          <w:rFonts w:ascii="Tahoma" w:hAnsi="Tahoma" w:cs="Tahoma"/>
          <w:sz w:val="20"/>
          <w:szCs w:val="20"/>
        </w:rPr>
      </w:pPr>
      <w:r w:rsidRPr="003E0ACD">
        <w:rPr>
          <w:rFonts w:ascii="Tahoma" w:hAnsi="Tahoma" w:cs="Tahoma"/>
          <w:sz w:val="20"/>
          <w:szCs w:val="20"/>
        </w:rPr>
        <w:t>dell’ammissibilità delle spese tramite l’esame della documentazione giustificativa delle spese sostenute</w:t>
      </w:r>
      <w:r w:rsidR="00543E23" w:rsidRPr="003E0ACD">
        <w:rPr>
          <w:rFonts w:ascii="Tahoma" w:hAnsi="Tahoma" w:cs="Tahoma"/>
          <w:sz w:val="20"/>
          <w:szCs w:val="20"/>
        </w:rPr>
        <w:t>;</w:t>
      </w:r>
    </w:p>
    <w:p w14:paraId="3C87812E" w14:textId="77777777" w:rsidR="00587CB8" w:rsidRPr="003E0ACD" w:rsidRDefault="00587CB8" w:rsidP="00C438A4">
      <w:pPr>
        <w:pStyle w:val="Paragrafoelenco"/>
        <w:numPr>
          <w:ilvl w:val="0"/>
          <w:numId w:val="11"/>
        </w:numPr>
        <w:spacing w:after="120" w:line="256" w:lineRule="auto"/>
        <w:ind w:left="426"/>
        <w:jc w:val="both"/>
        <w:rPr>
          <w:rFonts w:ascii="Tahoma" w:hAnsi="Tahoma" w:cs="Tahoma"/>
          <w:sz w:val="20"/>
          <w:szCs w:val="20"/>
        </w:rPr>
      </w:pPr>
      <w:r w:rsidRPr="003E0ACD">
        <w:rPr>
          <w:rFonts w:ascii="Tahoma" w:hAnsi="Tahoma" w:cs="Tahoma"/>
          <w:sz w:val="20"/>
          <w:szCs w:val="20"/>
        </w:rPr>
        <w:t>della documentazione e dei prodotti realizzati in</w:t>
      </w:r>
      <w:r w:rsidR="00543E23" w:rsidRPr="003E0ACD">
        <w:rPr>
          <w:rFonts w:ascii="Tahoma" w:hAnsi="Tahoma" w:cs="Tahoma"/>
          <w:sz w:val="20"/>
          <w:szCs w:val="20"/>
        </w:rPr>
        <w:t xml:space="preserve"> corso di attività del progetto;</w:t>
      </w:r>
    </w:p>
    <w:p w14:paraId="3573A61E" w14:textId="77777777" w:rsidR="00587CB8" w:rsidRPr="003E0ACD" w:rsidRDefault="00587CB8" w:rsidP="00C438A4">
      <w:pPr>
        <w:pStyle w:val="Paragrafoelenco"/>
        <w:numPr>
          <w:ilvl w:val="0"/>
          <w:numId w:val="11"/>
        </w:numPr>
        <w:spacing w:after="0" w:line="240" w:lineRule="auto"/>
        <w:ind w:left="426"/>
        <w:contextualSpacing w:val="0"/>
        <w:jc w:val="both"/>
        <w:rPr>
          <w:rFonts w:ascii="Tahoma" w:hAnsi="Tahoma" w:cs="Tahoma"/>
          <w:sz w:val="20"/>
          <w:szCs w:val="20"/>
        </w:rPr>
      </w:pPr>
      <w:r w:rsidRPr="003E0ACD">
        <w:rPr>
          <w:rFonts w:ascii="Tahoma" w:hAnsi="Tahoma" w:cs="Tahoma"/>
          <w:sz w:val="20"/>
          <w:szCs w:val="20"/>
        </w:rPr>
        <w:t xml:space="preserve">del rispetto delle procedure previste dal d. Lgs 50/2016 Codice Appalti, laddove applicabile, e secondo quanto disciplinato dal provvedimento regionale </w:t>
      </w:r>
      <w:proofErr w:type="spellStart"/>
      <w:r w:rsidRPr="003E0ACD">
        <w:rPr>
          <w:rFonts w:ascii="Tahoma" w:hAnsi="Tahoma" w:cs="Tahoma"/>
          <w:sz w:val="20"/>
          <w:szCs w:val="20"/>
        </w:rPr>
        <w:t>D.d.s</w:t>
      </w:r>
      <w:proofErr w:type="spellEnd"/>
      <w:r w:rsidRPr="003E0ACD">
        <w:rPr>
          <w:rFonts w:ascii="Tahoma" w:hAnsi="Tahoma" w:cs="Tahoma"/>
          <w:sz w:val="20"/>
          <w:szCs w:val="20"/>
        </w:rPr>
        <w:t>. 29/09/2017</w:t>
      </w:r>
      <w:r w:rsidR="00543E23" w:rsidRPr="003E0ACD">
        <w:rPr>
          <w:rFonts w:ascii="Tahoma" w:hAnsi="Tahoma" w:cs="Tahoma"/>
          <w:sz w:val="20"/>
          <w:szCs w:val="20"/>
        </w:rPr>
        <w:t xml:space="preserve"> n. 11824);</w:t>
      </w:r>
    </w:p>
    <w:p w14:paraId="30B88FA9" w14:textId="77777777" w:rsidR="00543E23" w:rsidRPr="003E0ACD" w:rsidRDefault="00543E23" w:rsidP="00C438A4">
      <w:pPr>
        <w:pStyle w:val="Paragrafoelenco"/>
        <w:numPr>
          <w:ilvl w:val="0"/>
          <w:numId w:val="11"/>
        </w:numPr>
        <w:spacing w:after="0" w:line="240" w:lineRule="auto"/>
        <w:ind w:left="426"/>
        <w:contextualSpacing w:val="0"/>
        <w:jc w:val="both"/>
        <w:rPr>
          <w:rFonts w:ascii="Tahoma" w:hAnsi="Tahoma" w:cs="Tahoma"/>
          <w:sz w:val="20"/>
          <w:szCs w:val="20"/>
        </w:rPr>
      </w:pPr>
      <w:r w:rsidRPr="003E0ACD">
        <w:rPr>
          <w:rFonts w:ascii="Tahoma" w:hAnsi="Tahoma" w:cs="Tahoma"/>
          <w:sz w:val="20"/>
          <w:szCs w:val="20"/>
        </w:rPr>
        <w:t>verifica del mantenimento delle condizioni di ammissibilità di cui al paragrafo 4 “Condizioni per la presentazione della domanda”;</w:t>
      </w:r>
    </w:p>
    <w:p w14:paraId="336C1A2A" w14:textId="77777777" w:rsidR="00587CB8" w:rsidRPr="003E0ACD" w:rsidRDefault="00543E23" w:rsidP="00C438A4">
      <w:pPr>
        <w:pStyle w:val="Paragrafoelenco"/>
        <w:numPr>
          <w:ilvl w:val="0"/>
          <w:numId w:val="11"/>
        </w:numPr>
        <w:spacing w:after="0" w:line="240" w:lineRule="auto"/>
        <w:ind w:left="426"/>
        <w:contextualSpacing w:val="0"/>
        <w:rPr>
          <w:rFonts w:ascii="Tahoma" w:hAnsi="Tahoma" w:cs="Tahoma"/>
          <w:sz w:val="20"/>
          <w:szCs w:val="20"/>
        </w:rPr>
      </w:pPr>
      <w:r w:rsidRPr="003E0ACD">
        <w:rPr>
          <w:rFonts w:ascii="Tahoma" w:hAnsi="Tahoma" w:cs="Tahoma"/>
          <w:sz w:val="20"/>
          <w:szCs w:val="20"/>
        </w:rPr>
        <w:t>verifica della documentazione e dei prodotti realizzati in corso di attività del programma.</w:t>
      </w:r>
    </w:p>
    <w:p w14:paraId="553499F1"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L’OD può richiedere ulteriore documentazione se ritenuta necessaria. Terminato l’esame della documentazione il funzionario compila e sottoscrive la lista di controllo e la relazione di controllo, controfirmate dal Dirigente responsabile.</w:t>
      </w:r>
    </w:p>
    <w:p w14:paraId="5E02A6D7"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 xml:space="preserve">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 </w:t>
      </w:r>
    </w:p>
    <w:p w14:paraId="26C75C5A"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Il Dirigente responsabile, sulla base dell’istruttoria del funzionario incaricato, comunica entro 15 giorni l’accoglimento o il non accoglimento dell’istanza di riesame.</w:t>
      </w:r>
    </w:p>
    <w:p w14:paraId="492E9ECB"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 xml:space="preserve">Per ulteriori dettagli circa le verifiche che saranno effettuate dall’OD, relative all’erogazione del SALDO, si rimanda al “Manuale Unico PSR”, cap. 2. Controlli amministrativi. </w:t>
      </w:r>
    </w:p>
    <w:p w14:paraId="1C8EB122" w14:textId="77777777" w:rsidR="00587CB8" w:rsidRPr="003E0ACD" w:rsidRDefault="00587CB8" w:rsidP="00AD6982">
      <w:pPr>
        <w:jc w:val="both"/>
        <w:rPr>
          <w:rFonts w:ascii="Tahoma" w:hAnsi="Tahoma" w:cs="Tahoma"/>
          <w:sz w:val="20"/>
          <w:szCs w:val="20"/>
        </w:rPr>
      </w:pPr>
    </w:p>
    <w:p w14:paraId="292E2198" w14:textId="77777777" w:rsidR="00321A7A" w:rsidRPr="00FA2748" w:rsidRDefault="00321A7A" w:rsidP="00FA2748">
      <w:pPr>
        <w:pStyle w:val="Titolo1"/>
      </w:pPr>
      <w:bookmarkStart w:id="197" w:name="_Toc2955356"/>
      <w:bookmarkStart w:id="198" w:name="_Toc442256508"/>
      <w:bookmarkStart w:id="199" w:name="_Toc175131791"/>
      <w:bookmarkStart w:id="200" w:name="_Toc175622237"/>
      <w:bookmarkStart w:id="201" w:name="_Toc175622575"/>
      <w:bookmarkStart w:id="202" w:name="_Toc182039093"/>
      <w:bookmarkStart w:id="203" w:name="_Toc384748617"/>
      <w:bookmarkStart w:id="204" w:name="_Toc9855967"/>
      <w:r w:rsidRPr="00FA2748">
        <w:t>24</w:t>
      </w:r>
      <w:r w:rsidR="00794325" w:rsidRPr="00FA2748">
        <w:t>.</w:t>
      </w:r>
      <w:r w:rsidRPr="00FA2748">
        <w:t>CONTROLLI IN LOCO</w:t>
      </w:r>
      <w:bookmarkEnd w:id="197"/>
      <w:bookmarkEnd w:id="204"/>
    </w:p>
    <w:p w14:paraId="69CB9F8E"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 xml:space="preserve">Il controllo in loco è eseguito dalle </w:t>
      </w:r>
      <w:proofErr w:type="gramStart"/>
      <w:r w:rsidRPr="003E0ACD">
        <w:rPr>
          <w:rFonts w:ascii="Tahoma" w:hAnsi="Tahoma" w:cs="Tahoma"/>
          <w:sz w:val="20"/>
          <w:szCs w:val="20"/>
        </w:rPr>
        <w:t>OD</w:t>
      </w:r>
      <w:proofErr w:type="gramEnd"/>
      <w:r w:rsidRPr="003E0ACD">
        <w:rPr>
          <w:rFonts w:ascii="Tahoma" w:hAnsi="Tahoma" w:cs="Tahoma"/>
          <w:sz w:val="20"/>
          <w:szCs w:val="20"/>
        </w:rPr>
        <w:t xml:space="preserve">, su un campione almeno pari al 5% della spesa pubblica ammessa a finanziamento e pagata da OPR, estratto sulla base di fattori di rappresentatività e di analisi del rischio definite dall’OPR, prima dell’erogazione del saldo del contributo. (Reg. (UE) N. 809/2014 e </w:t>
      </w:r>
      <w:proofErr w:type="spellStart"/>
      <w:proofErr w:type="gramStart"/>
      <w:r w:rsidRPr="003E0ACD">
        <w:rPr>
          <w:rFonts w:ascii="Tahoma" w:hAnsi="Tahoma" w:cs="Tahoma"/>
          <w:sz w:val="20"/>
          <w:szCs w:val="20"/>
        </w:rPr>
        <w:t>ss.mm.ii</w:t>
      </w:r>
      <w:proofErr w:type="spellEnd"/>
      <w:proofErr w:type="gramEnd"/>
      <w:r w:rsidRPr="003E0ACD">
        <w:rPr>
          <w:rFonts w:ascii="Tahoma" w:hAnsi="Tahoma" w:cs="Tahoma"/>
          <w:sz w:val="20"/>
          <w:szCs w:val="20"/>
        </w:rPr>
        <w:t xml:space="preserve"> (art. 49 e seguenti).</w:t>
      </w:r>
    </w:p>
    <w:p w14:paraId="43B4F489" w14:textId="77777777" w:rsidR="00587CB8" w:rsidRPr="003E0ACD" w:rsidRDefault="00587CB8" w:rsidP="00587CB8">
      <w:pPr>
        <w:pStyle w:val="Corpodeltesto2"/>
        <w:rPr>
          <w:rFonts w:ascii="Tahoma" w:eastAsia="Century Gothic" w:hAnsi="Tahoma" w:cs="Tahoma"/>
          <w:smallCaps w:val="0"/>
          <w:sz w:val="20"/>
        </w:rPr>
      </w:pPr>
      <w:r w:rsidRPr="003E0ACD">
        <w:rPr>
          <w:rFonts w:ascii="Tahoma" w:eastAsia="Century Gothic" w:hAnsi="Tahoma" w:cs="Tahoma"/>
          <w:smallCaps w:val="0"/>
          <w:sz w:val="20"/>
        </w:rPr>
        <w:t xml:space="preserve">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 </w:t>
      </w:r>
    </w:p>
    <w:p w14:paraId="1015FF78" w14:textId="77777777" w:rsidR="00587CB8" w:rsidRPr="003E0ACD" w:rsidRDefault="00587CB8" w:rsidP="00587CB8">
      <w:pPr>
        <w:pStyle w:val="Corpodeltesto2"/>
        <w:rPr>
          <w:rFonts w:ascii="Tahoma" w:eastAsia="Century Gothic" w:hAnsi="Tahoma" w:cs="Tahoma"/>
          <w:smallCaps w:val="0"/>
          <w:sz w:val="20"/>
        </w:rPr>
      </w:pPr>
      <w:r w:rsidRPr="003E0ACD">
        <w:rPr>
          <w:rFonts w:ascii="Tahoma" w:eastAsia="Century Gothic" w:hAnsi="Tahoma" w:cs="Tahoma"/>
          <w:smallCaps w:val="0"/>
          <w:sz w:val="20"/>
        </w:rPr>
        <w:t xml:space="preserve">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w:t>
      </w:r>
      <w:r w:rsidRPr="003E0ACD">
        <w:rPr>
          <w:rFonts w:ascii="Tahoma" w:eastAsia="Century Gothic" w:hAnsi="Tahoma" w:cs="Tahoma"/>
          <w:smallCaps w:val="0"/>
          <w:sz w:val="20"/>
        </w:rPr>
        <w:lastRenderedPageBreak/>
        <w:t>valutazione di ammissibilità delle spese presentate in sede di domanda, la corretta acquisizione della documentazione propedeutica alle assegnazioni - DURC e Antimafia).</w:t>
      </w:r>
    </w:p>
    <w:p w14:paraId="36F64DF3" w14:textId="77777777" w:rsidR="00587CB8" w:rsidRPr="003E0ACD" w:rsidRDefault="00587CB8" w:rsidP="00587CB8">
      <w:pPr>
        <w:jc w:val="both"/>
        <w:rPr>
          <w:rFonts w:ascii="Tahoma" w:hAnsi="Tahoma" w:cs="Tahoma"/>
          <w:sz w:val="20"/>
          <w:szCs w:val="20"/>
          <w:lang w:eastAsia="en-US"/>
        </w:rPr>
      </w:pPr>
      <w:r w:rsidRPr="003E0ACD">
        <w:rPr>
          <w:rFonts w:ascii="Tahoma" w:hAnsi="Tahoma" w:cs="Tahoma"/>
          <w:sz w:val="20"/>
          <w:szCs w:val="20"/>
        </w:rPr>
        <w:t>Il controllo in loco viene eseguito dall’OD: il funzionario che realizza il controllo in loco non può essere lo stesso che ha operato nel procedimento tecnico amministrativo (istruttoria domanda di aiuto e di pagamento).</w:t>
      </w:r>
    </w:p>
    <w:p w14:paraId="22193553" w14:textId="77777777" w:rsidR="00587CB8" w:rsidRPr="003E0ACD" w:rsidRDefault="00587CB8" w:rsidP="00587CB8">
      <w:pPr>
        <w:pStyle w:val="Corpodeltesto3"/>
        <w:spacing w:before="48"/>
        <w:rPr>
          <w:rFonts w:ascii="Tahoma" w:eastAsia="Century Gothic" w:hAnsi="Tahoma" w:cs="Tahoma"/>
          <w:color w:val="auto"/>
          <w:sz w:val="20"/>
          <w:szCs w:val="20"/>
        </w:rPr>
      </w:pPr>
      <w:r w:rsidRPr="003E0ACD">
        <w:rPr>
          <w:rFonts w:ascii="Tahoma" w:eastAsia="Century Gothic" w:hAnsi="Tahoma" w:cs="Tahoma"/>
          <w:color w:val="auto"/>
          <w:sz w:val="20"/>
          <w:szCs w:val="20"/>
        </w:rPr>
        <w:t>Al termine del controllo effettuato il funzionario addetto è tenuto a redigere: la check list di controllo in loco, la relazione per la visita in situ e la relazione di controllo in loco</w:t>
      </w:r>
      <w:r w:rsidR="00543E23" w:rsidRPr="003E0ACD">
        <w:rPr>
          <w:rFonts w:ascii="Tahoma" w:eastAsia="Century Gothic" w:hAnsi="Tahoma" w:cs="Tahoma"/>
          <w:color w:val="auto"/>
          <w:sz w:val="20"/>
          <w:szCs w:val="20"/>
        </w:rPr>
        <w:t>.</w:t>
      </w:r>
    </w:p>
    <w:p w14:paraId="3C1F8705" w14:textId="77777777" w:rsidR="00587CB8" w:rsidRPr="003E0ACD" w:rsidRDefault="00587CB8" w:rsidP="00587CB8">
      <w:pPr>
        <w:pStyle w:val="Corpodeltesto2"/>
        <w:rPr>
          <w:rFonts w:ascii="Tahoma" w:eastAsia="Century Gothic" w:hAnsi="Tahoma" w:cs="Tahoma"/>
          <w:smallCaps w:val="0"/>
          <w:sz w:val="20"/>
        </w:rPr>
      </w:pPr>
      <w:r w:rsidRPr="003E0ACD">
        <w:rPr>
          <w:rFonts w:ascii="Tahoma" w:eastAsia="Century Gothic" w:hAnsi="Tahoma" w:cs="Tahoma"/>
          <w:smallCaps w:val="0"/>
          <w:sz w:val="20"/>
        </w:rPr>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208BAACD" w14:textId="77777777" w:rsidR="00587CB8" w:rsidRPr="003E0ACD" w:rsidRDefault="00587CB8" w:rsidP="00587CB8">
      <w:pPr>
        <w:rPr>
          <w:rFonts w:ascii="Tahoma" w:hAnsi="Tahoma" w:cs="Tahoma"/>
          <w:sz w:val="20"/>
          <w:szCs w:val="20"/>
        </w:rPr>
      </w:pPr>
      <w:r w:rsidRPr="003E0ACD">
        <w:rPr>
          <w:rFonts w:ascii="Tahoma" w:hAnsi="Tahoma" w:cs="Tahoma"/>
          <w:sz w:val="20"/>
          <w:szCs w:val="20"/>
        </w:rPr>
        <w:t>Si fa comunque specifico riferimento al “Manuale Unico PSR” relativamente ai capitoli relativi ai controlli in loco.</w:t>
      </w:r>
    </w:p>
    <w:p w14:paraId="2924481A" w14:textId="77777777" w:rsidR="00587CB8" w:rsidRPr="003E0ACD" w:rsidRDefault="00587CB8" w:rsidP="00587CB8">
      <w:pPr>
        <w:rPr>
          <w:rFonts w:ascii="Tahoma" w:hAnsi="Tahoma" w:cs="Tahoma"/>
          <w:sz w:val="20"/>
          <w:szCs w:val="20"/>
        </w:rPr>
      </w:pPr>
    </w:p>
    <w:p w14:paraId="6FEEC7D0" w14:textId="77777777" w:rsidR="00321A7A" w:rsidRPr="003E0ACD" w:rsidRDefault="00321A7A" w:rsidP="00FA2748">
      <w:pPr>
        <w:pStyle w:val="Titolo1"/>
      </w:pPr>
      <w:bookmarkStart w:id="205" w:name="_Toc2955357"/>
      <w:bookmarkStart w:id="206" w:name="_Toc175622238"/>
      <w:bookmarkStart w:id="207" w:name="_Toc175622576"/>
      <w:bookmarkStart w:id="208" w:name="_Toc182039095"/>
      <w:bookmarkStart w:id="209" w:name="_Toc384748619"/>
      <w:bookmarkStart w:id="210" w:name="_Toc442256509"/>
      <w:bookmarkStart w:id="211" w:name="_Toc9855968"/>
      <w:bookmarkEnd w:id="198"/>
      <w:bookmarkEnd w:id="199"/>
      <w:bookmarkEnd w:id="200"/>
      <w:bookmarkEnd w:id="201"/>
      <w:bookmarkEnd w:id="202"/>
      <w:bookmarkEnd w:id="203"/>
      <w:r w:rsidRPr="003E0ACD">
        <w:t>25</w:t>
      </w:r>
      <w:r w:rsidR="00794325" w:rsidRPr="003E0ACD">
        <w:t>.</w:t>
      </w:r>
      <w:r w:rsidRPr="003E0ACD">
        <w:t xml:space="preserve"> FIDEIUSSIONI</w:t>
      </w:r>
      <w:bookmarkEnd w:id="205"/>
      <w:bookmarkEnd w:id="211"/>
    </w:p>
    <w:p w14:paraId="36746382" w14:textId="77777777" w:rsidR="00543E23" w:rsidRPr="003E0ACD" w:rsidRDefault="00543E23" w:rsidP="00543E23">
      <w:pPr>
        <w:pStyle w:val="Corpodeltesto3"/>
        <w:spacing w:before="48"/>
        <w:rPr>
          <w:rFonts w:ascii="Tahoma" w:hAnsi="Tahoma" w:cs="Tahoma"/>
          <w:sz w:val="20"/>
          <w:szCs w:val="20"/>
          <w:highlight w:val="green"/>
        </w:rPr>
      </w:pPr>
      <w:r w:rsidRPr="003E0ACD">
        <w:rPr>
          <w:rFonts w:ascii="Tahoma" w:eastAsia="Century Gothic" w:hAnsi="Tahoma" w:cs="Tahoma"/>
          <w:color w:val="auto"/>
          <w:sz w:val="20"/>
          <w:szCs w:val="20"/>
        </w:rPr>
        <w:t>Questa operazione non prevede la presentazione di fideiussione.</w:t>
      </w:r>
    </w:p>
    <w:p w14:paraId="2A1A5043" w14:textId="77777777" w:rsidR="00D6686C" w:rsidRPr="003E0ACD" w:rsidRDefault="00587CB8" w:rsidP="00543E23">
      <w:pPr>
        <w:spacing w:before="120"/>
        <w:jc w:val="both"/>
        <w:rPr>
          <w:rFonts w:ascii="Tahoma" w:hAnsi="Tahoma" w:cs="Tahoma"/>
          <w:bCs/>
          <w:sz w:val="20"/>
          <w:szCs w:val="20"/>
        </w:rPr>
      </w:pPr>
      <w:r w:rsidRPr="003E0ACD">
        <w:rPr>
          <w:rFonts w:ascii="Tahoma" w:hAnsi="Tahoma" w:cs="Tahoma"/>
          <w:sz w:val="20"/>
          <w:szCs w:val="20"/>
        </w:rPr>
        <w:t xml:space="preserve"> </w:t>
      </w:r>
      <w:bookmarkStart w:id="212" w:name="_Toc175621448"/>
      <w:bookmarkStart w:id="213" w:name="_Toc175622241"/>
      <w:bookmarkStart w:id="214" w:name="_Toc175622579"/>
      <w:bookmarkStart w:id="215" w:name="_Toc182039098"/>
      <w:bookmarkStart w:id="216" w:name="_Toc384748622"/>
      <w:bookmarkStart w:id="217" w:name="_Toc442256510"/>
      <w:bookmarkEnd w:id="206"/>
      <w:bookmarkEnd w:id="207"/>
      <w:bookmarkEnd w:id="208"/>
      <w:bookmarkEnd w:id="209"/>
      <w:bookmarkEnd w:id="210"/>
    </w:p>
    <w:p w14:paraId="4E85F29B" w14:textId="77777777" w:rsidR="007C7E09" w:rsidRPr="003E0ACD" w:rsidRDefault="007C7E09" w:rsidP="00FA2748">
      <w:pPr>
        <w:pStyle w:val="Titolo1"/>
      </w:pPr>
      <w:bookmarkStart w:id="218" w:name="_Toc2955358"/>
      <w:bookmarkStart w:id="219" w:name="_Toc9855969"/>
      <w:r w:rsidRPr="003E0ACD">
        <w:t>26</w:t>
      </w:r>
      <w:r w:rsidR="00794325" w:rsidRPr="003E0ACD">
        <w:t>.</w:t>
      </w:r>
      <w:r w:rsidRPr="003E0ACD">
        <w:t xml:space="preserve"> CONTROLLI EX POST</w:t>
      </w:r>
      <w:bookmarkEnd w:id="218"/>
      <w:bookmarkEnd w:id="219"/>
    </w:p>
    <w:p w14:paraId="03B8FD1A" w14:textId="77777777" w:rsidR="00543E23" w:rsidRPr="003E0ACD" w:rsidRDefault="00543E23" w:rsidP="00543E23">
      <w:pPr>
        <w:pStyle w:val="Corpodeltesto3"/>
        <w:spacing w:before="48"/>
        <w:rPr>
          <w:rFonts w:ascii="Tahoma" w:hAnsi="Tahoma" w:cs="Tahoma"/>
          <w:sz w:val="20"/>
          <w:szCs w:val="20"/>
          <w:highlight w:val="green"/>
        </w:rPr>
      </w:pPr>
      <w:r w:rsidRPr="003E0ACD">
        <w:rPr>
          <w:rFonts w:ascii="Tahoma" w:eastAsia="Century Gothic" w:hAnsi="Tahoma" w:cs="Tahoma"/>
          <w:color w:val="auto"/>
          <w:sz w:val="20"/>
          <w:szCs w:val="20"/>
        </w:rPr>
        <w:t>Questa operazione non prevede il controllo ex post.</w:t>
      </w:r>
    </w:p>
    <w:bookmarkEnd w:id="212"/>
    <w:bookmarkEnd w:id="213"/>
    <w:bookmarkEnd w:id="214"/>
    <w:bookmarkEnd w:id="215"/>
    <w:bookmarkEnd w:id="216"/>
    <w:bookmarkEnd w:id="217"/>
    <w:p w14:paraId="6AD28B49" w14:textId="77777777" w:rsidR="00587CB8" w:rsidRPr="003E0ACD" w:rsidRDefault="00587CB8" w:rsidP="00587CB8">
      <w:pPr>
        <w:jc w:val="both"/>
        <w:rPr>
          <w:rFonts w:ascii="Tahoma" w:hAnsi="Tahoma" w:cs="Tahoma"/>
          <w:sz w:val="20"/>
          <w:szCs w:val="20"/>
        </w:rPr>
      </w:pPr>
    </w:p>
    <w:p w14:paraId="2A365C3E" w14:textId="77777777" w:rsidR="009871F2" w:rsidRPr="003E0ACD" w:rsidRDefault="00DE42D1" w:rsidP="00FA2748">
      <w:pPr>
        <w:pStyle w:val="Titolo1"/>
      </w:pPr>
      <w:bookmarkStart w:id="220" w:name="_Toc384748623"/>
      <w:bookmarkStart w:id="221" w:name="_Toc179352306"/>
      <w:bookmarkStart w:id="222" w:name="_Toc182039100"/>
      <w:bookmarkStart w:id="223" w:name="_Toc442256512"/>
      <w:bookmarkStart w:id="224" w:name="_Toc2955359"/>
      <w:bookmarkStart w:id="225" w:name="_Toc9855970"/>
      <w:r w:rsidRPr="003E0ACD">
        <w:t>2</w:t>
      </w:r>
      <w:r w:rsidR="00884CE6" w:rsidRPr="003E0ACD">
        <w:t>7</w:t>
      </w:r>
      <w:r w:rsidRPr="003E0ACD">
        <w:t xml:space="preserve">. </w:t>
      </w:r>
      <w:r w:rsidR="009871F2" w:rsidRPr="003E0ACD">
        <w:t>DECADENZA DAL CONTRIBUTO</w:t>
      </w:r>
      <w:bookmarkEnd w:id="220"/>
      <w:bookmarkEnd w:id="221"/>
      <w:bookmarkEnd w:id="222"/>
      <w:bookmarkEnd w:id="223"/>
      <w:bookmarkEnd w:id="224"/>
      <w:bookmarkEnd w:id="225"/>
    </w:p>
    <w:p w14:paraId="027D7F95" w14:textId="77777777" w:rsidR="00587CB8" w:rsidRPr="003E0ACD" w:rsidRDefault="00587CB8" w:rsidP="00587CB8">
      <w:pPr>
        <w:jc w:val="both"/>
        <w:rPr>
          <w:rStyle w:val="A6"/>
          <w:rFonts w:ascii="Tahoma" w:hAnsi="Tahoma" w:cs="Tahoma"/>
          <w:color w:val="auto"/>
          <w:sz w:val="20"/>
          <w:szCs w:val="20"/>
          <w:u w:val="single"/>
        </w:rPr>
      </w:pPr>
      <w:r w:rsidRPr="003E0ACD">
        <w:rPr>
          <w:rFonts w:ascii="Tahoma" w:hAnsi="Tahoma" w:cs="Tahoma"/>
          <w:sz w:val="20"/>
          <w:szCs w:val="20"/>
        </w:rPr>
        <w:t>La domanda ammessa a finanziamento decade a seguito di irregolarità accertate o rinuncia da parte del beneficiario.</w:t>
      </w:r>
    </w:p>
    <w:p w14:paraId="23942E6E"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La domanda ammessa a finanziamento decade totalmente a seguito di:</w:t>
      </w:r>
    </w:p>
    <w:p w14:paraId="06C5E764"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perdita dei requisiti di ammissibilità;</w:t>
      </w:r>
    </w:p>
    <w:p w14:paraId="714A9EFF"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mancato rispetto degli impegni essenziali di cui al paragrafo 28.1</w:t>
      </w:r>
      <w:r w:rsidR="00543E23" w:rsidRPr="003E0ACD">
        <w:rPr>
          <w:rFonts w:ascii="Tahoma" w:hAnsi="Tahoma" w:cs="Tahoma"/>
          <w:sz w:val="20"/>
          <w:szCs w:val="20"/>
        </w:rPr>
        <w:t>”</w:t>
      </w:r>
      <w:r w:rsidRPr="003E0ACD">
        <w:rPr>
          <w:rFonts w:ascii="Tahoma" w:hAnsi="Tahoma" w:cs="Tahoma"/>
          <w:sz w:val="20"/>
          <w:szCs w:val="20"/>
        </w:rPr>
        <w:t xml:space="preserve"> Impegni essenziali</w:t>
      </w:r>
      <w:r w:rsidR="00543E23" w:rsidRPr="003E0ACD">
        <w:rPr>
          <w:rFonts w:ascii="Tahoma" w:hAnsi="Tahoma" w:cs="Tahoma"/>
          <w:sz w:val="20"/>
          <w:szCs w:val="20"/>
        </w:rPr>
        <w:t>”</w:t>
      </w:r>
      <w:r w:rsidRPr="003E0ACD">
        <w:rPr>
          <w:rFonts w:ascii="Tahoma" w:hAnsi="Tahoma" w:cs="Tahoma"/>
          <w:sz w:val="20"/>
          <w:szCs w:val="20"/>
        </w:rPr>
        <w:t>;</w:t>
      </w:r>
    </w:p>
    <w:p w14:paraId="56C29B44"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 xml:space="preserve">violazione del divieto di cumulo come stabilito al precedente paragrafo 9 </w:t>
      </w:r>
      <w:r w:rsidR="00543E23" w:rsidRPr="003E0ACD">
        <w:rPr>
          <w:rFonts w:ascii="Tahoma" w:hAnsi="Tahoma" w:cs="Tahoma"/>
          <w:sz w:val="20"/>
          <w:szCs w:val="20"/>
        </w:rPr>
        <w:t>“</w:t>
      </w:r>
      <w:r w:rsidRPr="003E0ACD">
        <w:rPr>
          <w:rFonts w:ascii="Tahoma" w:hAnsi="Tahoma" w:cs="Tahoma"/>
          <w:sz w:val="20"/>
          <w:szCs w:val="20"/>
        </w:rPr>
        <w:t>Divieto di cumulo degli aiuti</w:t>
      </w:r>
      <w:r w:rsidR="00543E23" w:rsidRPr="003E0ACD">
        <w:rPr>
          <w:rFonts w:ascii="Tahoma" w:hAnsi="Tahoma" w:cs="Tahoma"/>
          <w:sz w:val="20"/>
          <w:szCs w:val="20"/>
        </w:rPr>
        <w:t>”</w:t>
      </w:r>
      <w:r w:rsidRPr="003E0ACD">
        <w:rPr>
          <w:rFonts w:ascii="Tahoma" w:hAnsi="Tahoma" w:cs="Tahoma"/>
          <w:sz w:val="20"/>
          <w:szCs w:val="20"/>
        </w:rPr>
        <w:t>;</w:t>
      </w:r>
    </w:p>
    <w:p w14:paraId="02CB58A6"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non veridicità delle dichiarazioni presentate;</w:t>
      </w:r>
    </w:p>
    <w:p w14:paraId="4E147CB8"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 xml:space="preserve">esito negativi dei controlli in loco e dei controlli ex post nei casi previsti, secondo quanto disciplinato dal </w:t>
      </w:r>
      <w:proofErr w:type="spellStart"/>
      <w:r w:rsidRPr="003E0ACD">
        <w:rPr>
          <w:rFonts w:ascii="Tahoma" w:hAnsi="Tahoma" w:cs="Tahoma"/>
          <w:sz w:val="20"/>
          <w:szCs w:val="20"/>
        </w:rPr>
        <w:t>D.d.s</w:t>
      </w:r>
      <w:proofErr w:type="spellEnd"/>
      <w:r w:rsidRPr="003E0ACD">
        <w:rPr>
          <w:rFonts w:ascii="Tahoma" w:hAnsi="Tahoma" w:cs="Tahoma"/>
          <w:sz w:val="20"/>
          <w:szCs w:val="20"/>
        </w:rPr>
        <w:t>. n. 11972 del 4/10/2017.</w:t>
      </w:r>
    </w:p>
    <w:p w14:paraId="03018354" w14:textId="77777777" w:rsidR="00587CB8" w:rsidRPr="003E0ACD" w:rsidRDefault="00587CB8" w:rsidP="00587CB8">
      <w:pPr>
        <w:spacing w:before="120"/>
        <w:jc w:val="both"/>
        <w:rPr>
          <w:rFonts w:ascii="Tahoma" w:hAnsi="Tahoma" w:cs="Tahoma"/>
          <w:sz w:val="20"/>
          <w:szCs w:val="20"/>
        </w:rPr>
      </w:pPr>
      <w:r w:rsidRPr="003E0ACD">
        <w:rPr>
          <w:rFonts w:ascii="Tahoma" w:hAnsi="Tahoma" w:cs="Tahoma"/>
          <w:sz w:val="20"/>
          <w:szCs w:val="20"/>
        </w:rPr>
        <w:t xml:space="preserve">La domanda ammessa a finanziamento decade parzialmente a seguito di mancato rispetto degli impegni accessori di cui al successivo paragrafo </w:t>
      </w:r>
      <w:r w:rsidRPr="003E0ACD">
        <w:rPr>
          <w:rFonts w:ascii="Tahoma" w:hAnsi="Tahoma" w:cs="Tahoma"/>
          <w:bCs/>
          <w:sz w:val="20"/>
          <w:szCs w:val="20"/>
        </w:rPr>
        <w:t>28.2</w:t>
      </w:r>
      <w:r w:rsidRPr="003E0ACD">
        <w:rPr>
          <w:rFonts w:ascii="Tahoma" w:hAnsi="Tahoma" w:cs="Tahoma"/>
          <w:sz w:val="20"/>
          <w:szCs w:val="20"/>
        </w:rPr>
        <w:t xml:space="preserve"> – Impegni accessori. </w:t>
      </w:r>
    </w:p>
    <w:p w14:paraId="6C17E7E2" w14:textId="77777777" w:rsidR="00587CB8" w:rsidRPr="003E0ACD" w:rsidRDefault="00587CB8" w:rsidP="00587CB8">
      <w:pPr>
        <w:autoSpaceDE w:val="0"/>
        <w:autoSpaceDN w:val="0"/>
        <w:adjustRightInd w:val="0"/>
        <w:jc w:val="both"/>
        <w:rPr>
          <w:rFonts w:ascii="Tahoma" w:hAnsi="Tahoma" w:cs="Tahoma"/>
          <w:sz w:val="20"/>
          <w:szCs w:val="20"/>
        </w:rPr>
      </w:pPr>
      <w:r w:rsidRPr="003E0ACD">
        <w:rPr>
          <w:rFonts w:ascii="Tahoma" w:hAnsi="Tahoma" w:cs="Tahoma"/>
          <w:sz w:val="20"/>
          <w:szCs w:val="20"/>
        </w:rPr>
        <w:t xml:space="preserve">La domanda ammessa a finanziamento, inoltre, decade totalmente o parzialmente a seguito del mancato rispetto delle procedure previste dal d.lgs. 50/2016, in relazione alle irregolarità o agli impegni non rispettati, così come disciplinato dal provvedimento regionale </w:t>
      </w:r>
      <w:proofErr w:type="spellStart"/>
      <w:r w:rsidRPr="003E0ACD">
        <w:rPr>
          <w:rFonts w:ascii="Tahoma" w:hAnsi="Tahoma" w:cs="Tahoma"/>
          <w:sz w:val="20"/>
          <w:szCs w:val="20"/>
        </w:rPr>
        <w:t>D.d.s</w:t>
      </w:r>
      <w:proofErr w:type="spellEnd"/>
      <w:r w:rsidRPr="003E0ACD">
        <w:rPr>
          <w:rFonts w:ascii="Tahoma" w:hAnsi="Tahoma" w:cs="Tahoma"/>
          <w:sz w:val="20"/>
          <w:szCs w:val="20"/>
        </w:rPr>
        <w:t xml:space="preserve">. 29/09/2017 n. 11824. </w:t>
      </w:r>
    </w:p>
    <w:p w14:paraId="6C27B60C"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Si fa comunque specifico riferimento al “Manuale Unico PSR” relativamente al cap. 5 “Decadenza del contributo”.</w:t>
      </w:r>
    </w:p>
    <w:p w14:paraId="4A7FDF52" w14:textId="77777777" w:rsidR="007C7E09" w:rsidRPr="003E0ACD" w:rsidRDefault="007C7E09" w:rsidP="00AD6982">
      <w:pPr>
        <w:jc w:val="both"/>
        <w:rPr>
          <w:rFonts w:ascii="Tahoma" w:hAnsi="Tahoma" w:cs="Tahoma"/>
          <w:sz w:val="20"/>
          <w:szCs w:val="20"/>
        </w:rPr>
      </w:pPr>
    </w:p>
    <w:p w14:paraId="26A73B76" w14:textId="77777777" w:rsidR="00257881" w:rsidRPr="003E0ACD" w:rsidRDefault="00257881" w:rsidP="00FA2748">
      <w:pPr>
        <w:pStyle w:val="Titolo2"/>
      </w:pPr>
      <w:bookmarkStart w:id="226" w:name="_Toc442256513"/>
      <w:bookmarkStart w:id="227" w:name="_Toc2955360"/>
      <w:bookmarkStart w:id="228" w:name="_Toc9855971"/>
      <w:r w:rsidRPr="003E0ACD">
        <w:t>2</w:t>
      </w:r>
      <w:r w:rsidR="00011BA2" w:rsidRPr="003E0ACD">
        <w:t>7</w:t>
      </w:r>
      <w:r w:rsidRPr="003E0ACD">
        <w:t>.</w:t>
      </w:r>
      <w:r w:rsidR="00884CE6" w:rsidRPr="003E0ACD">
        <w:t>1</w:t>
      </w:r>
      <w:r w:rsidRPr="003E0ACD">
        <w:t xml:space="preserve"> PROCEDIMENTO DI DECADENZA</w:t>
      </w:r>
      <w:bookmarkEnd w:id="226"/>
      <w:bookmarkEnd w:id="227"/>
      <w:bookmarkEnd w:id="228"/>
    </w:p>
    <w:p w14:paraId="78A0DC34"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Qualora sia accertata l’esistenza di fattispecie previste al paragrafo precedente, viene avviato il procedimento finalizzato alla pronuncia della decadenza dai benefici previsti dall’Operazione.</w:t>
      </w:r>
    </w:p>
    <w:p w14:paraId="4E2CBBE3"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 xml:space="preserve">Se il mancato rispetto di quanto previsto al paragrafo precedente è accertato antecedentemente alla prima domanda di pagamento, il procedimento è avviato </w:t>
      </w:r>
      <w:r w:rsidRPr="003E0ACD">
        <w:rPr>
          <w:rFonts w:ascii="Tahoma" w:hAnsi="Tahoma" w:cs="Tahoma"/>
          <w:bCs/>
          <w:sz w:val="20"/>
          <w:szCs w:val="20"/>
        </w:rPr>
        <w:t>dal GAL</w:t>
      </w:r>
      <w:r w:rsidRPr="003E0ACD">
        <w:rPr>
          <w:rFonts w:ascii="Tahoma" w:hAnsi="Tahoma" w:cs="Tahoma"/>
          <w:sz w:val="20"/>
          <w:szCs w:val="20"/>
        </w:rPr>
        <w:t xml:space="preserve">, mentre se è accertato nell’ambito dell’istruttoria di una domanda di pagamento o successivamente, il procedimento è avviato </w:t>
      </w:r>
      <w:r w:rsidRPr="003E0ACD">
        <w:rPr>
          <w:rFonts w:ascii="Tahoma" w:hAnsi="Tahoma" w:cs="Tahoma"/>
          <w:bCs/>
          <w:sz w:val="20"/>
          <w:szCs w:val="20"/>
        </w:rPr>
        <w:t>dall’Organismo Pagatore Regionale</w:t>
      </w:r>
      <w:r w:rsidRPr="003E0ACD">
        <w:rPr>
          <w:rFonts w:ascii="Tahoma" w:hAnsi="Tahoma" w:cs="Tahoma"/>
          <w:sz w:val="20"/>
          <w:szCs w:val="20"/>
        </w:rPr>
        <w:t>.</w:t>
      </w:r>
    </w:p>
    <w:p w14:paraId="2530DD31"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Se si tratta di decadenza per rinuncia, si rimanda al successivo paragrafo 30.</w:t>
      </w:r>
    </w:p>
    <w:p w14:paraId="5EA25F97"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L’avvio del procedimento di decadenza avviene attraverso l’invio tramite PEC al beneficiario di apposita comunicazione prevista dall’articolo 7 della legge 241/90.</w:t>
      </w:r>
    </w:p>
    <w:p w14:paraId="163A05F1"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Nella comunicazione di avvio del procedimento s’invita il beneficiario a fornire controdeduzioni entro e non oltre 15 giorni dalla data di ricevimento.</w:t>
      </w:r>
    </w:p>
    <w:p w14:paraId="4B02991C" w14:textId="77777777" w:rsidR="00543E23" w:rsidRPr="003E0ACD" w:rsidRDefault="00587CB8" w:rsidP="008D503F">
      <w:pPr>
        <w:jc w:val="both"/>
        <w:rPr>
          <w:rFonts w:ascii="Tahoma" w:hAnsi="Tahoma" w:cs="Tahoma"/>
          <w:sz w:val="20"/>
          <w:szCs w:val="20"/>
        </w:rPr>
      </w:pPr>
      <w:r w:rsidRPr="003E0ACD">
        <w:rPr>
          <w:rFonts w:ascii="Tahoma" w:hAnsi="Tahoma" w:cs="Tahoma"/>
          <w:sz w:val="20"/>
          <w:szCs w:val="20"/>
        </w:rPr>
        <w:t>Alla conclusione delle fasi di verifica del riesame sarà inviato all’interessato, tramite PEC:</w:t>
      </w:r>
    </w:p>
    <w:p w14:paraId="3DB8A79B"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 xml:space="preserve">Il provvedimento definitivo di decadenza totale dal contributo nel caso in cui il riesame confermi almeno parzialmente il permanere </w:t>
      </w:r>
      <w:r w:rsidR="008D503F" w:rsidRPr="003E0ACD">
        <w:rPr>
          <w:rFonts w:ascii="Tahoma" w:hAnsi="Tahoma" w:cs="Tahoma"/>
          <w:sz w:val="20"/>
          <w:szCs w:val="20"/>
        </w:rPr>
        <w:t>dei presupposti della decadenza</w:t>
      </w:r>
    </w:p>
    <w:p w14:paraId="7002B661" w14:textId="77777777" w:rsidR="00587CB8" w:rsidRPr="003E0ACD" w:rsidRDefault="00587CB8" w:rsidP="00C438A4">
      <w:pPr>
        <w:pStyle w:val="Paragrafoelenco"/>
        <w:numPr>
          <w:ilvl w:val="0"/>
          <w:numId w:val="33"/>
        </w:numPr>
        <w:spacing w:after="0" w:line="256" w:lineRule="auto"/>
        <w:ind w:left="426" w:hanging="229"/>
        <w:jc w:val="both"/>
        <w:rPr>
          <w:rFonts w:ascii="Tahoma" w:hAnsi="Tahoma" w:cs="Tahoma"/>
          <w:sz w:val="20"/>
          <w:szCs w:val="20"/>
        </w:rPr>
      </w:pPr>
      <w:r w:rsidRPr="003E0ACD">
        <w:rPr>
          <w:rFonts w:ascii="Tahoma" w:hAnsi="Tahoma" w:cs="Tahoma"/>
          <w:sz w:val="20"/>
          <w:szCs w:val="20"/>
        </w:rPr>
        <w:t>La comunicazione di accoglimento delle controdeduzioni e la revoca del provvedimento di decadenza</w:t>
      </w:r>
    </w:p>
    <w:p w14:paraId="331B959C" w14:textId="77777777" w:rsidR="00587CB8" w:rsidRPr="003E0ACD" w:rsidRDefault="00587CB8" w:rsidP="00587CB8">
      <w:pPr>
        <w:pStyle w:val="Pa21"/>
        <w:spacing w:line="240" w:lineRule="auto"/>
        <w:jc w:val="both"/>
        <w:rPr>
          <w:rFonts w:ascii="Tahoma" w:eastAsia="Century Gothic,Arial" w:hAnsi="Tahoma" w:cs="Tahoma"/>
          <w:sz w:val="20"/>
          <w:szCs w:val="20"/>
        </w:rPr>
      </w:pPr>
      <w:r w:rsidRPr="003E0ACD">
        <w:rPr>
          <w:rFonts w:ascii="Tahoma" w:eastAsia="Century Gothic" w:hAnsi="Tahoma" w:cs="Tahoma"/>
          <w:sz w:val="20"/>
          <w:szCs w:val="20"/>
        </w:rPr>
        <w:lastRenderedPageBreak/>
        <w:t>Qualora siano state erogate somme a titolo di SAL o saldo, l’Organismo Pagatore Regionale richiede la restituzione delle somme già ricevute dal beneficiario, aumentate degli interessi legali maturati, fatte salve le cause di forza maggiore riconosciute</w:t>
      </w:r>
      <w:r w:rsidRPr="003E0ACD">
        <w:rPr>
          <w:rFonts w:ascii="Tahoma" w:eastAsia="Century Gothic,Arial" w:hAnsi="Tahoma" w:cs="Tahoma"/>
          <w:sz w:val="20"/>
          <w:szCs w:val="20"/>
        </w:rPr>
        <w:t>.</w:t>
      </w:r>
    </w:p>
    <w:p w14:paraId="44474A94" w14:textId="77777777" w:rsidR="00587CB8" w:rsidRPr="003E0ACD" w:rsidRDefault="00587CB8" w:rsidP="00587CB8">
      <w:pPr>
        <w:jc w:val="both"/>
        <w:rPr>
          <w:rFonts w:ascii="Tahoma" w:hAnsi="Tahoma" w:cs="Tahoma"/>
          <w:sz w:val="20"/>
          <w:szCs w:val="20"/>
        </w:rPr>
      </w:pPr>
      <w:r w:rsidRPr="003E0ACD">
        <w:rPr>
          <w:rFonts w:ascii="Tahoma" w:hAnsi="Tahoma" w:cs="Tahoma"/>
          <w:sz w:val="20"/>
          <w:szCs w:val="20"/>
        </w:rPr>
        <w:t xml:space="preserve">Per ulteriori dettagli relativi alle procedure di Decadenza fare riferimento al “Manuale Unico PSR” - cap. 5 “Decadenza del contributo” </w:t>
      </w:r>
    </w:p>
    <w:p w14:paraId="7E04DF7C" w14:textId="77777777" w:rsidR="00257881" w:rsidRPr="003E0ACD" w:rsidRDefault="00257881" w:rsidP="00AD6982">
      <w:pPr>
        <w:jc w:val="both"/>
        <w:rPr>
          <w:rFonts w:ascii="Tahoma" w:hAnsi="Tahoma" w:cs="Tahoma"/>
          <w:sz w:val="20"/>
          <w:szCs w:val="20"/>
        </w:rPr>
      </w:pPr>
    </w:p>
    <w:p w14:paraId="1BFEA271" w14:textId="77777777" w:rsidR="009871F2" w:rsidRPr="00FA2748" w:rsidRDefault="00011BA2" w:rsidP="00FA2748">
      <w:pPr>
        <w:pStyle w:val="Titolo1"/>
      </w:pPr>
      <w:bookmarkStart w:id="229" w:name="_Toc175622244"/>
      <w:bookmarkStart w:id="230" w:name="_Toc175622582"/>
      <w:bookmarkStart w:id="231" w:name="_Toc182039102"/>
      <w:bookmarkStart w:id="232" w:name="_Toc384748627"/>
      <w:bookmarkStart w:id="233" w:name="_Toc442256516"/>
      <w:bookmarkStart w:id="234" w:name="_Toc2955361"/>
      <w:bookmarkStart w:id="235" w:name="_Toc9855972"/>
      <w:r w:rsidRPr="00FA2748">
        <w:t>2</w:t>
      </w:r>
      <w:r w:rsidR="00587CB8" w:rsidRPr="00FA2748">
        <w:t>8</w:t>
      </w:r>
      <w:r w:rsidR="00897AD3" w:rsidRPr="00FA2748">
        <w:t xml:space="preserve">. </w:t>
      </w:r>
      <w:r w:rsidR="009871F2" w:rsidRPr="00FA2748">
        <w:t>IMPEGNI</w:t>
      </w:r>
      <w:bookmarkEnd w:id="229"/>
      <w:bookmarkEnd w:id="230"/>
      <w:bookmarkEnd w:id="231"/>
      <w:bookmarkEnd w:id="232"/>
      <w:bookmarkEnd w:id="233"/>
      <w:bookmarkEnd w:id="234"/>
      <w:bookmarkEnd w:id="235"/>
    </w:p>
    <w:p w14:paraId="12AA8F69" w14:textId="77777777" w:rsidR="00847EF4" w:rsidRPr="003E0ACD" w:rsidRDefault="00847EF4" w:rsidP="00847EF4">
      <w:pPr>
        <w:autoSpaceDE w:val="0"/>
        <w:autoSpaceDN w:val="0"/>
        <w:adjustRightInd w:val="0"/>
        <w:jc w:val="both"/>
        <w:rPr>
          <w:rFonts w:ascii="Tahoma" w:hAnsi="Tahoma" w:cs="Tahoma"/>
          <w:sz w:val="20"/>
          <w:szCs w:val="20"/>
        </w:rPr>
      </w:pPr>
      <w:r w:rsidRPr="003E0ACD">
        <w:rPr>
          <w:rFonts w:ascii="Tahoma" w:hAnsi="Tahoma" w:cs="Tahoma"/>
          <w:sz w:val="20"/>
          <w:szCs w:val="20"/>
        </w:rPr>
        <w:t xml:space="preserve">Gli impegni assunti dal beneficiario sono distinti in essenziali ed accessori e il loro mancato rispetto comporta, rispettivamente, la decadenza totale o parziale dei benefici concessi. </w:t>
      </w:r>
    </w:p>
    <w:p w14:paraId="344C7820" w14:textId="77777777" w:rsidR="00847EF4" w:rsidRPr="003E0ACD" w:rsidRDefault="00847EF4" w:rsidP="00847EF4">
      <w:pPr>
        <w:autoSpaceDE w:val="0"/>
        <w:autoSpaceDN w:val="0"/>
        <w:adjustRightInd w:val="0"/>
        <w:jc w:val="both"/>
        <w:rPr>
          <w:rFonts w:ascii="Tahoma" w:hAnsi="Tahoma" w:cs="Tahoma"/>
          <w:sz w:val="20"/>
          <w:szCs w:val="20"/>
        </w:rPr>
      </w:pPr>
      <w:r w:rsidRPr="003E0ACD">
        <w:rPr>
          <w:rFonts w:ascii="Tahoma" w:hAnsi="Tahoma" w:cs="Tahoma"/>
          <w:sz w:val="20"/>
          <w:szCs w:val="20"/>
        </w:rPr>
        <w:t xml:space="preserve">La decadenza non si determina qualora siano intervenute cause di forza maggiore e/o circostanze eccezionali riconosciute. </w:t>
      </w:r>
    </w:p>
    <w:p w14:paraId="74A93A50" w14:textId="77777777" w:rsidR="00D6686C" w:rsidRPr="003E0ACD" w:rsidRDefault="00D6686C" w:rsidP="00AD6982">
      <w:pPr>
        <w:jc w:val="both"/>
        <w:rPr>
          <w:rFonts w:ascii="Tahoma" w:hAnsi="Tahoma" w:cs="Tahoma"/>
          <w:sz w:val="20"/>
          <w:szCs w:val="20"/>
        </w:rPr>
      </w:pPr>
    </w:p>
    <w:p w14:paraId="1B2F1556" w14:textId="77777777" w:rsidR="009871F2" w:rsidRPr="003E0ACD" w:rsidRDefault="00011BA2" w:rsidP="00FA2748">
      <w:pPr>
        <w:pStyle w:val="Titolo2"/>
      </w:pPr>
      <w:bookmarkStart w:id="236" w:name="_Toc175622245"/>
      <w:bookmarkStart w:id="237" w:name="_Toc175622583"/>
      <w:bookmarkStart w:id="238" w:name="_Toc182039103"/>
      <w:bookmarkStart w:id="239" w:name="_Toc384748628"/>
      <w:bookmarkStart w:id="240" w:name="_Toc442256517"/>
      <w:bookmarkStart w:id="241" w:name="_Toc2955362"/>
      <w:bookmarkStart w:id="242" w:name="_Toc9855973"/>
      <w:r w:rsidRPr="003E0ACD">
        <w:t>2</w:t>
      </w:r>
      <w:r w:rsidR="00847EF4" w:rsidRPr="003E0ACD">
        <w:t>8</w:t>
      </w:r>
      <w:r w:rsidR="00DE42D1" w:rsidRPr="003E0ACD">
        <w:t xml:space="preserve">.1 </w:t>
      </w:r>
      <w:r w:rsidR="009871F2" w:rsidRPr="003E0ACD">
        <w:t>IMPEGNI ESSENZIALI</w:t>
      </w:r>
      <w:bookmarkEnd w:id="236"/>
      <w:bookmarkEnd w:id="237"/>
      <w:bookmarkEnd w:id="238"/>
      <w:bookmarkEnd w:id="239"/>
      <w:bookmarkEnd w:id="240"/>
      <w:bookmarkEnd w:id="241"/>
      <w:bookmarkEnd w:id="242"/>
    </w:p>
    <w:p w14:paraId="78524AE5" w14:textId="77777777" w:rsidR="009871F2" w:rsidRPr="003E0ACD" w:rsidRDefault="009871F2" w:rsidP="00AD6982">
      <w:pPr>
        <w:jc w:val="both"/>
        <w:rPr>
          <w:rFonts w:ascii="Tahoma" w:hAnsi="Tahoma" w:cs="Tahoma"/>
          <w:sz w:val="20"/>
          <w:szCs w:val="20"/>
        </w:rPr>
      </w:pPr>
      <w:r w:rsidRPr="003E0ACD">
        <w:rPr>
          <w:rFonts w:ascii="Tahoma" w:hAnsi="Tahoma" w:cs="Tahoma"/>
          <w:sz w:val="20"/>
          <w:szCs w:val="20"/>
        </w:rPr>
        <w:t>Il mancato rispetto degli impegni essenziali comporta la decadenza totale dal contributo e la restituzione delle eventuali somme percepite</w:t>
      </w:r>
      <w:r w:rsidR="00C14DC1" w:rsidRPr="003E0ACD">
        <w:rPr>
          <w:rFonts w:ascii="Tahoma" w:hAnsi="Tahoma" w:cs="Tahoma"/>
          <w:sz w:val="20"/>
          <w:szCs w:val="20"/>
        </w:rPr>
        <w:t>, maggiorate degli interessi maturati</w:t>
      </w:r>
      <w:r w:rsidRPr="003E0ACD">
        <w:rPr>
          <w:rFonts w:ascii="Tahoma" w:hAnsi="Tahoma" w:cs="Tahoma"/>
          <w:sz w:val="20"/>
          <w:szCs w:val="20"/>
        </w:rPr>
        <w:t>.</w:t>
      </w:r>
    </w:p>
    <w:p w14:paraId="08103E69" w14:textId="77777777" w:rsidR="009871F2" w:rsidRPr="003E0ACD" w:rsidRDefault="009871F2" w:rsidP="00AD6982">
      <w:pPr>
        <w:jc w:val="both"/>
        <w:rPr>
          <w:rFonts w:ascii="Tahoma" w:hAnsi="Tahoma" w:cs="Tahoma"/>
          <w:sz w:val="20"/>
          <w:szCs w:val="20"/>
        </w:rPr>
      </w:pPr>
      <w:r w:rsidRPr="003E0ACD">
        <w:rPr>
          <w:rFonts w:ascii="Tahoma" w:hAnsi="Tahoma" w:cs="Tahoma"/>
          <w:sz w:val="20"/>
          <w:szCs w:val="20"/>
        </w:rPr>
        <w:t>Gli impegni essenziali sono</w:t>
      </w:r>
      <w:r w:rsidR="00931908" w:rsidRPr="003E0ACD">
        <w:rPr>
          <w:rFonts w:ascii="Tahoma" w:hAnsi="Tahoma" w:cs="Tahoma"/>
          <w:sz w:val="20"/>
          <w:szCs w:val="20"/>
        </w:rPr>
        <w:t xml:space="preserve"> i seguenti</w:t>
      </w:r>
      <w:r w:rsidRPr="003E0ACD">
        <w:rPr>
          <w:rFonts w:ascii="Tahoma" w:hAnsi="Tahoma" w:cs="Tahoma"/>
          <w:sz w:val="20"/>
          <w:szCs w:val="20"/>
        </w:rPr>
        <w:t>:</w:t>
      </w:r>
    </w:p>
    <w:p w14:paraId="72370880"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 xml:space="preserve">Mantenere le "condizioni di ammissibilità" come previste dal bando </w:t>
      </w:r>
    </w:p>
    <w:p w14:paraId="444E05D8"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Inviare la documentazione esplicativa al momento della presentazione della domanda entro i termini stabiliti</w:t>
      </w:r>
    </w:p>
    <w:p w14:paraId="00430651"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Realizzare il programma nei tempi previsti, fatte salve le proroghe concesse</w:t>
      </w:r>
    </w:p>
    <w:p w14:paraId="2655F28C"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Realizzare il programma in modo conforme rispetto alle finalità della misura e al programma approvato, fatte salve le modifiche concesse</w:t>
      </w:r>
    </w:p>
    <w:p w14:paraId="4A46A347"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consentire il regolare svolgimento dei controlli in itinere e/o delle visite in situ</w:t>
      </w:r>
    </w:p>
    <w:p w14:paraId="12F2A86C"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Presentare la domanda di saldo entro novanta giorni dalla scadenza del progetto</w:t>
      </w:r>
    </w:p>
    <w:p w14:paraId="0233F19C"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 xml:space="preserve">Rendicontare una spesa ammissibile superiore alla soglia minima </w:t>
      </w:r>
    </w:p>
    <w:p w14:paraId="1DC88DE5"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In caso di realizzazione parziale del programma, non superare in riduzione il limite del 30% della spesa ammessa</w:t>
      </w:r>
    </w:p>
    <w:p w14:paraId="31F841B8"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Inviare la documentazione richiesta dalla Direzione Generale Agricoltura in fase di accertamento finale, per la verifica dei risultati di programma e degli impegni</w:t>
      </w:r>
    </w:p>
    <w:p w14:paraId="1BFDEAD1" w14:textId="77777777" w:rsidR="008D503F" w:rsidRPr="003E0ACD" w:rsidRDefault="008D503F" w:rsidP="00C438A4">
      <w:pPr>
        <w:pStyle w:val="Paragrafoelenco"/>
        <w:numPr>
          <w:ilvl w:val="0"/>
          <w:numId w:val="34"/>
        </w:numPr>
        <w:spacing w:after="0" w:line="259" w:lineRule="auto"/>
        <w:ind w:left="567" w:hanging="294"/>
        <w:jc w:val="both"/>
        <w:rPr>
          <w:rFonts w:ascii="Tahoma" w:hAnsi="Tahoma" w:cs="Tahoma"/>
          <w:sz w:val="20"/>
          <w:szCs w:val="20"/>
        </w:rPr>
      </w:pPr>
      <w:r w:rsidRPr="003E0ACD">
        <w:rPr>
          <w:rFonts w:ascii="Tahoma" w:hAnsi="Tahoma" w:cs="Tahoma"/>
          <w:sz w:val="20"/>
          <w:szCs w:val="20"/>
        </w:rPr>
        <w:t>Comunicare alla Direzione Generale Agricoltura le variazioni delle date di partecipazione a manifestazioni fieristiche, come indicato nelle disposizioni attuative.</w:t>
      </w:r>
    </w:p>
    <w:p w14:paraId="77260586" w14:textId="77777777" w:rsidR="008D503F" w:rsidRPr="003E0ACD" w:rsidRDefault="008D503F" w:rsidP="00AD6982">
      <w:pPr>
        <w:jc w:val="both"/>
        <w:rPr>
          <w:rFonts w:ascii="Tahoma" w:hAnsi="Tahoma" w:cs="Tahoma"/>
          <w:sz w:val="20"/>
          <w:szCs w:val="20"/>
        </w:rPr>
      </w:pPr>
    </w:p>
    <w:p w14:paraId="08AEEF54" w14:textId="77777777" w:rsidR="00E75F72" w:rsidRPr="003E0ACD" w:rsidRDefault="00011BA2" w:rsidP="00FA2748">
      <w:pPr>
        <w:pStyle w:val="Titolo2"/>
      </w:pPr>
      <w:bookmarkStart w:id="243" w:name="_Toc442256518"/>
      <w:bookmarkStart w:id="244" w:name="_Toc2955363"/>
      <w:bookmarkStart w:id="245" w:name="_Toc175622248"/>
      <w:bookmarkStart w:id="246" w:name="_Toc175622586"/>
      <w:bookmarkStart w:id="247" w:name="_Toc182039108"/>
      <w:bookmarkStart w:id="248" w:name="_Toc384748633"/>
      <w:bookmarkStart w:id="249" w:name="_Toc9855974"/>
      <w:r w:rsidRPr="003E0ACD">
        <w:t>2</w:t>
      </w:r>
      <w:r w:rsidR="00847EF4" w:rsidRPr="003E0ACD">
        <w:t>8</w:t>
      </w:r>
      <w:r w:rsidR="00E75F72" w:rsidRPr="003E0ACD">
        <w:t>.2 IMPEGNI ACCESSORI</w:t>
      </w:r>
      <w:bookmarkEnd w:id="243"/>
      <w:bookmarkEnd w:id="244"/>
      <w:bookmarkEnd w:id="249"/>
    </w:p>
    <w:p w14:paraId="3A20108E" w14:textId="77777777" w:rsidR="00E75F72" w:rsidRPr="003E0ACD" w:rsidRDefault="00E75F72" w:rsidP="00AD6982">
      <w:pPr>
        <w:jc w:val="both"/>
        <w:rPr>
          <w:rFonts w:ascii="Tahoma" w:hAnsi="Tahoma" w:cs="Tahoma"/>
          <w:sz w:val="20"/>
          <w:szCs w:val="20"/>
        </w:rPr>
      </w:pPr>
      <w:r w:rsidRPr="003E0ACD">
        <w:rPr>
          <w:rFonts w:ascii="Tahoma" w:hAnsi="Tahoma" w:cs="Tahoma"/>
          <w:sz w:val="20"/>
          <w:szCs w:val="20"/>
        </w:rPr>
        <w:t>Il mancato rispetto degli impegni accessori comporta la decadenza parziale dal contributo e la restituzione delle eventuali somme percepite, maggiorate degli interessi maturati. L’entità della riduzione del contributo derivante dalla pronuncia di decadenza parziale sarà definita dal Manuale delle procedure, dei controlli e delle sanzioni, approvato dall’OPR.</w:t>
      </w:r>
    </w:p>
    <w:p w14:paraId="7B27E369" w14:textId="77777777" w:rsidR="00E75F72" w:rsidRPr="003E0ACD" w:rsidRDefault="00E75F72" w:rsidP="00AD6982">
      <w:pPr>
        <w:jc w:val="both"/>
        <w:rPr>
          <w:rFonts w:ascii="Tahoma" w:hAnsi="Tahoma" w:cs="Tahoma"/>
          <w:sz w:val="20"/>
          <w:szCs w:val="20"/>
        </w:rPr>
      </w:pPr>
      <w:r w:rsidRPr="003E0ACD">
        <w:rPr>
          <w:rFonts w:ascii="Tahoma" w:hAnsi="Tahoma" w:cs="Tahoma"/>
          <w:sz w:val="20"/>
          <w:szCs w:val="20"/>
        </w:rPr>
        <w:t>Gli impegni accessori sono:</w:t>
      </w:r>
    </w:p>
    <w:p w14:paraId="444C2C74" w14:textId="77777777" w:rsidR="008D503F" w:rsidRPr="003E0ACD" w:rsidRDefault="008D503F" w:rsidP="00C438A4">
      <w:pPr>
        <w:pStyle w:val="Paragrafoelenco"/>
        <w:numPr>
          <w:ilvl w:val="0"/>
          <w:numId w:val="35"/>
        </w:numPr>
        <w:spacing w:after="0" w:line="259" w:lineRule="auto"/>
        <w:ind w:left="567" w:hanging="283"/>
        <w:jc w:val="both"/>
        <w:rPr>
          <w:rFonts w:ascii="Tahoma" w:hAnsi="Tahoma" w:cs="Tahoma"/>
          <w:sz w:val="20"/>
          <w:szCs w:val="20"/>
        </w:rPr>
      </w:pPr>
      <w:r w:rsidRPr="003E0ACD">
        <w:rPr>
          <w:rFonts w:ascii="Tahoma" w:hAnsi="Tahoma" w:cs="Tahoma"/>
          <w:sz w:val="20"/>
          <w:szCs w:val="20"/>
        </w:rPr>
        <w:t>Presentare la domanda di saldo tra il sessantesimo e il novantesimo giorno dal termine per la conclusione del progetto</w:t>
      </w:r>
    </w:p>
    <w:p w14:paraId="39523AFA" w14:textId="77777777" w:rsidR="008D503F" w:rsidRPr="003E0ACD" w:rsidRDefault="008D503F" w:rsidP="00C438A4">
      <w:pPr>
        <w:pStyle w:val="Paragrafoelenco"/>
        <w:numPr>
          <w:ilvl w:val="0"/>
          <w:numId w:val="35"/>
        </w:numPr>
        <w:spacing w:after="0" w:line="259" w:lineRule="auto"/>
        <w:ind w:left="567" w:hanging="283"/>
        <w:jc w:val="both"/>
        <w:rPr>
          <w:rFonts w:ascii="Tahoma" w:hAnsi="Tahoma" w:cs="Tahoma"/>
          <w:sz w:val="20"/>
          <w:szCs w:val="20"/>
        </w:rPr>
      </w:pPr>
      <w:r w:rsidRPr="003E0ACD">
        <w:rPr>
          <w:rFonts w:ascii="Tahoma" w:hAnsi="Tahoma" w:cs="Tahoma"/>
          <w:sz w:val="20"/>
          <w:szCs w:val="20"/>
        </w:rPr>
        <w:t>Informare e pubblicizzare circa il ruolo del FEASR in conformità con quanto previsto nel Decreto n. 6354 del 5 luglio 2016.</w:t>
      </w:r>
    </w:p>
    <w:p w14:paraId="22AD64AF" w14:textId="77777777" w:rsidR="007279B8" w:rsidRPr="003E0ACD" w:rsidRDefault="007279B8" w:rsidP="00AD6982">
      <w:pPr>
        <w:pStyle w:val="Paragrafoelenco"/>
        <w:spacing w:after="0" w:line="240" w:lineRule="auto"/>
        <w:ind w:left="360"/>
        <w:jc w:val="both"/>
        <w:rPr>
          <w:rFonts w:ascii="Tahoma" w:hAnsi="Tahoma" w:cs="Tahoma"/>
          <w:sz w:val="20"/>
          <w:szCs w:val="20"/>
        </w:rPr>
      </w:pPr>
    </w:p>
    <w:p w14:paraId="70FC5B92" w14:textId="77777777" w:rsidR="006052B5" w:rsidRPr="00FA2748" w:rsidRDefault="00847EF4" w:rsidP="00FA2748">
      <w:pPr>
        <w:pStyle w:val="Titolo1"/>
      </w:pPr>
      <w:bookmarkStart w:id="250" w:name="_Toc2955364"/>
      <w:bookmarkStart w:id="251" w:name="_Toc442256519"/>
      <w:bookmarkStart w:id="252" w:name="_Toc9855975"/>
      <w:r w:rsidRPr="00FA2748">
        <w:t>29</w:t>
      </w:r>
      <w:r w:rsidR="006052B5" w:rsidRPr="00FA2748">
        <w:t xml:space="preserve">. CAUSE DI FORZA MAGGIORE </w:t>
      </w:r>
      <w:r w:rsidR="008A59DE" w:rsidRPr="00FA2748">
        <w:rPr>
          <w:caps w:val="0"/>
        </w:rPr>
        <w:t>E CIRCOSTANZE ECCEZIONALI</w:t>
      </w:r>
      <w:bookmarkEnd w:id="250"/>
      <w:bookmarkEnd w:id="252"/>
    </w:p>
    <w:p w14:paraId="1C51F39E" w14:textId="77777777" w:rsidR="00847EF4" w:rsidRPr="003E0ACD" w:rsidRDefault="00847EF4" w:rsidP="00847EF4">
      <w:pPr>
        <w:pStyle w:val="Default"/>
        <w:spacing w:before="120"/>
        <w:jc w:val="both"/>
        <w:rPr>
          <w:rFonts w:eastAsia="Century Gothic"/>
          <w:sz w:val="20"/>
          <w:szCs w:val="20"/>
        </w:rPr>
      </w:pPr>
      <w:r w:rsidRPr="003E0ACD">
        <w:rPr>
          <w:rFonts w:eastAsia="Century Gothic"/>
          <w:sz w:val="20"/>
          <w:szCs w:val="20"/>
        </w:rPr>
        <w:t>Sono cause di forza maggiore e di circostanze eccezionali gli eventi indipendenti dalla volontà dei beneficiari, che non possono essere da questi previsti, pur con la dovuta diligenza, di cui all’articolo 2 del Regolamento (UE) n. 1306/2013 e che impediscono loro di adempiere, in tutto o in parte, agli obblighi e agli impegni derivanti dalle presenti disposizioni attuative.</w:t>
      </w:r>
    </w:p>
    <w:p w14:paraId="0EFBA661" w14:textId="77777777" w:rsidR="00847EF4" w:rsidRPr="003E0ACD" w:rsidRDefault="00847EF4" w:rsidP="00847EF4">
      <w:pPr>
        <w:pStyle w:val="Default"/>
        <w:jc w:val="both"/>
        <w:rPr>
          <w:rFonts w:eastAsia="Century Gothic"/>
          <w:sz w:val="20"/>
          <w:szCs w:val="20"/>
        </w:rPr>
      </w:pPr>
      <w:r w:rsidRPr="003E0ACD">
        <w:rPr>
          <w:rFonts w:eastAsia="Century Gothic"/>
          <w:sz w:val="20"/>
          <w:szCs w:val="20"/>
        </w:rPr>
        <w:t>Le cause di forza maggiore e le circostanze eccezionali trovano applicazione principalmente nelle seguenti fattispecie:</w:t>
      </w:r>
    </w:p>
    <w:p w14:paraId="672A90A2" w14:textId="77777777" w:rsidR="00847EF4" w:rsidRPr="003E0ACD" w:rsidRDefault="00847EF4" w:rsidP="00C438A4">
      <w:pPr>
        <w:pStyle w:val="Default"/>
        <w:numPr>
          <w:ilvl w:val="0"/>
          <w:numId w:val="7"/>
        </w:numPr>
        <w:ind w:left="426" w:hanging="426"/>
        <w:rPr>
          <w:rFonts w:eastAsia="Century Gothic"/>
          <w:sz w:val="20"/>
          <w:szCs w:val="20"/>
        </w:rPr>
      </w:pPr>
      <w:r w:rsidRPr="003E0ACD">
        <w:rPr>
          <w:rFonts w:eastAsia="Century Gothic"/>
          <w:sz w:val="20"/>
          <w:szCs w:val="20"/>
        </w:rPr>
        <w:t>rinuncia senza restituzione del contributo per quanto riguarda le spese già sostenute;</w:t>
      </w:r>
    </w:p>
    <w:p w14:paraId="66FB75EF" w14:textId="77777777" w:rsidR="00847EF4" w:rsidRPr="003E0ACD" w:rsidRDefault="00847EF4" w:rsidP="00C438A4">
      <w:pPr>
        <w:pStyle w:val="Default"/>
        <w:numPr>
          <w:ilvl w:val="0"/>
          <w:numId w:val="7"/>
        </w:numPr>
        <w:ind w:left="426" w:hanging="426"/>
        <w:rPr>
          <w:rFonts w:eastAsia="Century Gothic"/>
          <w:sz w:val="20"/>
          <w:szCs w:val="20"/>
        </w:rPr>
      </w:pPr>
      <w:r w:rsidRPr="003E0ACD">
        <w:rPr>
          <w:rFonts w:eastAsia="Century Gothic"/>
          <w:sz w:val="20"/>
          <w:szCs w:val="20"/>
        </w:rPr>
        <w:t>ritardo nella realizzazione degli interventi e nella richiesta di erogazione del saldo;</w:t>
      </w:r>
    </w:p>
    <w:p w14:paraId="57E83EEB" w14:textId="77777777" w:rsidR="00847EF4" w:rsidRPr="003E0ACD" w:rsidRDefault="00847EF4" w:rsidP="00C438A4">
      <w:pPr>
        <w:pStyle w:val="Default"/>
        <w:numPr>
          <w:ilvl w:val="0"/>
          <w:numId w:val="7"/>
        </w:numPr>
        <w:ind w:left="426" w:hanging="426"/>
        <w:rPr>
          <w:rFonts w:eastAsia="Century Gothic"/>
          <w:sz w:val="20"/>
          <w:szCs w:val="20"/>
        </w:rPr>
      </w:pPr>
      <w:r w:rsidRPr="003E0ACD">
        <w:rPr>
          <w:rFonts w:eastAsia="Century Gothic"/>
          <w:sz w:val="20"/>
          <w:szCs w:val="20"/>
        </w:rPr>
        <w:lastRenderedPageBreak/>
        <w:t>ritardo nella presentazione di integrazioni, istanze previste dalle presenti disposizioni o richieste dall’Amministrazione;</w:t>
      </w:r>
    </w:p>
    <w:p w14:paraId="03C2A932" w14:textId="77777777" w:rsidR="00847EF4" w:rsidRPr="003E0ACD" w:rsidRDefault="00847EF4" w:rsidP="00C438A4">
      <w:pPr>
        <w:pStyle w:val="Default"/>
        <w:numPr>
          <w:ilvl w:val="0"/>
          <w:numId w:val="7"/>
        </w:numPr>
        <w:ind w:left="426" w:hanging="426"/>
        <w:rPr>
          <w:rFonts w:eastAsia="Century Gothic"/>
          <w:color w:val="auto"/>
          <w:sz w:val="20"/>
          <w:szCs w:val="20"/>
        </w:rPr>
      </w:pPr>
      <w:r w:rsidRPr="003E0ACD">
        <w:rPr>
          <w:rFonts w:eastAsia="Century Gothic"/>
          <w:color w:val="auto"/>
          <w:sz w:val="20"/>
          <w:szCs w:val="20"/>
        </w:rPr>
        <w:t>proroghe ulteriori rispetto alla unica proroga prevista.</w:t>
      </w:r>
    </w:p>
    <w:p w14:paraId="5DE1A540" w14:textId="77777777" w:rsidR="007A760C" w:rsidRPr="003E0ACD" w:rsidRDefault="007A760C" w:rsidP="007A760C">
      <w:pPr>
        <w:suppressAutoHyphens/>
        <w:jc w:val="both"/>
        <w:rPr>
          <w:rFonts w:ascii="Tahoma" w:hAnsi="Tahoma" w:cs="Tahoma"/>
          <w:spacing w:val="-3"/>
          <w:sz w:val="20"/>
          <w:szCs w:val="20"/>
        </w:rPr>
      </w:pPr>
      <w:r w:rsidRPr="003E0ACD">
        <w:rPr>
          <w:rFonts w:ascii="Tahoma" w:hAnsi="Tahoma" w:cs="Tahoma"/>
          <w:spacing w:val="-3"/>
          <w:sz w:val="20"/>
          <w:szCs w:val="20"/>
        </w:rPr>
        <w:t>In generale, le cause di forza maggiore e la relativa documentazione probante sono:</w:t>
      </w:r>
    </w:p>
    <w:p w14:paraId="348D6A08"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 xml:space="preserve">Il decesso del beneficiario: </w:t>
      </w:r>
    </w:p>
    <w:p w14:paraId="30299052"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Certificato di morte;</w:t>
      </w:r>
    </w:p>
    <w:p w14:paraId="45926458"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L’impossibilità a svolgere l’attività lavorativa da parte del beneficiario per lungo periodo (almeno sei mesi) per malattie, incidenti, ecc.:</w:t>
      </w:r>
    </w:p>
    <w:p w14:paraId="1C20538C"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Eventuale denuncia di infortunio, certificazione medica attestante lungo degenza e attestante che le malattie invalidanti non consentono lo svolgimento della specifica attività professionale;</w:t>
      </w:r>
    </w:p>
    <w:p w14:paraId="1F31D197"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 xml:space="preserve">L’esproprio, non prevedibile al momento della domanda, di superficie assoggettate all’impegno o parte rilevante dell’azienda, tale da comprometterne la redditività economica o la redditività dell’investimento: </w:t>
      </w:r>
    </w:p>
    <w:p w14:paraId="55425C61"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 xml:space="preserve">Provvedimento dell’autorità pubblica che attesta lo stato di somma urgenza e dispone l’esproprio o l’occupazione indicando le particelle catastali interessate; </w:t>
      </w:r>
    </w:p>
    <w:p w14:paraId="6DDEDCDD"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 xml:space="preserve">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 </w:t>
      </w:r>
    </w:p>
    <w:p w14:paraId="19CBEC25"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Provvedimento dell'autorità competente che accerta lo stato di calamità, con individuazione del luogo interessato o in alternativa;</w:t>
      </w:r>
    </w:p>
    <w:p w14:paraId="3F2F039C"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 xml:space="preserve">Certificato rilasciato da autorità pubbliche; </w:t>
      </w:r>
    </w:p>
    <w:p w14:paraId="09AA4C0B"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La provata distruzione fortuita di fabbricati aziendali a uso agricolo o il furto di attrezzature, strumenti e macchinari:</w:t>
      </w:r>
    </w:p>
    <w:p w14:paraId="653409B3"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Denuncia alle forze dell’ordine;</w:t>
      </w:r>
    </w:p>
    <w:p w14:paraId="186511B7"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L’epizoozia che colpisce la totalità o una parte del patrimonio zootecnico dell’imprenditore agricolo:</w:t>
      </w:r>
    </w:p>
    <w:p w14:paraId="78654C5B"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Certificato dall'autorità sanitaria competente o di un veterinario riconosciuto ai sensi del decreto legislativo n. 196 del 22 maggio 1999, che attesta la presenza dell’epizoozia;</w:t>
      </w:r>
    </w:p>
    <w:p w14:paraId="612F25B5" w14:textId="77777777" w:rsidR="007A760C" w:rsidRPr="003E0ACD" w:rsidRDefault="007A760C" w:rsidP="00C438A4">
      <w:pPr>
        <w:numPr>
          <w:ilvl w:val="0"/>
          <w:numId w:val="12"/>
        </w:numPr>
        <w:tabs>
          <w:tab w:val="clear" w:pos="1418"/>
        </w:tabs>
        <w:suppressAutoHyphens/>
        <w:ind w:left="720" w:hanging="360"/>
        <w:jc w:val="both"/>
        <w:rPr>
          <w:rFonts w:ascii="Tahoma" w:hAnsi="Tahoma" w:cs="Tahoma"/>
          <w:spacing w:val="-3"/>
          <w:sz w:val="20"/>
          <w:szCs w:val="20"/>
        </w:rPr>
      </w:pPr>
      <w:r w:rsidRPr="003E0ACD">
        <w:rPr>
          <w:rFonts w:ascii="Tahoma" w:hAnsi="Tahoma" w:cs="Tahoma"/>
          <w:spacing w:val="-3"/>
          <w:sz w:val="20"/>
          <w:szCs w:val="20"/>
        </w:rPr>
        <w:t>Le fitopatie che colpiscano in tutto o in parte la superficie aziendale:</w:t>
      </w:r>
    </w:p>
    <w:p w14:paraId="68C68B42" w14:textId="77777777" w:rsidR="007A760C" w:rsidRPr="003E0ACD" w:rsidRDefault="007A760C" w:rsidP="00C438A4">
      <w:pPr>
        <w:numPr>
          <w:ilvl w:val="0"/>
          <w:numId w:val="36"/>
        </w:numPr>
        <w:suppressAutoHyphens/>
        <w:jc w:val="both"/>
        <w:rPr>
          <w:rFonts w:ascii="Tahoma" w:hAnsi="Tahoma" w:cs="Tahoma"/>
          <w:spacing w:val="-3"/>
          <w:sz w:val="20"/>
          <w:szCs w:val="20"/>
        </w:rPr>
      </w:pPr>
      <w:r w:rsidRPr="003E0ACD">
        <w:rPr>
          <w:rFonts w:ascii="Tahoma" w:hAnsi="Tahoma" w:cs="Tahoma"/>
          <w:spacing w:val="-3"/>
          <w:sz w:val="20"/>
          <w:szCs w:val="20"/>
        </w:rPr>
        <w:t>Ordine di estirpazione da parte dell’autorità competente.</w:t>
      </w:r>
    </w:p>
    <w:p w14:paraId="23D96282" w14:textId="77777777" w:rsidR="007A760C" w:rsidRPr="003E0ACD" w:rsidRDefault="007A760C" w:rsidP="007C7CAB">
      <w:pPr>
        <w:jc w:val="both"/>
        <w:rPr>
          <w:rFonts w:ascii="Tahoma" w:hAnsi="Tahoma" w:cs="Tahoma"/>
          <w:sz w:val="20"/>
          <w:szCs w:val="20"/>
        </w:rPr>
      </w:pPr>
      <w:r w:rsidRPr="003E0ACD">
        <w:rPr>
          <w:rFonts w:ascii="Tahoma" w:hAnsi="Tahoma" w:cs="Tahoma"/>
          <w:sz w:val="20"/>
          <w:szCs w:val="20"/>
        </w:rPr>
        <w:t>In caso di richiesta di riconoscimento di cause di forza maggiore, la documentazione relativa deve essere notificata per iscritto all’OPR e al GAL, tramite PEC, entro 10 giorni lavorativi a decorrere dal momento in cui l’interessato è in grado di provvedervi, pena il mancato riconoscimento della causa di forza maggiore.</w:t>
      </w:r>
    </w:p>
    <w:p w14:paraId="65A4CE8B" w14:textId="77777777" w:rsidR="007A760C" w:rsidRPr="003E0ACD" w:rsidRDefault="007A760C" w:rsidP="007C7CAB">
      <w:pPr>
        <w:jc w:val="both"/>
        <w:rPr>
          <w:rFonts w:ascii="Tahoma" w:hAnsi="Tahoma" w:cs="Tahoma"/>
          <w:sz w:val="20"/>
          <w:szCs w:val="20"/>
        </w:rPr>
      </w:pPr>
      <w:r w:rsidRPr="003E0ACD">
        <w:rPr>
          <w:rFonts w:ascii="Tahoma" w:hAnsi="Tahoma" w:cs="Tahoma"/>
          <w:sz w:val="20"/>
          <w:szCs w:val="20"/>
        </w:rPr>
        <w:t>Si precisa che anche in presenza di cause di forza maggiore riconosciute, le somme erogate possono essere trattenute dal beneficiario solamente se è dimostrata attraverso idonea documentazione probatoria una spesa sostenuta per l’intervento finanziato.</w:t>
      </w:r>
    </w:p>
    <w:p w14:paraId="7E94A8F9" w14:textId="77777777" w:rsidR="007A760C" w:rsidRPr="003E0ACD" w:rsidRDefault="007A760C" w:rsidP="007C7CAB">
      <w:pPr>
        <w:jc w:val="both"/>
        <w:rPr>
          <w:rFonts w:ascii="Tahoma" w:hAnsi="Tahoma" w:cs="Tahoma"/>
          <w:sz w:val="20"/>
          <w:szCs w:val="20"/>
        </w:rPr>
      </w:pPr>
      <w:r w:rsidRPr="003E0ACD">
        <w:rPr>
          <w:rFonts w:ascii="Tahoma" w:hAnsi="Tahoma" w:cs="Tahoma"/>
          <w:sz w:val="20"/>
          <w:szCs w:val="20"/>
        </w:rPr>
        <w:t>Non possono essere riconosciute cause di forza maggiore al di fuori di quelle stabilite dall’art. 2 del Regolamento (UE) 1306/2013 e sopra riportate.</w:t>
      </w:r>
    </w:p>
    <w:p w14:paraId="282349AD" w14:textId="77777777" w:rsidR="007A760C" w:rsidRPr="003E0ACD" w:rsidRDefault="007A760C" w:rsidP="007C7CAB">
      <w:pPr>
        <w:jc w:val="both"/>
        <w:rPr>
          <w:rFonts w:ascii="Tahoma" w:hAnsi="Tahoma" w:cs="Tahoma"/>
          <w:sz w:val="20"/>
          <w:szCs w:val="20"/>
        </w:rPr>
      </w:pPr>
      <w:r w:rsidRPr="003E0ACD">
        <w:rPr>
          <w:rFonts w:ascii="Tahoma" w:hAnsi="Tahoma" w:cs="Tahoma"/>
          <w:sz w:val="20"/>
          <w:szCs w:val="20"/>
        </w:rPr>
        <w:t xml:space="preserve">Il riconoscimento delle cause di forza maggiore e delle circostanze eccezionali è di competenza dell’OPR. </w:t>
      </w:r>
    </w:p>
    <w:p w14:paraId="6CCE3701" w14:textId="77777777" w:rsidR="007A760C" w:rsidRPr="003E0ACD" w:rsidRDefault="007A760C" w:rsidP="007C7CAB">
      <w:pPr>
        <w:jc w:val="both"/>
        <w:rPr>
          <w:rFonts w:ascii="Tahoma" w:hAnsi="Tahoma" w:cs="Tahoma"/>
          <w:sz w:val="20"/>
          <w:szCs w:val="20"/>
        </w:rPr>
      </w:pPr>
      <w:r w:rsidRPr="003E0ACD">
        <w:rPr>
          <w:rFonts w:ascii="Tahoma" w:hAnsi="Tahoma" w:cs="Tahoma"/>
          <w:sz w:val="20"/>
          <w:szCs w:val="20"/>
        </w:rPr>
        <w:t>La comunicazione di accoglimento/non accoglimento delle cause di forza maggiore o delle circostanze eccezionali deve essere trasmessa da OPR al richiedente e per conoscenza al GAL.</w:t>
      </w:r>
    </w:p>
    <w:p w14:paraId="3E21144E" w14:textId="77777777" w:rsidR="007A760C" w:rsidRDefault="007A760C" w:rsidP="007C7CAB">
      <w:pPr>
        <w:jc w:val="both"/>
        <w:rPr>
          <w:rFonts w:ascii="Tahoma" w:hAnsi="Tahoma" w:cs="Tahoma"/>
          <w:sz w:val="20"/>
          <w:szCs w:val="20"/>
        </w:rPr>
      </w:pPr>
      <w:r w:rsidRPr="003E0ACD">
        <w:rPr>
          <w:rFonts w:ascii="Tahoma" w:hAnsi="Tahoma" w:cs="Tahoma"/>
          <w:sz w:val="20"/>
          <w:szCs w:val="20"/>
        </w:rPr>
        <w:t>Si fa comunque specifico riferimento al “Manuale Unico PSR” relativamente al cap. 6.2 “Cause di forza maggiore”.</w:t>
      </w:r>
    </w:p>
    <w:p w14:paraId="1614C064" w14:textId="77777777" w:rsidR="00CC6BFE" w:rsidRDefault="00CC6BFE" w:rsidP="007C7CAB">
      <w:pPr>
        <w:jc w:val="both"/>
        <w:rPr>
          <w:rFonts w:ascii="Tahoma" w:hAnsi="Tahoma" w:cs="Tahoma"/>
          <w:sz w:val="20"/>
          <w:szCs w:val="20"/>
        </w:rPr>
      </w:pPr>
    </w:p>
    <w:p w14:paraId="35257DD1" w14:textId="77777777" w:rsidR="00CC6BFE" w:rsidRPr="00DA074D" w:rsidRDefault="00CC6BFE" w:rsidP="00DA074D">
      <w:pPr>
        <w:pStyle w:val="Titolo1"/>
        <w:jc w:val="center"/>
        <w:rPr>
          <w:sz w:val="28"/>
          <w:szCs w:val="28"/>
        </w:rPr>
      </w:pPr>
      <w:bookmarkStart w:id="253" w:name="_Toc9855976"/>
      <w:r w:rsidRPr="00DA074D">
        <w:rPr>
          <w:sz w:val="28"/>
          <w:szCs w:val="28"/>
        </w:rPr>
        <w:t>PARTE III DISPOSIZIONI COMUNI</w:t>
      </w:r>
      <w:bookmarkEnd w:id="253"/>
    </w:p>
    <w:p w14:paraId="7A588B52" w14:textId="77777777" w:rsidR="007A760C" w:rsidRPr="003E0ACD" w:rsidRDefault="007A760C" w:rsidP="007A760C">
      <w:pPr>
        <w:pStyle w:val="Default"/>
        <w:rPr>
          <w:rFonts w:eastAsia="Century Gothic"/>
          <w:sz w:val="20"/>
          <w:szCs w:val="20"/>
        </w:rPr>
      </w:pPr>
    </w:p>
    <w:p w14:paraId="31E5C52C" w14:textId="77777777" w:rsidR="00CC6BFE" w:rsidRPr="003E0ACD" w:rsidRDefault="00CC6BFE" w:rsidP="00CC6BFE">
      <w:pPr>
        <w:pStyle w:val="Titolo1"/>
      </w:pPr>
      <w:bookmarkStart w:id="254" w:name="_Toc531266734"/>
      <w:bookmarkStart w:id="255" w:name="_Toc2955365"/>
      <w:bookmarkStart w:id="256" w:name="_Toc9855977"/>
      <w:r w:rsidRPr="003E0ACD">
        <w:t>30.  ERRORI PALESI</w:t>
      </w:r>
      <w:bookmarkEnd w:id="256"/>
    </w:p>
    <w:p w14:paraId="56C9F08A"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Gli errori palesi, ai sensi dell’articolo 4 del Regolamento di esecuzione (UE) n. 809/2014, sono errori di compilazione della domanda di aiuto o di pagamento, compiuti in buona fede dal richiedente che possono essere individuati agevolmente, nella domanda di aiuto o di pagamento. La richiesta di riconoscimento dell’errore palese spetta al richiedente/beneficiario, che la presenta tramite Sis.co.</w:t>
      </w:r>
    </w:p>
    <w:p w14:paraId="1C1DC9E2"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 xml:space="preserve">Si considerano errori palesi: </w:t>
      </w:r>
    </w:p>
    <w:p w14:paraId="3DD69E38" w14:textId="77777777" w:rsidR="00CC6BFE" w:rsidRPr="003E0ACD" w:rsidRDefault="00CC6BFE" w:rsidP="00CC6BFE">
      <w:pPr>
        <w:numPr>
          <w:ilvl w:val="0"/>
          <w:numId w:val="8"/>
        </w:numPr>
        <w:autoSpaceDE w:val="0"/>
        <w:autoSpaceDN w:val="0"/>
        <w:adjustRightInd w:val="0"/>
        <w:jc w:val="both"/>
        <w:rPr>
          <w:rFonts w:ascii="Tahoma" w:hAnsi="Tahoma" w:cs="Tahoma"/>
          <w:sz w:val="20"/>
          <w:szCs w:val="20"/>
        </w:rPr>
      </w:pPr>
      <w:r w:rsidRPr="003E0ACD">
        <w:rPr>
          <w:rFonts w:ascii="Tahoma" w:hAnsi="Tahoma" w:cs="Tahoma"/>
          <w:sz w:val="20"/>
          <w:szCs w:val="20"/>
        </w:rPr>
        <w:t xml:space="preserve">errori di compilazione della domanda di aiuto relativi a errata compilazione che risultano evidenti in base ad un esame minimale della stessa, quali ad esempio: codice statistico o bancario errato; </w:t>
      </w:r>
    </w:p>
    <w:p w14:paraId="6D80B03E" w14:textId="77777777" w:rsidR="00CC6BFE" w:rsidRPr="003E0ACD" w:rsidRDefault="00CC6BFE" w:rsidP="00CC6BFE">
      <w:pPr>
        <w:numPr>
          <w:ilvl w:val="0"/>
          <w:numId w:val="8"/>
        </w:numPr>
        <w:tabs>
          <w:tab w:val="left" w:pos="426"/>
          <w:tab w:val="left" w:pos="156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Tahoma" w:eastAsia="Calibri" w:hAnsi="Tahoma" w:cs="Tahoma"/>
          <w:sz w:val="20"/>
          <w:szCs w:val="20"/>
        </w:rPr>
      </w:pPr>
      <w:r w:rsidRPr="003E0ACD">
        <w:rPr>
          <w:rFonts w:ascii="Tahoma" w:eastAsia="Calibri" w:hAnsi="Tahoma" w:cs="Tahoma"/>
          <w:sz w:val="20"/>
          <w:szCs w:val="20"/>
        </w:rPr>
        <w:t>errori derivanti da verifiche di coerenza (informazioni contraddittorie) che emergono tra l’importo della spesa richiesta in domanda e la documentazione allegata.</w:t>
      </w:r>
    </w:p>
    <w:p w14:paraId="7CF63BEC"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L’autorizzazione alla presentazione della domanda di errore palese è rilasciata o negata, dopo valutazione:</w:t>
      </w:r>
    </w:p>
    <w:p w14:paraId="0D65C140" w14:textId="77777777" w:rsidR="00CC6BFE" w:rsidRPr="003E0ACD" w:rsidRDefault="00CC6BFE" w:rsidP="00CC6BFE">
      <w:pPr>
        <w:numPr>
          <w:ilvl w:val="0"/>
          <w:numId w:val="25"/>
        </w:numPr>
        <w:jc w:val="both"/>
        <w:rPr>
          <w:rFonts w:ascii="Tahoma" w:hAnsi="Tahoma" w:cs="Tahoma"/>
          <w:sz w:val="20"/>
          <w:szCs w:val="20"/>
        </w:rPr>
      </w:pPr>
      <w:r w:rsidRPr="003E0ACD">
        <w:rPr>
          <w:rFonts w:ascii="Tahoma" w:hAnsi="Tahoma" w:cs="Tahoma"/>
          <w:sz w:val="20"/>
          <w:szCs w:val="20"/>
        </w:rPr>
        <w:t>dal Responsabile del procedimento (GAL) per quanto riguarda la domanda di aiuto;</w:t>
      </w:r>
    </w:p>
    <w:p w14:paraId="13B3791D" w14:textId="77777777" w:rsidR="00CC6BFE" w:rsidRPr="003E0ACD" w:rsidRDefault="00CC6BFE" w:rsidP="00CC6BFE">
      <w:pPr>
        <w:numPr>
          <w:ilvl w:val="0"/>
          <w:numId w:val="25"/>
        </w:numPr>
        <w:jc w:val="both"/>
        <w:rPr>
          <w:rFonts w:ascii="Tahoma" w:hAnsi="Tahoma" w:cs="Tahoma"/>
          <w:sz w:val="20"/>
          <w:szCs w:val="20"/>
        </w:rPr>
      </w:pPr>
      <w:r w:rsidRPr="003E0ACD">
        <w:rPr>
          <w:rFonts w:ascii="Tahoma" w:hAnsi="Tahoma" w:cs="Tahoma"/>
          <w:sz w:val="20"/>
          <w:szCs w:val="20"/>
        </w:rPr>
        <w:lastRenderedPageBreak/>
        <w:t>dall’Organismo Pagatore Regionale (OPR) per quanto riguarda le domande di pagamento.</w:t>
      </w:r>
    </w:p>
    <w:p w14:paraId="6739FE3D"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L’esito della valutazione viene inviato al richiedente/beneficiario.</w:t>
      </w:r>
    </w:p>
    <w:p w14:paraId="36DB468C"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 xml:space="preserve">L’errore palese può essere riconosciuto solo fino all’erogazione del primo pagamento richiesto. </w:t>
      </w:r>
    </w:p>
    <w:p w14:paraId="152E4147" w14:textId="77777777" w:rsidR="00CC6BFE" w:rsidRPr="003E0ACD" w:rsidRDefault="00CC6BFE" w:rsidP="00CC6BFE">
      <w:pPr>
        <w:jc w:val="both"/>
        <w:rPr>
          <w:rFonts w:ascii="Tahoma" w:hAnsi="Tahoma" w:cs="Tahoma"/>
          <w:sz w:val="20"/>
          <w:szCs w:val="20"/>
        </w:rPr>
      </w:pPr>
      <w:r w:rsidRPr="003E0ACD">
        <w:rPr>
          <w:rFonts w:ascii="Tahoma" w:hAnsi="Tahoma" w:cs="Tahoma"/>
          <w:sz w:val="20"/>
          <w:szCs w:val="20"/>
        </w:rPr>
        <w:t xml:space="preserve">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 </w:t>
      </w:r>
    </w:p>
    <w:p w14:paraId="2A8B0128" w14:textId="77777777" w:rsidR="00CC6BFE" w:rsidRDefault="00CC6BFE" w:rsidP="00D52BDE">
      <w:pPr>
        <w:pStyle w:val="Nessunaspaziatura"/>
      </w:pPr>
    </w:p>
    <w:p w14:paraId="31B8367F" w14:textId="77777777" w:rsidR="004A5772" w:rsidRPr="00FA2748" w:rsidRDefault="004A5772" w:rsidP="00FA2748">
      <w:pPr>
        <w:pStyle w:val="Titolo1"/>
      </w:pPr>
      <w:bookmarkStart w:id="257" w:name="_Toc9855978"/>
      <w:r w:rsidRPr="00FA2748">
        <w:t>3</w:t>
      </w:r>
      <w:r w:rsidR="00CC6BFE">
        <w:t>1</w:t>
      </w:r>
      <w:r w:rsidR="00794325" w:rsidRPr="00FA2748">
        <w:t>.</w:t>
      </w:r>
      <w:r w:rsidRPr="00FA2748">
        <w:t xml:space="preserve"> RINUNCIA</w:t>
      </w:r>
      <w:bookmarkEnd w:id="254"/>
      <w:bookmarkEnd w:id="255"/>
      <w:bookmarkEnd w:id="257"/>
    </w:p>
    <w:p w14:paraId="030F6D3F" w14:textId="77777777" w:rsidR="004A5772" w:rsidRPr="003E0ACD" w:rsidRDefault="004A5772" w:rsidP="004A5772">
      <w:pPr>
        <w:spacing w:before="120"/>
        <w:jc w:val="both"/>
        <w:rPr>
          <w:rFonts w:ascii="Tahoma" w:hAnsi="Tahoma" w:cs="Tahoma"/>
          <w:sz w:val="20"/>
          <w:szCs w:val="20"/>
        </w:rPr>
      </w:pPr>
      <w:r w:rsidRPr="003E0ACD">
        <w:rPr>
          <w:rFonts w:ascii="Tahoma" w:hAnsi="Tahoma" w:cs="Tahoma"/>
          <w:sz w:val="20"/>
          <w:szCs w:val="20"/>
        </w:rPr>
        <w:t>I soggetti beneficiari che intendano rinunciare in tutto o in parte al contributo ovvero in tutto o in parte alla realizzazione del progetto, devono darne immediata comunicazione all’OPR e al GAL.</w:t>
      </w:r>
    </w:p>
    <w:p w14:paraId="01DECBD4" w14:textId="77777777" w:rsidR="004A5772" w:rsidRPr="003E0ACD" w:rsidRDefault="004A5772" w:rsidP="004A5772">
      <w:pPr>
        <w:jc w:val="both"/>
        <w:rPr>
          <w:rFonts w:ascii="Tahoma" w:hAnsi="Tahoma" w:cs="Tahoma"/>
          <w:sz w:val="20"/>
          <w:szCs w:val="20"/>
        </w:rPr>
      </w:pPr>
      <w:r w:rsidRPr="003E0ACD">
        <w:rPr>
          <w:rFonts w:ascii="Tahoma" w:hAnsi="Tahoma" w:cs="Tahoma"/>
          <w:sz w:val="20"/>
          <w:szCs w:val="20"/>
        </w:rPr>
        <w:t xml:space="preserve">La rinuncia totale deve essere comunicata tramite la compilazione di specifico modulo disponibile in SIS.CO. o, in alternativa, mediante PEC inviata all’OPR e al GAL. La procedura di rinuncia totale va presentata in </w:t>
      </w:r>
      <w:r w:rsidR="00BF3C6A" w:rsidRPr="003E0ACD">
        <w:rPr>
          <w:rFonts w:ascii="Tahoma" w:hAnsi="Tahoma" w:cs="Tahoma"/>
          <w:sz w:val="20"/>
          <w:szCs w:val="20"/>
        </w:rPr>
        <w:t>SIS.CO</w:t>
      </w:r>
      <w:r w:rsidRPr="003E0ACD">
        <w:rPr>
          <w:rFonts w:ascii="Tahoma" w:hAnsi="Tahoma" w:cs="Tahoma"/>
          <w:sz w:val="20"/>
          <w:szCs w:val="20"/>
        </w:rPr>
        <w:t xml:space="preserve"> direttamente dal richiedente o suo delegato.</w:t>
      </w:r>
    </w:p>
    <w:p w14:paraId="5B3E3180" w14:textId="77777777" w:rsidR="004A5772" w:rsidRPr="003E0ACD" w:rsidRDefault="004A5772" w:rsidP="004A5772">
      <w:pPr>
        <w:jc w:val="both"/>
        <w:rPr>
          <w:rFonts w:ascii="Tahoma" w:hAnsi="Tahoma" w:cs="Tahoma"/>
          <w:sz w:val="20"/>
          <w:szCs w:val="20"/>
        </w:rPr>
      </w:pPr>
      <w:r w:rsidRPr="003E0ACD">
        <w:rPr>
          <w:rFonts w:ascii="Tahoma" w:hAnsi="Tahoma" w:cs="Tahoma"/>
          <w:sz w:val="20"/>
          <w:szCs w:val="20"/>
        </w:rPr>
        <w:t>Qualora siano già state erogate quote di contributo, i beneficiari devono restituire le somme già ricevute, aumentate degli interessi legali maturati, fatte salve le cause di forza maggiore riconosciute, di cui al precedente paragrafo 29.</w:t>
      </w:r>
    </w:p>
    <w:p w14:paraId="7BFDCFC9" w14:textId="77777777" w:rsidR="004A5772" w:rsidRPr="003E0ACD" w:rsidRDefault="004A5772" w:rsidP="004A5772">
      <w:pPr>
        <w:jc w:val="both"/>
        <w:rPr>
          <w:rFonts w:ascii="Tahoma" w:hAnsi="Tahoma" w:cs="Tahoma"/>
          <w:sz w:val="20"/>
          <w:szCs w:val="20"/>
        </w:rPr>
      </w:pPr>
      <w:r w:rsidRPr="003E0ACD">
        <w:rPr>
          <w:rFonts w:ascii="Tahoma" w:hAnsi="Tahoma" w:cs="Tahoma"/>
          <w:sz w:val="20"/>
          <w:szCs w:val="20"/>
        </w:rPr>
        <w:t>La rinuncia non è ammessa qualora le Amministrazioni competenti abbiano già:</w:t>
      </w:r>
    </w:p>
    <w:p w14:paraId="531957D7" w14:textId="77777777" w:rsidR="004A5772" w:rsidRPr="003E0ACD" w:rsidRDefault="004A5772" w:rsidP="00C438A4">
      <w:pPr>
        <w:numPr>
          <w:ilvl w:val="0"/>
          <w:numId w:val="37"/>
        </w:numPr>
        <w:tabs>
          <w:tab w:val="clear" w:pos="1418"/>
          <w:tab w:val="num" w:pos="709"/>
        </w:tabs>
        <w:suppressAutoHyphens/>
        <w:ind w:left="709" w:hanging="284"/>
        <w:jc w:val="both"/>
        <w:rPr>
          <w:rFonts w:ascii="Tahoma" w:hAnsi="Tahoma" w:cs="Tahoma"/>
          <w:spacing w:val="-3"/>
          <w:sz w:val="20"/>
          <w:szCs w:val="20"/>
        </w:rPr>
      </w:pPr>
      <w:r w:rsidRPr="003E0ACD">
        <w:rPr>
          <w:rFonts w:ascii="Tahoma" w:hAnsi="Tahoma" w:cs="Tahoma"/>
          <w:spacing w:val="-3"/>
          <w:sz w:val="20"/>
          <w:szCs w:val="20"/>
        </w:rPr>
        <w:t xml:space="preserve">informato il beneficiario circa la presenza di irregolarità nella domanda, riscontrate a seguito di un controllo amministrativo o in loco, quando la rinuncia riguarda gli interventi che presentano irregolarità; </w:t>
      </w:r>
    </w:p>
    <w:p w14:paraId="0E4BBCD5" w14:textId="77777777" w:rsidR="004A5772" w:rsidRPr="003E0ACD" w:rsidRDefault="004A5772" w:rsidP="00C438A4">
      <w:pPr>
        <w:numPr>
          <w:ilvl w:val="0"/>
          <w:numId w:val="37"/>
        </w:numPr>
        <w:tabs>
          <w:tab w:val="clear" w:pos="1418"/>
          <w:tab w:val="num" w:pos="709"/>
        </w:tabs>
        <w:suppressAutoHyphens/>
        <w:ind w:left="709" w:hanging="284"/>
        <w:jc w:val="both"/>
        <w:rPr>
          <w:rFonts w:ascii="Tahoma" w:hAnsi="Tahoma" w:cs="Tahoma"/>
          <w:spacing w:val="-3"/>
          <w:sz w:val="20"/>
          <w:szCs w:val="20"/>
        </w:rPr>
      </w:pPr>
      <w:r w:rsidRPr="003E0ACD">
        <w:rPr>
          <w:rFonts w:ascii="Tahoma" w:hAnsi="Tahoma" w:cs="Tahoma"/>
          <w:spacing w:val="-3"/>
          <w:sz w:val="20"/>
          <w:szCs w:val="20"/>
        </w:rPr>
        <w:t>comunicato al beneficiario la volontà di effettuare un controllo in loco.</w:t>
      </w:r>
    </w:p>
    <w:p w14:paraId="0A97F62C" w14:textId="77777777" w:rsidR="004A5772" w:rsidRPr="003E0ACD" w:rsidRDefault="004A5772" w:rsidP="004A5772">
      <w:pPr>
        <w:pStyle w:val="Corpodeltesto3"/>
        <w:suppressAutoHyphens/>
        <w:spacing w:before="48"/>
        <w:rPr>
          <w:rFonts w:ascii="Tahoma" w:hAnsi="Tahoma" w:cs="Tahoma"/>
          <w:color w:val="auto"/>
          <w:spacing w:val="-3"/>
          <w:sz w:val="20"/>
          <w:szCs w:val="20"/>
          <w:lang w:eastAsia="en-US"/>
        </w:rPr>
      </w:pPr>
      <w:r w:rsidRPr="003E0ACD">
        <w:rPr>
          <w:rFonts w:ascii="Tahoma" w:hAnsi="Tahoma" w:cs="Tahoma"/>
          <w:color w:val="auto"/>
          <w:sz w:val="20"/>
          <w:szCs w:val="20"/>
        </w:rPr>
        <w:t xml:space="preserve">La rinuncia parziale </w:t>
      </w:r>
      <w:r w:rsidRPr="003E0ACD">
        <w:rPr>
          <w:rFonts w:ascii="Tahoma" w:hAnsi="Tahoma" w:cs="Tahoma"/>
          <w:color w:val="auto"/>
          <w:spacing w:val="-3"/>
          <w:sz w:val="20"/>
          <w:szCs w:val="20"/>
        </w:rPr>
        <w:t xml:space="preserve">dagli impegni assunti, in assenza di cause di forza maggiore, è ammissibile fino al 30% della spesa ammessa. Oltre tali limiti di riduzione, il contributo è revocato e comporta l’eventuale restituzione delle somme già percepite, maggiorate degli interessi legali. </w:t>
      </w:r>
    </w:p>
    <w:p w14:paraId="02CBB1B5" w14:textId="77777777" w:rsidR="00865DBA" w:rsidRPr="003E0ACD" w:rsidRDefault="004A5772" w:rsidP="00CC6BFE">
      <w:pPr>
        <w:jc w:val="both"/>
        <w:rPr>
          <w:rFonts w:ascii="Tahoma" w:hAnsi="Tahoma" w:cs="Tahoma"/>
          <w:sz w:val="20"/>
          <w:szCs w:val="20"/>
        </w:rPr>
      </w:pPr>
      <w:r w:rsidRPr="003E0ACD">
        <w:rPr>
          <w:rFonts w:ascii="Tahoma" w:hAnsi="Tahoma" w:cs="Tahoma"/>
          <w:sz w:val="20"/>
          <w:szCs w:val="20"/>
        </w:rPr>
        <w:t>Per approfondimenti relativi alla procedura di decadenza per rinuncia, fare riferimento al “Manuale Unico PSR” - cap. 6.1 “Recesso/rinuncia dagli impegni”.</w:t>
      </w:r>
    </w:p>
    <w:p w14:paraId="5B6D1750" w14:textId="77777777" w:rsidR="00377C3D" w:rsidRPr="003E0ACD" w:rsidRDefault="00377C3D" w:rsidP="00D52BDE">
      <w:pPr>
        <w:pStyle w:val="Nessunaspaziatura"/>
      </w:pPr>
      <w:bookmarkStart w:id="258" w:name="_Toc2955366"/>
    </w:p>
    <w:p w14:paraId="03243880" w14:textId="77777777" w:rsidR="00377C3D" w:rsidRPr="003E0ACD" w:rsidRDefault="00377C3D" w:rsidP="00D52BDE">
      <w:pPr>
        <w:pStyle w:val="Nessunaspaziatura"/>
      </w:pPr>
    </w:p>
    <w:p w14:paraId="1F984837" w14:textId="77777777" w:rsidR="00865DBA" w:rsidRPr="00CC6BFE" w:rsidRDefault="00865DBA" w:rsidP="00CC6BFE">
      <w:pPr>
        <w:pStyle w:val="Titolo1"/>
      </w:pPr>
      <w:bookmarkStart w:id="259" w:name="_Toc9855979"/>
      <w:r w:rsidRPr="004A3103">
        <w:t>3</w:t>
      </w:r>
      <w:r w:rsidR="00CC6BFE">
        <w:t>2</w:t>
      </w:r>
      <w:r w:rsidRPr="004A3103">
        <w:t xml:space="preserve">. </w:t>
      </w:r>
      <w:r w:rsidR="008A59DE" w:rsidRPr="004A3103">
        <w:rPr>
          <w:caps w:val="0"/>
        </w:rPr>
        <w:t>MONITORAGGIO DEI RISULTATI</w:t>
      </w:r>
      <w:bookmarkEnd w:id="258"/>
      <w:bookmarkEnd w:id="259"/>
    </w:p>
    <w:p w14:paraId="301724ED" w14:textId="77777777" w:rsidR="00865DBA" w:rsidRPr="003E0ACD" w:rsidRDefault="00742AB4" w:rsidP="004A3103">
      <w:pPr>
        <w:pStyle w:val="Titolo2"/>
      </w:pPr>
      <w:bookmarkStart w:id="260" w:name="_Toc2955367"/>
      <w:bookmarkStart w:id="261" w:name="_Toc9855980"/>
      <w:r w:rsidRPr="003E0ACD">
        <w:t>3</w:t>
      </w:r>
      <w:r w:rsidR="00CC6BFE">
        <w:t>2</w:t>
      </w:r>
      <w:r w:rsidRPr="003E0ACD">
        <w:t>.1</w:t>
      </w:r>
      <w:r w:rsidR="004A5772" w:rsidRPr="003E0ACD">
        <w:t xml:space="preserve"> INDICATORI</w:t>
      </w:r>
      <w:bookmarkEnd w:id="260"/>
      <w:bookmarkEnd w:id="261"/>
      <w:r w:rsidR="004A5772" w:rsidRPr="003E0ACD">
        <w:t xml:space="preserve"> </w:t>
      </w:r>
    </w:p>
    <w:p w14:paraId="02F05265" w14:textId="77777777" w:rsidR="00A45082" w:rsidRPr="003E0ACD" w:rsidRDefault="00865DBA" w:rsidP="00865DBA">
      <w:pPr>
        <w:jc w:val="both"/>
        <w:rPr>
          <w:rFonts w:ascii="Tahoma" w:hAnsi="Tahoma" w:cs="Tahoma"/>
          <w:color w:val="000000"/>
          <w:sz w:val="20"/>
          <w:szCs w:val="20"/>
        </w:rPr>
      </w:pPr>
      <w:r w:rsidRPr="003E0ACD">
        <w:rPr>
          <w:rFonts w:ascii="Tahoma" w:hAnsi="Tahoma" w:cs="Tahoma"/>
          <w:color w:val="000000"/>
          <w:sz w:val="20"/>
          <w:szCs w:val="20"/>
        </w:rPr>
        <w:t xml:space="preserve">Al fine di misurare l’effettivo livello di raggiungimento degli obiettivi di risultato collegati a questa operazione, l’indicatore individuato è il </w:t>
      </w:r>
      <w:r w:rsidR="00A45082" w:rsidRPr="003E0ACD">
        <w:rPr>
          <w:rFonts w:ascii="Tahoma" w:hAnsi="Tahoma" w:cs="Tahoma"/>
          <w:color w:val="000000"/>
          <w:sz w:val="20"/>
          <w:szCs w:val="20"/>
        </w:rPr>
        <w:t>numero di domande (presentate, ammesse, finanziate) per ciascuna tipologia di intervento.</w:t>
      </w:r>
    </w:p>
    <w:p w14:paraId="5895AC4E" w14:textId="77777777" w:rsidR="00865DBA" w:rsidRPr="003E0ACD" w:rsidRDefault="00865DBA" w:rsidP="00865DBA">
      <w:pPr>
        <w:jc w:val="both"/>
        <w:rPr>
          <w:rFonts w:ascii="Tahoma" w:hAnsi="Tahoma" w:cs="Tahoma"/>
          <w:color w:val="000000"/>
          <w:sz w:val="20"/>
          <w:szCs w:val="20"/>
        </w:rPr>
      </w:pPr>
    </w:p>
    <w:p w14:paraId="01000E59" w14:textId="77777777" w:rsidR="00D33FB9" w:rsidRPr="003E0ACD" w:rsidRDefault="00D33FB9" w:rsidP="00865DBA">
      <w:pPr>
        <w:jc w:val="both"/>
        <w:rPr>
          <w:rFonts w:ascii="Tahoma" w:hAnsi="Tahoma" w:cs="Tahoma"/>
          <w:color w:val="000000"/>
          <w:sz w:val="20"/>
          <w:szCs w:val="20"/>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4"/>
        <w:gridCol w:w="2345"/>
        <w:gridCol w:w="3262"/>
        <w:gridCol w:w="727"/>
        <w:gridCol w:w="2050"/>
      </w:tblGrid>
      <w:tr w:rsidR="00532B79" w:rsidRPr="003E0ACD" w14:paraId="798F98CC" w14:textId="77777777" w:rsidTr="00532B79">
        <w:trPr>
          <w:trHeight w:val="159"/>
        </w:trPr>
        <w:tc>
          <w:tcPr>
            <w:tcW w:w="14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326EC" w14:textId="77777777" w:rsidR="00532B79" w:rsidRPr="003E0ACD" w:rsidRDefault="00532B79" w:rsidP="00E130AE">
            <w:pPr>
              <w:rPr>
                <w:rFonts w:ascii="Tahoma" w:hAnsi="Tahoma" w:cs="Tahoma"/>
                <w:b/>
                <w:caps/>
                <w:sz w:val="20"/>
                <w:szCs w:val="20"/>
              </w:rPr>
            </w:pPr>
            <w:r w:rsidRPr="003E0ACD">
              <w:rPr>
                <w:rFonts w:ascii="Tahoma" w:hAnsi="Tahoma" w:cs="Tahoma"/>
                <w:b/>
                <w:caps/>
                <w:sz w:val="20"/>
                <w:szCs w:val="20"/>
              </w:rPr>
              <w:t>Indicatori</w:t>
            </w:r>
          </w:p>
        </w:tc>
        <w:tc>
          <w:tcPr>
            <w:tcW w:w="563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92D97" w14:textId="77777777" w:rsidR="00532B79" w:rsidRPr="003E0ACD" w:rsidRDefault="00532B79" w:rsidP="00E130AE">
            <w:pPr>
              <w:jc w:val="center"/>
              <w:rPr>
                <w:rFonts w:ascii="Tahoma" w:hAnsi="Tahoma" w:cs="Tahoma"/>
                <w:b/>
                <w:sz w:val="20"/>
                <w:szCs w:val="20"/>
              </w:rPr>
            </w:pPr>
            <w:r w:rsidRPr="003E0ACD">
              <w:rPr>
                <w:rFonts w:ascii="Tahoma" w:hAnsi="Tahoma" w:cs="Tahoma"/>
                <w:b/>
                <w:sz w:val="20"/>
                <w:szCs w:val="20"/>
              </w:rPr>
              <w:t>Nome indicatore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06B0A1" w14:textId="77777777" w:rsidR="00532B79" w:rsidRPr="003E0ACD" w:rsidRDefault="00532B79" w:rsidP="00E130AE">
            <w:pPr>
              <w:jc w:val="center"/>
              <w:rPr>
                <w:rFonts w:ascii="Tahoma" w:hAnsi="Tahoma" w:cs="Tahoma"/>
                <w:b/>
                <w:sz w:val="20"/>
                <w:szCs w:val="20"/>
              </w:rPr>
            </w:pPr>
            <w:r w:rsidRPr="003E0ACD">
              <w:rPr>
                <w:rFonts w:ascii="Tahoma" w:hAnsi="Tahoma" w:cs="Tahoma"/>
                <w:b/>
                <w:sz w:val="20"/>
                <w:szCs w:val="20"/>
              </w:rPr>
              <w:t>U. m.</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B2E1DC" w14:textId="77777777" w:rsidR="00532B79" w:rsidRPr="003E0ACD" w:rsidRDefault="00532B79" w:rsidP="00E130AE">
            <w:pPr>
              <w:jc w:val="center"/>
              <w:rPr>
                <w:rFonts w:ascii="Tahoma" w:hAnsi="Tahoma" w:cs="Tahoma"/>
                <w:b/>
                <w:sz w:val="20"/>
                <w:szCs w:val="20"/>
              </w:rPr>
            </w:pPr>
            <w:r w:rsidRPr="003E0ACD">
              <w:rPr>
                <w:rFonts w:ascii="Tahoma" w:hAnsi="Tahoma" w:cs="Tahoma"/>
                <w:b/>
                <w:sz w:val="20"/>
                <w:szCs w:val="20"/>
              </w:rPr>
              <w:t>Valore atteso al 2023</w:t>
            </w:r>
          </w:p>
        </w:tc>
      </w:tr>
      <w:tr w:rsidR="00532B79" w:rsidRPr="003E0ACD" w14:paraId="2B01FDFD" w14:textId="77777777" w:rsidTr="00E130AE">
        <w:trPr>
          <w:trHeight w:val="406"/>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E5CF2F" w14:textId="77777777" w:rsidR="00532B79" w:rsidRPr="003E0ACD" w:rsidRDefault="00532B79" w:rsidP="00E130AE">
            <w:pPr>
              <w:rPr>
                <w:rFonts w:ascii="Tahoma" w:hAnsi="Tahoma" w:cs="Tahoma"/>
                <w:b/>
                <w:caps/>
                <w:sz w:val="20"/>
                <w:szCs w:val="20"/>
              </w:rPr>
            </w:pP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A0854" w14:textId="77777777" w:rsidR="00532B79" w:rsidRPr="003E0ACD" w:rsidRDefault="00532B79" w:rsidP="00E130AE">
            <w:pPr>
              <w:rPr>
                <w:rFonts w:ascii="Tahoma" w:hAnsi="Tahoma" w:cs="Tahoma"/>
                <w:b/>
                <w:sz w:val="20"/>
                <w:szCs w:val="20"/>
              </w:rPr>
            </w:pPr>
            <w:r w:rsidRPr="003E0ACD">
              <w:rPr>
                <w:rFonts w:ascii="Tahoma" w:hAnsi="Tahoma" w:cs="Tahoma"/>
                <w:b/>
                <w:sz w:val="20"/>
                <w:szCs w:val="20"/>
              </w:rPr>
              <w:t>Indicatori QCM&amp;V</w:t>
            </w:r>
          </w:p>
        </w:tc>
        <w:tc>
          <w:tcPr>
            <w:tcW w:w="3279" w:type="dxa"/>
            <w:tcBorders>
              <w:top w:val="single" w:sz="4" w:space="0" w:color="00000A"/>
              <w:left w:val="single" w:sz="4" w:space="0" w:color="00000A"/>
              <w:right w:val="single" w:sz="4" w:space="0" w:color="00000A"/>
            </w:tcBorders>
            <w:shd w:val="clear" w:color="auto" w:fill="auto"/>
            <w:tcMar>
              <w:left w:w="108" w:type="dxa"/>
            </w:tcMar>
          </w:tcPr>
          <w:p w14:paraId="662E5894"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O1 - Spesa pubblica totale</w:t>
            </w:r>
          </w:p>
        </w:tc>
        <w:tc>
          <w:tcPr>
            <w:tcW w:w="730" w:type="dxa"/>
            <w:tcBorders>
              <w:top w:val="single" w:sz="4" w:space="0" w:color="00000A"/>
              <w:left w:val="single" w:sz="4" w:space="0" w:color="00000A"/>
              <w:right w:val="single" w:sz="4" w:space="0" w:color="00000A"/>
            </w:tcBorders>
            <w:shd w:val="clear" w:color="auto" w:fill="auto"/>
            <w:tcMar>
              <w:left w:w="108" w:type="dxa"/>
            </w:tcMar>
          </w:tcPr>
          <w:p w14:paraId="1B090C58"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w:t>
            </w:r>
          </w:p>
        </w:tc>
        <w:tc>
          <w:tcPr>
            <w:tcW w:w="2061" w:type="dxa"/>
            <w:tcBorders>
              <w:top w:val="single" w:sz="4" w:space="0" w:color="00000A"/>
              <w:left w:val="single" w:sz="4" w:space="0" w:color="00000A"/>
              <w:right w:val="single" w:sz="4" w:space="0" w:color="00000A"/>
            </w:tcBorders>
            <w:shd w:val="clear" w:color="auto" w:fill="auto"/>
            <w:tcMar>
              <w:left w:w="108" w:type="dxa"/>
            </w:tcMar>
          </w:tcPr>
          <w:p w14:paraId="452B58FF"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180.000,00 €</w:t>
            </w:r>
          </w:p>
        </w:tc>
      </w:tr>
      <w:tr w:rsidR="00532B79" w:rsidRPr="003E0ACD" w14:paraId="57AB22AF" w14:textId="77777777" w:rsidTr="00E130AE">
        <w:trPr>
          <w:trHeight w:val="37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9941A" w14:textId="77777777" w:rsidR="00532B79" w:rsidRPr="003E0ACD" w:rsidRDefault="00532B79" w:rsidP="00E130AE">
            <w:pPr>
              <w:rPr>
                <w:rFonts w:ascii="Tahoma" w:hAnsi="Tahoma" w:cs="Tahoma"/>
                <w:b/>
                <w:caps/>
                <w:sz w:val="20"/>
                <w:szCs w:val="20"/>
              </w:rPr>
            </w:pP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335DF9"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right w:val="single" w:sz="4" w:space="0" w:color="00000A"/>
            </w:tcBorders>
            <w:shd w:val="clear" w:color="auto" w:fill="auto"/>
            <w:tcMar>
              <w:left w:w="108" w:type="dxa"/>
            </w:tcMar>
          </w:tcPr>
          <w:p w14:paraId="2AA8D999"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O4 - Numero di imprese/beneficiari supportato</w:t>
            </w:r>
          </w:p>
        </w:tc>
        <w:tc>
          <w:tcPr>
            <w:tcW w:w="730" w:type="dxa"/>
            <w:tcBorders>
              <w:top w:val="single" w:sz="4" w:space="0" w:color="00000A"/>
              <w:left w:val="single" w:sz="4" w:space="0" w:color="00000A"/>
              <w:right w:val="single" w:sz="4" w:space="0" w:color="00000A"/>
            </w:tcBorders>
            <w:shd w:val="clear" w:color="auto" w:fill="auto"/>
            <w:tcMar>
              <w:left w:w="108" w:type="dxa"/>
            </w:tcMar>
          </w:tcPr>
          <w:p w14:paraId="2AB088A5"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right w:val="single" w:sz="4" w:space="0" w:color="00000A"/>
            </w:tcBorders>
            <w:shd w:val="clear" w:color="auto" w:fill="auto"/>
            <w:tcMar>
              <w:left w:w="108" w:type="dxa"/>
            </w:tcMar>
          </w:tcPr>
          <w:p w14:paraId="5176DA8D"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30</w:t>
            </w:r>
          </w:p>
        </w:tc>
      </w:tr>
      <w:tr w:rsidR="00532B79" w:rsidRPr="003E0ACD" w14:paraId="06F09ADF"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E726F" w14:textId="77777777" w:rsidR="00532B79" w:rsidRPr="003E0ACD" w:rsidRDefault="00532B79" w:rsidP="00E130AE">
            <w:pPr>
              <w:rPr>
                <w:rFonts w:ascii="Tahoma" w:hAnsi="Tahoma" w:cs="Tahoma"/>
                <w:b/>
                <w:caps/>
                <w:sz w:val="20"/>
                <w:szCs w:val="20"/>
              </w:rPr>
            </w:pP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8E484" w14:textId="77777777" w:rsidR="00532B79" w:rsidRPr="003E0ACD" w:rsidRDefault="00532B79" w:rsidP="00E130AE">
            <w:pPr>
              <w:rPr>
                <w:rFonts w:ascii="Tahoma" w:hAnsi="Tahoma" w:cs="Tahoma"/>
                <w:b/>
                <w:sz w:val="20"/>
                <w:szCs w:val="20"/>
              </w:rPr>
            </w:pPr>
            <w:r w:rsidRPr="003E0ACD">
              <w:rPr>
                <w:rFonts w:ascii="Tahoma" w:hAnsi="Tahoma" w:cs="Tahoma"/>
                <w:b/>
                <w:sz w:val="20"/>
                <w:szCs w:val="20"/>
              </w:rPr>
              <w:t>Indicatori PSL</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436DC6"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 interventi attivati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72C41"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9A5F6"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2</w:t>
            </w:r>
          </w:p>
        </w:tc>
      </w:tr>
      <w:tr w:rsidR="00532B79" w:rsidRPr="003E0ACD" w14:paraId="6D19E9ED" w14:textId="77777777" w:rsidTr="00E130AE">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7221F2" w14:textId="77777777" w:rsidR="00532B79" w:rsidRPr="003E0ACD" w:rsidRDefault="00532B79" w:rsidP="00E130AE">
            <w:pPr>
              <w:rPr>
                <w:rFonts w:ascii="Tahoma" w:hAnsi="Tahoma" w:cs="Tahoma"/>
                <w:b/>
                <w:caps/>
                <w:sz w:val="20"/>
                <w:szCs w:val="20"/>
              </w:rPr>
            </w:pP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8D1EF3" w14:textId="77777777" w:rsidR="00532B79" w:rsidRPr="003E0ACD" w:rsidRDefault="00532B79" w:rsidP="00E130AE">
            <w:pPr>
              <w:rPr>
                <w:rFonts w:ascii="Tahoma" w:hAnsi="Tahoma" w:cs="Tahoma"/>
                <w:b/>
                <w:sz w:val="20"/>
                <w:szCs w:val="20"/>
              </w:rPr>
            </w:pPr>
          </w:p>
        </w:tc>
        <w:tc>
          <w:tcPr>
            <w:tcW w:w="3279" w:type="dxa"/>
            <w:vMerge w:val="restart"/>
            <w:tcBorders>
              <w:top w:val="single" w:sz="4" w:space="0" w:color="00000A"/>
              <w:left w:val="single" w:sz="4" w:space="0" w:color="00000A"/>
              <w:right w:val="single" w:sz="4" w:space="0" w:color="00000A"/>
            </w:tcBorders>
            <w:shd w:val="clear" w:color="auto" w:fill="auto"/>
            <w:tcMar>
              <w:left w:w="108" w:type="dxa"/>
            </w:tcMar>
          </w:tcPr>
          <w:p w14:paraId="50E9288B"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 prodotti di qualità interessati</w:t>
            </w:r>
          </w:p>
        </w:tc>
        <w:tc>
          <w:tcPr>
            <w:tcW w:w="730" w:type="dxa"/>
            <w:vMerge w:val="restart"/>
            <w:tcBorders>
              <w:top w:val="single" w:sz="4" w:space="0" w:color="00000A"/>
              <w:left w:val="single" w:sz="4" w:space="0" w:color="00000A"/>
              <w:right w:val="single" w:sz="4" w:space="0" w:color="00000A"/>
            </w:tcBorders>
            <w:shd w:val="clear" w:color="auto" w:fill="auto"/>
            <w:tcMar>
              <w:left w:w="108" w:type="dxa"/>
            </w:tcMar>
          </w:tcPr>
          <w:p w14:paraId="1BC5354A"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9A14B9" w14:textId="77777777" w:rsidR="00532B79" w:rsidRPr="003E0ACD" w:rsidRDefault="00B94229" w:rsidP="00E130AE">
            <w:pPr>
              <w:rPr>
                <w:rFonts w:ascii="Tahoma" w:hAnsi="Tahoma" w:cs="Tahoma"/>
                <w:caps/>
                <w:sz w:val="20"/>
                <w:szCs w:val="20"/>
              </w:rPr>
            </w:pPr>
            <w:r w:rsidRPr="003E0ACD">
              <w:rPr>
                <w:rFonts w:ascii="Tahoma" w:hAnsi="Tahoma" w:cs="Tahoma"/>
                <w:caps/>
                <w:sz w:val="20"/>
                <w:szCs w:val="20"/>
              </w:rPr>
              <w:t>2</w:t>
            </w:r>
          </w:p>
        </w:tc>
      </w:tr>
      <w:tr w:rsidR="00532B79" w:rsidRPr="003E0ACD" w14:paraId="12C3099F" w14:textId="77777777" w:rsidTr="00E130AE">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01885" w14:textId="77777777" w:rsidR="00532B79" w:rsidRPr="003E0ACD" w:rsidRDefault="00532B79" w:rsidP="00E130AE">
            <w:pPr>
              <w:rPr>
                <w:rFonts w:ascii="Tahoma" w:hAnsi="Tahoma" w:cs="Tahoma"/>
                <w:b/>
                <w:caps/>
                <w:sz w:val="20"/>
                <w:szCs w:val="20"/>
              </w:rPr>
            </w:pP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295DB0" w14:textId="77777777" w:rsidR="00532B79" w:rsidRPr="003E0ACD" w:rsidRDefault="00532B79" w:rsidP="00E130AE">
            <w:pPr>
              <w:rPr>
                <w:rFonts w:ascii="Tahoma" w:hAnsi="Tahoma" w:cs="Tahoma"/>
                <w:b/>
                <w:sz w:val="20"/>
                <w:szCs w:val="20"/>
              </w:rPr>
            </w:pPr>
          </w:p>
        </w:tc>
        <w:tc>
          <w:tcPr>
            <w:tcW w:w="3279" w:type="dxa"/>
            <w:vMerge/>
            <w:tcBorders>
              <w:left w:val="single" w:sz="4" w:space="0" w:color="00000A"/>
              <w:bottom w:val="single" w:sz="4" w:space="0" w:color="00000A"/>
              <w:right w:val="single" w:sz="4" w:space="0" w:color="00000A"/>
            </w:tcBorders>
            <w:shd w:val="clear" w:color="auto" w:fill="auto"/>
            <w:tcMar>
              <w:left w:w="108" w:type="dxa"/>
            </w:tcMar>
          </w:tcPr>
          <w:p w14:paraId="23FC0BB2" w14:textId="77777777" w:rsidR="00532B79" w:rsidRPr="003E0ACD" w:rsidRDefault="00532B79" w:rsidP="00E130AE">
            <w:pPr>
              <w:rPr>
                <w:rFonts w:ascii="Tahoma" w:hAnsi="Tahoma" w:cs="Tahoma"/>
                <w:i/>
                <w:sz w:val="20"/>
                <w:szCs w:val="20"/>
              </w:rPr>
            </w:pPr>
          </w:p>
        </w:tc>
        <w:tc>
          <w:tcPr>
            <w:tcW w:w="730" w:type="dxa"/>
            <w:vMerge/>
            <w:tcBorders>
              <w:left w:val="single" w:sz="4" w:space="0" w:color="00000A"/>
              <w:bottom w:val="single" w:sz="4" w:space="0" w:color="00000A"/>
              <w:right w:val="single" w:sz="4" w:space="0" w:color="00000A"/>
            </w:tcBorders>
            <w:shd w:val="clear" w:color="auto" w:fill="auto"/>
            <w:tcMar>
              <w:left w:w="108" w:type="dxa"/>
            </w:tcMar>
          </w:tcPr>
          <w:p w14:paraId="17596E94" w14:textId="77777777" w:rsidR="00532B79" w:rsidRPr="003E0ACD" w:rsidRDefault="00532B79" w:rsidP="00E130AE">
            <w:pPr>
              <w:rPr>
                <w:rFonts w:ascii="Tahoma" w:hAnsi="Tahoma" w:cs="Tahoma"/>
                <w:i/>
                <w:sz w:val="20"/>
                <w:szCs w:val="20"/>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3DF1B" w14:textId="77777777" w:rsidR="00532B79" w:rsidRPr="003E0ACD" w:rsidRDefault="00532B79" w:rsidP="00E130AE">
            <w:pPr>
              <w:rPr>
                <w:rFonts w:ascii="Tahoma" w:hAnsi="Tahoma" w:cs="Tahoma"/>
                <w:b/>
                <w:caps/>
                <w:sz w:val="20"/>
                <w:szCs w:val="20"/>
              </w:rPr>
            </w:pPr>
          </w:p>
        </w:tc>
      </w:tr>
      <w:tr w:rsidR="00532B79" w:rsidRPr="003E0ACD" w14:paraId="0FCAE46C"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54C112" w14:textId="77777777" w:rsidR="00532B79" w:rsidRPr="003E0ACD" w:rsidRDefault="00532B79" w:rsidP="00E130AE">
            <w:pPr>
              <w:rPr>
                <w:rFonts w:ascii="Tahoma" w:hAnsi="Tahoma" w:cs="Tahoma"/>
                <w:b/>
                <w:caps/>
                <w:sz w:val="20"/>
                <w:szCs w:val="20"/>
              </w:rPr>
            </w:pPr>
          </w:p>
        </w:tc>
        <w:tc>
          <w:tcPr>
            <w:tcW w:w="2357" w:type="dxa"/>
            <w:vMerge w:val="restart"/>
            <w:tcBorders>
              <w:top w:val="single" w:sz="4" w:space="0" w:color="00000A"/>
              <w:left w:val="single" w:sz="4" w:space="0" w:color="00000A"/>
              <w:right w:val="single" w:sz="4" w:space="0" w:color="00000A"/>
            </w:tcBorders>
            <w:shd w:val="clear" w:color="auto" w:fill="FFFFFF" w:themeFill="background1"/>
            <w:tcMar>
              <w:left w:w="108" w:type="dxa"/>
            </w:tcMar>
            <w:vAlign w:val="center"/>
          </w:tcPr>
          <w:p w14:paraId="517FC51A" w14:textId="77777777" w:rsidR="00532B79" w:rsidRPr="003E0ACD" w:rsidRDefault="00532B79" w:rsidP="00E130AE">
            <w:pPr>
              <w:rPr>
                <w:rFonts w:ascii="Tahoma" w:hAnsi="Tahoma" w:cs="Tahoma"/>
                <w:b/>
                <w:sz w:val="20"/>
                <w:szCs w:val="20"/>
              </w:rPr>
            </w:pPr>
            <w:r w:rsidRPr="003E0ACD">
              <w:rPr>
                <w:rFonts w:ascii="Tahoma" w:hAnsi="Tahoma" w:cs="Tahoma"/>
                <w:b/>
                <w:sz w:val="20"/>
                <w:szCs w:val="20"/>
              </w:rPr>
              <w:t>Indicatori ambientali*</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B95010"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 xml:space="preserve">Interventi in attività di formazione, informazione e consulenza su tematiche ambientali, per tematica </w:t>
            </w:r>
          </w:p>
        </w:tc>
        <w:tc>
          <w:tcPr>
            <w:tcW w:w="7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9413295"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3E3D85"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1</w:t>
            </w:r>
          </w:p>
        </w:tc>
      </w:tr>
      <w:tr w:rsidR="00532B79" w:rsidRPr="003E0ACD" w14:paraId="0BE1CB1A"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9B32F" w14:textId="77777777" w:rsidR="00532B79" w:rsidRPr="003E0ACD" w:rsidRDefault="00532B79" w:rsidP="00E130AE">
            <w:pPr>
              <w:rPr>
                <w:rFonts w:ascii="Tahoma" w:hAnsi="Tahoma" w:cs="Tahoma"/>
                <w:b/>
                <w:caps/>
                <w:sz w:val="20"/>
                <w:szCs w:val="20"/>
              </w:rPr>
            </w:pPr>
          </w:p>
        </w:tc>
        <w:tc>
          <w:tcPr>
            <w:tcW w:w="2357" w:type="dxa"/>
            <w:vMerge/>
            <w:tcBorders>
              <w:left w:val="single" w:sz="4" w:space="0" w:color="00000A"/>
              <w:right w:val="single" w:sz="4" w:space="0" w:color="00000A"/>
            </w:tcBorders>
            <w:shd w:val="clear" w:color="auto" w:fill="FFFFFF" w:themeFill="background1"/>
            <w:tcMar>
              <w:left w:w="108" w:type="dxa"/>
            </w:tcMar>
            <w:vAlign w:val="center"/>
          </w:tcPr>
          <w:p w14:paraId="0A4C1BDF"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4D5EEFD"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 xml:space="preserve">Soggetti coinvolti in attività di formazione, informazione e consulenza su tematiche ambientali, per tematica </w:t>
            </w:r>
          </w:p>
        </w:tc>
        <w:tc>
          <w:tcPr>
            <w:tcW w:w="7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3E237F"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0E492D4"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3</w:t>
            </w:r>
          </w:p>
        </w:tc>
      </w:tr>
      <w:tr w:rsidR="00532B79" w:rsidRPr="003E0ACD" w14:paraId="2A791CA0"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95020" w14:textId="77777777" w:rsidR="00532B79" w:rsidRPr="003E0ACD" w:rsidRDefault="00532B79" w:rsidP="00E130AE">
            <w:pPr>
              <w:rPr>
                <w:rFonts w:ascii="Tahoma" w:hAnsi="Tahoma" w:cs="Tahoma"/>
                <w:b/>
                <w:caps/>
                <w:sz w:val="20"/>
                <w:szCs w:val="20"/>
              </w:rPr>
            </w:pPr>
          </w:p>
        </w:tc>
        <w:tc>
          <w:tcPr>
            <w:tcW w:w="2357" w:type="dxa"/>
            <w:vMerge/>
            <w:tcBorders>
              <w:left w:val="single" w:sz="4" w:space="0" w:color="00000A"/>
              <w:right w:val="single" w:sz="4" w:space="0" w:color="00000A"/>
            </w:tcBorders>
            <w:shd w:val="clear" w:color="auto" w:fill="FFFFFF" w:themeFill="background1"/>
            <w:tcMar>
              <w:left w:w="108" w:type="dxa"/>
            </w:tcMar>
            <w:vAlign w:val="center"/>
          </w:tcPr>
          <w:p w14:paraId="61C3D7DB"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3CCCB1"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Costo totale attività di formazione, informazione e consulenza su tematiche ambientali, per tematica</w:t>
            </w:r>
          </w:p>
        </w:tc>
        <w:tc>
          <w:tcPr>
            <w:tcW w:w="7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4857DDE"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w:t>
            </w:r>
          </w:p>
        </w:tc>
        <w:tc>
          <w:tcPr>
            <w:tcW w:w="20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03A5FC7"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30.000,00 €</w:t>
            </w:r>
          </w:p>
        </w:tc>
      </w:tr>
      <w:tr w:rsidR="00532B79" w:rsidRPr="003E0ACD" w14:paraId="5A09D8D9"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4BFCF9" w14:textId="77777777" w:rsidR="00532B79" w:rsidRPr="003E0ACD" w:rsidRDefault="00532B79" w:rsidP="00E130AE">
            <w:pPr>
              <w:rPr>
                <w:rFonts w:ascii="Tahoma" w:hAnsi="Tahoma" w:cs="Tahoma"/>
                <w:b/>
                <w:caps/>
                <w:sz w:val="20"/>
                <w:szCs w:val="20"/>
              </w:rPr>
            </w:pPr>
          </w:p>
        </w:tc>
        <w:tc>
          <w:tcPr>
            <w:tcW w:w="2357" w:type="dxa"/>
            <w:vMerge/>
            <w:tcBorders>
              <w:left w:val="single" w:sz="4" w:space="0" w:color="00000A"/>
              <w:right w:val="single" w:sz="4" w:space="0" w:color="00000A"/>
            </w:tcBorders>
            <w:shd w:val="clear" w:color="auto" w:fill="auto"/>
            <w:tcMar>
              <w:left w:w="108" w:type="dxa"/>
            </w:tcMar>
            <w:vAlign w:val="center"/>
          </w:tcPr>
          <w:p w14:paraId="15347D94"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25530"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 di interventi informativi su prodotti a certificazione biologica, DOC, DOCG, IGP</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4AC251"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D79E4"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2</w:t>
            </w:r>
          </w:p>
        </w:tc>
      </w:tr>
      <w:tr w:rsidR="00532B79" w:rsidRPr="003E0ACD" w14:paraId="68DFDC92"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0DF71" w14:textId="77777777" w:rsidR="00532B79" w:rsidRPr="003E0ACD" w:rsidRDefault="00532B79" w:rsidP="00E130AE">
            <w:pPr>
              <w:rPr>
                <w:rFonts w:ascii="Tahoma" w:hAnsi="Tahoma" w:cs="Tahoma"/>
                <w:b/>
                <w:caps/>
                <w:sz w:val="20"/>
                <w:szCs w:val="20"/>
              </w:rPr>
            </w:pPr>
          </w:p>
        </w:tc>
        <w:tc>
          <w:tcPr>
            <w:tcW w:w="2357" w:type="dxa"/>
            <w:vMerge/>
            <w:tcBorders>
              <w:left w:val="single" w:sz="4" w:space="0" w:color="00000A"/>
              <w:right w:val="single" w:sz="4" w:space="0" w:color="00000A"/>
            </w:tcBorders>
            <w:shd w:val="clear" w:color="auto" w:fill="auto"/>
            <w:tcMar>
              <w:left w:w="108" w:type="dxa"/>
            </w:tcMar>
            <w:vAlign w:val="center"/>
          </w:tcPr>
          <w:p w14:paraId="5618BE07"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EF36E"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 di soggetti coinvolti negli interventi relativi a prodotti a certificazione biologica DOC, DOCG, IGP</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0D711E"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n°</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9618B"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30</w:t>
            </w:r>
          </w:p>
        </w:tc>
      </w:tr>
      <w:tr w:rsidR="00532B79" w:rsidRPr="003E0ACD" w14:paraId="6D9D0537" w14:textId="77777777" w:rsidTr="00E130AE">
        <w:trPr>
          <w:trHeight w:val="37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DCD64" w14:textId="77777777" w:rsidR="00532B79" w:rsidRPr="003E0ACD" w:rsidRDefault="00532B79" w:rsidP="00E130AE">
            <w:pPr>
              <w:rPr>
                <w:rFonts w:ascii="Tahoma" w:hAnsi="Tahoma" w:cs="Tahoma"/>
                <w:b/>
                <w:caps/>
                <w:sz w:val="20"/>
                <w:szCs w:val="20"/>
              </w:rPr>
            </w:pPr>
          </w:p>
        </w:tc>
        <w:tc>
          <w:tcPr>
            <w:tcW w:w="2357" w:type="dxa"/>
            <w:vMerge/>
            <w:tcBorders>
              <w:left w:val="single" w:sz="4" w:space="0" w:color="00000A"/>
              <w:right w:val="single" w:sz="4" w:space="0" w:color="00000A"/>
            </w:tcBorders>
            <w:shd w:val="clear" w:color="auto" w:fill="auto"/>
            <w:tcMar>
              <w:left w:w="108" w:type="dxa"/>
            </w:tcMar>
            <w:vAlign w:val="center"/>
          </w:tcPr>
          <w:p w14:paraId="655D54EF" w14:textId="77777777" w:rsidR="00532B79" w:rsidRPr="003E0ACD" w:rsidRDefault="00532B79" w:rsidP="00E130AE">
            <w:pPr>
              <w:rPr>
                <w:rFonts w:ascii="Tahoma" w:hAnsi="Tahoma" w:cs="Tahoma"/>
                <w:b/>
                <w:sz w:val="20"/>
                <w:szCs w:val="20"/>
              </w:rPr>
            </w:pPr>
          </w:p>
        </w:tc>
        <w:tc>
          <w:tcPr>
            <w:tcW w:w="3279" w:type="dxa"/>
            <w:tcBorders>
              <w:top w:val="single" w:sz="4" w:space="0" w:color="00000A"/>
              <w:left w:val="single" w:sz="4" w:space="0" w:color="00000A"/>
              <w:right w:val="single" w:sz="4" w:space="0" w:color="00000A"/>
            </w:tcBorders>
            <w:shd w:val="clear" w:color="auto" w:fill="auto"/>
            <w:tcMar>
              <w:left w:w="108" w:type="dxa"/>
            </w:tcMar>
          </w:tcPr>
          <w:p w14:paraId="48904C56"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Costo totale per interventi relativi a prodotti a certificazione biologica DOC, DOCG, IGP</w:t>
            </w:r>
          </w:p>
        </w:tc>
        <w:tc>
          <w:tcPr>
            <w:tcW w:w="730" w:type="dxa"/>
            <w:tcBorders>
              <w:top w:val="single" w:sz="4" w:space="0" w:color="00000A"/>
              <w:left w:val="single" w:sz="4" w:space="0" w:color="00000A"/>
              <w:right w:val="single" w:sz="4" w:space="0" w:color="00000A"/>
            </w:tcBorders>
            <w:shd w:val="clear" w:color="auto" w:fill="auto"/>
            <w:tcMar>
              <w:left w:w="108" w:type="dxa"/>
            </w:tcMar>
          </w:tcPr>
          <w:p w14:paraId="62CD4E37" w14:textId="77777777" w:rsidR="00532B79" w:rsidRPr="003E0ACD" w:rsidRDefault="00532B79" w:rsidP="00E130AE">
            <w:pPr>
              <w:rPr>
                <w:rFonts w:ascii="Tahoma" w:hAnsi="Tahoma" w:cs="Tahoma"/>
                <w:i/>
                <w:sz w:val="20"/>
                <w:szCs w:val="20"/>
              </w:rPr>
            </w:pPr>
          </w:p>
        </w:tc>
        <w:tc>
          <w:tcPr>
            <w:tcW w:w="2061" w:type="dxa"/>
            <w:tcBorders>
              <w:top w:val="single" w:sz="4" w:space="0" w:color="00000A"/>
              <w:left w:val="single" w:sz="4" w:space="0" w:color="00000A"/>
              <w:right w:val="single" w:sz="4" w:space="0" w:color="00000A"/>
            </w:tcBorders>
            <w:shd w:val="clear" w:color="auto" w:fill="auto"/>
            <w:tcMar>
              <w:left w:w="108" w:type="dxa"/>
            </w:tcMar>
          </w:tcPr>
          <w:p w14:paraId="793E7F0D" w14:textId="77777777" w:rsidR="00532B79" w:rsidRPr="003E0ACD" w:rsidRDefault="00532B79" w:rsidP="00E130AE">
            <w:pPr>
              <w:rPr>
                <w:rFonts w:ascii="Tahoma" w:hAnsi="Tahoma" w:cs="Tahoma"/>
                <w:i/>
                <w:sz w:val="20"/>
                <w:szCs w:val="20"/>
              </w:rPr>
            </w:pPr>
            <w:r w:rsidRPr="003E0ACD">
              <w:rPr>
                <w:rFonts w:ascii="Tahoma" w:hAnsi="Tahoma" w:cs="Tahoma"/>
                <w:i/>
                <w:sz w:val="20"/>
                <w:szCs w:val="20"/>
              </w:rPr>
              <w:t>180.000,00 €</w:t>
            </w:r>
          </w:p>
        </w:tc>
      </w:tr>
      <w:tr w:rsidR="00532B79" w:rsidRPr="003E0ACD" w14:paraId="023FD3E3" w14:textId="77777777" w:rsidTr="00532B79">
        <w:trPr>
          <w:trHeight w:val="158"/>
        </w:trPr>
        <w:tc>
          <w:tcPr>
            <w:tcW w:w="14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DF39C" w14:textId="77777777" w:rsidR="00532B79" w:rsidRPr="003E0ACD" w:rsidRDefault="00532B79" w:rsidP="00E130AE">
            <w:pPr>
              <w:rPr>
                <w:rFonts w:ascii="Tahoma" w:hAnsi="Tahoma" w:cs="Tahoma"/>
                <w:b/>
                <w:caps/>
                <w:sz w:val="20"/>
                <w:szCs w:val="20"/>
              </w:rPr>
            </w:pPr>
          </w:p>
        </w:tc>
        <w:tc>
          <w:tcPr>
            <w:tcW w:w="842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D77F6A" w14:textId="77777777" w:rsidR="00532B79" w:rsidRPr="003E0ACD" w:rsidRDefault="00532B79" w:rsidP="00532B79">
            <w:pPr>
              <w:rPr>
                <w:rFonts w:ascii="Tahoma" w:hAnsi="Tahoma" w:cs="Tahoma"/>
                <w:sz w:val="20"/>
                <w:szCs w:val="20"/>
              </w:rPr>
            </w:pPr>
          </w:p>
        </w:tc>
      </w:tr>
    </w:tbl>
    <w:p w14:paraId="65B05ECA" w14:textId="77777777" w:rsidR="00D33FB9" w:rsidRPr="003E0ACD" w:rsidRDefault="00D33FB9" w:rsidP="00D33FB9">
      <w:pPr>
        <w:suppressAutoHyphens/>
        <w:jc w:val="both"/>
        <w:rPr>
          <w:rFonts w:ascii="Tahoma" w:hAnsi="Tahoma" w:cs="Tahoma"/>
          <w:spacing w:val="-3"/>
          <w:sz w:val="20"/>
          <w:szCs w:val="20"/>
        </w:rPr>
      </w:pPr>
    </w:p>
    <w:p w14:paraId="3A31557C" w14:textId="77777777" w:rsidR="00865DBA" w:rsidRPr="003E0ACD" w:rsidRDefault="00742AB4" w:rsidP="004A3103">
      <w:pPr>
        <w:pStyle w:val="Titolo2"/>
      </w:pPr>
      <w:bookmarkStart w:id="262" w:name="_Toc2955368"/>
      <w:bookmarkStart w:id="263" w:name="_Toc9855981"/>
      <w:r w:rsidRPr="003E0ACD">
        <w:t>3</w:t>
      </w:r>
      <w:r w:rsidR="00CC6BFE">
        <w:t>2</w:t>
      </w:r>
      <w:r w:rsidRPr="003E0ACD">
        <w:t xml:space="preserve">.2 </w:t>
      </w:r>
      <w:r w:rsidR="004A5772" w:rsidRPr="003E0ACD">
        <w:t>CUSTOMER SATISFACTION</w:t>
      </w:r>
      <w:bookmarkEnd w:id="262"/>
      <w:bookmarkEnd w:id="263"/>
    </w:p>
    <w:p w14:paraId="11A94852" w14:textId="77777777" w:rsidR="00532B79" w:rsidRPr="003E0ACD" w:rsidRDefault="00D33FB9" w:rsidP="00D33FB9">
      <w:pPr>
        <w:autoSpaceDE w:val="0"/>
        <w:autoSpaceDN w:val="0"/>
        <w:adjustRightInd w:val="0"/>
        <w:jc w:val="both"/>
        <w:rPr>
          <w:rFonts w:ascii="Tahoma" w:hAnsi="Tahoma" w:cs="Tahoma"/>
          <w:sz w:val="20"/>
          <w:szCs w:val="20"/>
        </w:rPr>
      </w:pPr>
      <w:r w:rsidRPr="003E0ACD">
        <w:rPr>
          <w:rFonts w:ascii="Tahoma" w:hAnsi="Tahoma" w:cs="Tahoma"/>
          <w:sz w:val="20"/>
          <w:szCs w:val="20"/>
        </w:rPr>
        <w:t xml:space="preserve">In attuazione del disposto normativo nazionale e regionale (articolo 7 del D. Lgs. 7 marzo 2005, n. 82 e articolo 32, comma 2 bis, lettera c della </w:t>
      </w:r>
      <w:proofErr w:type="spellStart"/>
      <w:r w:rsidRPr="003E0ACD">
        <w:rPr>
          <w:rFonts w:ascii="Tahoma" w:hAnsi="Tahoma" w:cs="Tahoma"/>
          <w:sz w:val="20"/>
          <w:szCs w:val="20"/>
        </w:rPr>
        <w:t>l.r</w:t>
      </w:r>
      <w:proofErr w:type="spellEnd"/>
      <w:r w:rsidRPr="003E0ACD">
        <w:rPr>
          <w:rFonts w:ascii="Tahoma" w:hAnsi="Tahoma" w:cs="Tahoma"/>
          <w:sz w:val="20"/>
          <w:szCs w:val="20"/>
        </w:rPr>
        <w:t xml:space="preserve">. 1/02/2012, n. 1), è possibile compilare un questionario di </w:t>
      </w:r>
      <w:r w:rsidRPr="003E0ACD">
        <w:rPr>
          <w:rFonts w:ascii="Tahoma" w:hAnsi="Tahoma" w:cs="Tahoma"/>
          <w:i/>
          <w:sz w:val="20"/>
          <w:szCs w:val="20"/>
        </w:rPr>
        <w:t xml:space="preserve">customer </w:t>
      </w:r>
      <w:proofErr w:type="spellStart"/>
      <w:r w:rsidRPr="003E0ACD">
        <w:rPr>
          <w:rFonts w:ascii="Tahoma" w:hAnsi="Tahoma" w:cs="Tahoma"/>
          <w:i/>
          <w:sz w:val="20"/>
          <w:szCs w:val="20"/>
        </w:rPr>
        <w:t>satisfaction</w:t>
      </w:r>
      <w:proofErr w:type="spellEnd"/>
      <w:r w:rsidRPr="003E0ACD">
        <w:rPr>
          <w:rFonts w:ascii="Tahoma" w:hAnsi="Tahoma" w:cs="Tahoma"/>
          <w:sz w:val="20"/>
          <w:szCs w:val="20"/>
        </w:rPr>
        <w:t xml:space="preserve">, sia nella fase di ‘adesione’ che di ‘rendicontazione’. </w:t>
      </w:r>
    </w:p>
    <w:p w14:paraId="26483633" w14:textId="77777777" w:rsidR="00D33FB9" w:rsidRPr="003E0ACD" w:rsidRDefault="00D33FB9" w:rsidP="00D33FB9">
      <w:pPr>
        <w:autoSpaceDE w:val="0"/>
        <w:autoSpaceDN w:val="0"/>
        <w:adjustRightInd w:val="0"/>
        <w:jc w:val="both"/>
        <w:rPr>
          <w:rFonts w:ascii="Tahoma" w:hAnsi="Tahoma" w:cs="Tahoma"/>
          <w:sz w:val="20"/>
          <w:szCs w:val="20"/>
        </w:rPr>
      </w:pPr>
      <w:r w:rsidRPr="003E0ACD">
        <w:rPr>
          <w:rFonts w:ascii="Tahoma" w:hAnsi="Tahoma" w:cs="Tahoma"/>
          <w:sz w:val="20"/>
          <w:szCs w:val="20"/>
        </w:rPr>
        <w:t xml:space="preserve">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 </w:t>
      </w:r>
    </w:p>
    <w:p w14:paraId="3B541626" w14:textId="77777777" w:rsidR="00D6686C" w:rsidRPr="003E0ACD" w:rsidRDefault="00D6686C" w:rsidP="002A5CA3">
      <w:pPr>
        <w:rPr>
          <w:rFonts w:ascii="Tahoma" w:hAnsi="Tahoma" w:cs="Tahoma"/>
          <w:sz w:val="20"/>
          <w:szCs w:val="20"/>
        </w:rPr>
      </w:pPr>
    </w:p>
    <w:p w14:paraId="23E27E8E" w14:textId="77777777" w:rsidR="009871F2" w:rsidRPr="004A3103" w:rsidRDefault="00E75F72" w:rsidP="004A3103">
      <w:pPr>
        <w:pStyle w:val="Titolo1"/>
      </w:pPr>
      <w:bookmarkStart w:id="264" w:name="_Toc2955369"/>
      <w:bookmarkStart w:id="265" w:name="_Toc9855982"/>
      <w:r w:rsidRPr="004A3103">
        <w:t>3</w:t>
      </w:r>
      <w:r w:rsidR="00CC6BFE">
        <w:t>3</w:t>
      </w:r>
      <w:r w:rsidR="00897AD3" w:rsidRPr="004A3103">
        <w:t xml:space="preserve">. </w:t>
      </w:r>
      <w:r w:rsidR="009871F2" w:rsidRPr="004A3103">
        <w:t>RIMEDI AMMINISTRATIVI E GIURISDIZIONALI</w:t>
      </w:r>
      <w:bookmarkEnd w:id="251"/>
      <w:bookmarkEnd w:id="264"/>
      <w:bookmarkEnd w:id="265"/>
    </w:p>
    <w:p w14:paraId="431DE3C1" w14:textId="77777777" w:rsidR="00532B79" w:rsidRPr="003E0ACD" w:rsidRDefault="00532B79" w:rsidP="00532B79">
      <w:pPr>
        <w:jc w:val="both"/>
        <w:rPr>
          <w:rFonts w:ascii="Tahoma" w:hAnsi="Tahoma" w:cs="Tahoma"/>
          <w:sz w:val="20"/>
          <w:szCs w:val="20"/>
        </w:rPr>
      </w:pPr>
      <w:r w:rsidRPr="003E0ACD">
        <w:rPr>
          <w:rFonts w:ascii="Tahoma" w:hAnsi="Tahoma" w:cs="Tahoma"/>
          <w:sz w:val="20"/>
          <w:szCs w:val="20"/>
        </w:rPr>
        <w:t>Avverso gli atti con rilevanza esterna emanati dal GAL o da Regione Lombardia relativi all’istruttoria, all’accertamento e ai controlli per l’erogazione di premi e integrazioni al reddito previsti dalla normativa comunitaria, nazionale e regionale</w:t>
      </w:r>
      <w:r w:rsidR="00AC7BE7" w:rsidRPr="003E0ACD">
        <w:rPr>
          <w:rFonts w:ascii="Tahoma" w:hAnsi="Tahoma" w:cs="Tahoma"/>
          <w:sz w:val="20"/>
          <w:szCs w:val="20"/>
        </w:rPr>
        <w:t xml:space="preserve">, </w:t>
      </w:r>
      <w:r w:rsidR="00CB4A30" w:rsidRPr="003E0ACD">
        <w:rPr>
          <w:rFonts w:ascii="Tahoma" w:hAnsi="Tahoma" w:cs="Tahoma"/>
          <w:sz w:val="20"/>
          <w:szCs w:val="20"/>
        </w:rPr>
        <w:t>l’interessato può presentare ricorso o alternativamente esercitare azione secondo le modalità di seguito indicate</w:t>
      </w:r>
      <w:r w:rsidRPr="003E0ACD">
        <w:rPr>
          <w:rFonts w:ascii="Tahoma" w:hAnsi="Tahoma" w:cs="Tahoma"/>
          <w:sz w:val="20"/>
          <w:szCs w:val="20"/>
        </w:rPr>
        <w:t>.</w:t>
      </w:r>
    </w:p>
    <w:p w14:paraId="6CB7389B" w14:textId="77777777" w:rsidR="006F1EC2" w:rsidRPr="003E0ACD" w:rsidRDefault="006F1EC2" w:rsidP="00AD6982">
      <w:pPr>
        <w:jc w:val="both"/>
        <w:rPr>
          <w:rFonts w:ascii="Tahoma" w:hAnsi="Tahoma" w:cs="Tahoma"/>
          <w:sz w:val="20"/>
          <w:szCs w:val="20"/>
        </w:rPr>
      </w:pPr>
    </w:p>
    <w:p w14:paraId="4C0375D0" w14:textId="77777777" w:rsidR="00742AB4" w:rsidRPr="003E0ACD" w:rsidRDefault="00742AB4" w:rsidP="004A3103">
      <w:pPr>
        <w:pStyle w:val="Titolo2"/>
      </w:pPr>
      <w:bookmarkStart w:id="266" w:name="_Toc2955370"/>
      <w:bookmarkStart w:id="267" w:name="_Toc9855983"/>
      <w:r w:rsidRPr="003E0ACD">
        <w:t>3</w:t>
      </w:r>
      <w:r w:rsidR="00CC6BFE">
        <w:t>3</w:t>
      </w:r>
      <w:r w:rsidRPr="003E0ACD">
        <w:t>.1 RIMEDI AMMINISTRATIVI</w:t>
      </w:r>
      <w:bookmarkEnd w:id="266"/>
      <w:bookmarkEnd w:id="267"/>
    </w:p>
    <w:p w14:paraId="3BCB8ECB" w14:textId="77777777" w:rsidR="00742AB4" w:rsidRPr="003E0ACD" w:rsidRDefault="00742AB4" w:rsidP="00742AB4">
      <w:pPr>
        <w:jc w:val="both"/>
        <w:rPr>
          <w:rFonts w:ascii="Tahoma" w:hAnsi="Tahoma" w:cs="Tahoma"/>
          <w:sz w:val="20"/>
          <w:szCs w:val="20"/>
        </w:rPr>
      </w:pPr>
      <w:r w:rsidRPr="003E0ACD">
        <w:rPr>
          <w:rFonts w:ascii="Tahoma" w:hAnsi="Tahoma" w:cs="Tahoma"/>
          <w:sz w:val="20"/>
          <w:szCs w:val="20"/>
        </w:rPr>
        <w:t xml:space="preserve">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 </w:t>
      </w:r>
    </w:p>
    <w:p w14:paraId="0B31E09C" w14:textId="77777777" w:rsidR="004A5772" w:rsidRPr="003E0ACD" w:rsidRDefault="004A5772" w:rsidP="00742AB4">
      <w:pPr>
        <w:jc w:val="both"/>
        <w:rPr>
          <w:rFonts w:ascii="Tahoma" w:hAnsi="Tahoma" w:cs="Tahoma"/>
          <w:b/>
          <w:sz w:val="20"/>
          <w:szCs w:val="20"/>
        </w:rPr>
      </w:pPr>
    </w:p>
    <w:p w14:paraId="13827281" w14:textId="77777777" w:rsidR="00742AB4" w:rsidRPr="003E0ACD" w:rsidRDefault="00742AB4" w:rsidP="004A3103">
      <w:pPr>
        <w:pStyle w:val="Titolo2"/>
      </w:pPr>
      <w:bookmarkStart w:id="268" w:name="_Toc2955371"/>
      <w:bookmarkStart w:id="269" w:name="_Toc9855984"/>
      <w:r w:rsidRPr="003E0ACD">
        <w:t>3</w:t>
      </w:r>
      <w:r w:rsidR="00CC6BFE">
        <w:t>3</w:t>
      </w:r>
      <w:r w:rsidRPr="003E0ACD">
        <w:t>.2 RIMEDI GIURISDIZIONALI</w:t>
      </w:r>
      <w:bookmarkEnd w:id="268"/>
      <w:bookmarkEnd w:id="269"/>
    </w:p>
    <w:p w14:paraId="0E6F6A53" w14:textId="77777777" w:rsidR="00742AB4" w:rsidRPr="003E0ACD" w:rsidRDefault="00742AB4" w:rsidP="00742AB4">
      <w:pPr>
        <w:jc w:val="both"/>
        <w:rPr>
          <w:rFonts w:ascii="Tahoma" w:hAnsi="Tahoma" w:cs="Tahoma"/>
          <w:sz w:val="20"/>
          <w:szCs w:val="20"/>
        </w:rPr>
      </w:pPr>
      <w:r w:rsidRPr="003E0ACD">
        <w:rPr>
          <w:rFonts w:ascii="Tahoma" w:hAnsi="Tahoma" w:cs="Tahoma"/>
          <w:sz w:val="20"/>
          <w:szCs w:val="20"/>
        </w:rPr>
        <w:t xml:space="preserve">Relativamente ai rimedi giurisdizionali si evidenzia che la giurisprudenza ormai costante opera il seguente riparto di giurisdizione. Relativamente a contestazioni al provvedimento di non ricevibilità, non ammissibilità, non finanziabilità della domanda è ammesso il ricorso al Tribunale Amministrativo Regionale competente per territorio entro 60 giorni dalla data della notificazione o della comunicazione in via amministrativa dell'atto impugnato o da quando l'interessato ne abbia avuto piena conoscenza. Relativamente a contestazioni per provvedimenti di decadenza o di riduzione del contributo, intervenuti dopo l’ammissione a finanziamento, è ammessa azione avanti al giudice ordinario nei termini e modalità previste dall’ordinamento. </w:t>
      </w:r>
    </w:p>
    <w:p w14:paraId="634EB31D" w14:textId="77777777" w:rsidR="004A5772" w:rsidRPr="003E0ACD" w:rsidRDefault="004A5772" w:rsidP="00742AB4">
      <w:pPr>
        <w:jc w:val="both"/>
        <w:rPr>
          <w:rFonts w:ascii="Tahoma" w:hAnsi="Tahoma" w:cs="Tahoma"/>
          <w:sz w:val="20"/>
          <w:szCs w:val="20"/>
        </w:rPr>
      </w:pPr>
    </w:p>
    <w:p w14:paraId="5D3A4BE1" w14:textId="77777777" w:rsidR="00742AB4" w:rsidRPr="004A3103" w:rsidRDefault="00742AB4" w:rsidP="004A3103">
      <w:pPr>
        <w:pStyle w:val="Titolo1"/>
      </w:pPr>
      <w:bookmarkStart w:id="270" w:name="_Toc2955372"/>
      <w:bookmarkStart w:id="271" w:name="_Toc384748634"/>
      <w:bookmarkStart w:id="272" w:name="_Toc442256523"/>
      <w:bookmarkStart w:id="273" w:name="_Toc9855985"/>
      <w:bookmarkEnd w:id="245"/>
      <w:bookmarkEnd w:id="246"/>
      <w:bookmarkEnd w:id="247"/>
      <w:bookmarkEnd w:id="248"/>
      <w:r w:rsidRPr="004A3103">
        <w:t>3</w:t>
      </w:r>
      <w:r w:rsidR="00CC6BFE">
        <w:t>4</w:t>
      </w:r>
      <w:r w:rsidR="00794325" w:rsidRPr="004A3103">
        <w:t>.</w:t>
      </w:r>
      <w:r w:rsidRPr="004A3103">
        <w:t xml:space="preserve"> SANZIONI</w:t>
      </w:r>
      <w:bookmarkEnd w:id="270"/>
      <w:bookmarkEnd w:id="273"/>
    </w:p>
    <w:p w14:paraId="207DE99B" w14:textId="77777777" w:rsidR="00742AB4" w:rsidRPr="003E0ACD" w:rsidRDefault="00742AB4" w:rsidP="00742AB4">
      <w:pPr>
        <w:autoSpaceDE w:val="0"/>
        <w:autoSpaceDN w:val="0"/>
        <w:adjustRightInd w:val="0"/>
        <w:jc w:val="both"/>
        <w:rPr>
          <w:rFonts w:ascii="Tahoma" w:hAnsi="Tahoma" w:cs="Tahoma"/>
          <w:sz w:val="20"/>
          <w:szCs w:val="20"/>
        </w:rPr>
      </w:pPr>
      <w:r w:rsidRPr="003E0ACD">
        <w:rPr>
          <w:rFonts w:ascii="Tahoma" w:hAnsi="Tahoma" w:cs="Tahoma"/>
          <w:sz w:val="20"/>
          <w:szCs w:val="20"/>
        </w:rPr>
        <w:t xml:space="preserve">Secondo quanto previsto dagli articoli 2 e 3 della legge 23 dicembre 1986, n. 898 (Conversione in legge, con modificazioni, del decreto-legge 27 ottobre 1986, n. 701, recante misure urgenti in materia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 </w:t>
      </w:r>
    </w:p>
    <w:p w14:paraId="1977A43F" w14:textId="77777777" w:rsidR="00742AB4" w:rsidRPr="003E0ACD" w:rsidRDefault="00742AB4" w:rsidP="00742AB4">
      <w:pPr>
        <w:pStyle w:val="Pa21"/>
        <w:spacing w:line="240" w:lineRule="auto"/>
        <w:contextualSpacing/>
        <w:jc w:val="both"/>
        <w:rPr>
          <w:rFonts w:ascii="Tahoma" w:eastAsia="Century Gothic" w:hAnsi="Tahoma" w:cs="Tahoma"/>
          <w:sz w:val="20"/>
          <w:szCs w:val="20"/>
        </w:rPr>
      </w:pPr>
      <w:r w:rsidRPr="003E0ACD">
        <w:rPr>
          <w:rFonts w:ascii="Tahoma" w:eastAsia="Century Gothic" w:hAnsi="Tahoma" w:cs="Tahoma"/>
          <w:sz w:val="20"/>
          <w:szCs w:val="20"/>
        </w:rPr>
        <w:lastRenderedPageBreak/>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nel vigente Manuale delle procedure, dei controlli e delle sanzioni approvato da OPR, per quanto applicabile alla luce degli aggiornamenti intervenuti nella normativa comunitaria e nazionale di riferimento.</w:t>
      </w:r>
    </w:p>
    <w:p w14:paraId="1DE4BC90" w14:textId="77777777" w:rsidR="00742AB4" w:rsidRPr="003E0ACD" w:rsidRDefault="00742AB4" w:rsidP="00742AB4">
      <w:pPr>
        <w:rPr>
          <w:rFonts w:ascii="Tahoma" w:hAnsi="Tahoma" w:cs="Tahoma"/>
          <w:sz w:val="20"/>
          <w:szCs w:val="20"/>
        </w:rPr>
      </w:pPr>
    </w:p>
    <w:p w14:paraId="6B229236" w14:textId="77777777" w:rsidR="00742AB4" w:rsidRPr="004A3103" w:rsidRDefault="00742AB4" w:rsidP="004A3103">
      <w:pPr>
        <w:pStyle w:val="Titolo1"/>
      </w:pPr>
      <w:bookmarkStart w:id="274" w:name="_Toc2955373"/>
      <w:bookmarkStart w:id="275" w:name="_Toc9855986"/>
      <w:bookmarkEnd w:id="271"/>
      <w:bookmarkEnd w:id="272"/>
      <w:r w:rsidRPr="004A3103">
        <w:t>3</w:t>
      </w:r>
      <w:r w:rsidR="00CC6BFE">
        <w:t>5</w:t>
      </w:r>
      <w:r w:rsidR="00794325" w:rsidRPr="004A3103">
        <w:t>.</w:t>
      </w:r>
      <w:r w:rsidRPr="004A3103">
        <w:t xml:space="preserve"> TRATTAMENTO DATI PERSONALI</w:t>
      </w:r>
      <w:bookmarkEnd w:id="274"/>
      <w:bookmarkEnd w:id="275"/>
    </w:p>
    <w:p w14:paraId="285020C6"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bCs/>
          <w:sz w:val="20"/>
          <w:szCs w:val="20"/>
        </w:rPr>
        <w:t xml:space="preserve">La tutela delle persone e di altri soggetti rispetto al trattamento dei dati personali sono disciplinati dal Reg. UE 679/2016 (Regolamento relativo alla protezione delle persone fisiche con riguardo al trattamento dei dati personali) e dalla </w:t>
      </w:r>
      <w:r w:rsidR="00AC7BE7" w:rsidRPr="003E0ACD">
        <w:rPr>
          <w:rFonts w:ascii="Tahoma" w:hAnsi="Tahoma" w:cs="Tahoma"/>
          <w:bCs/>
          <w:sz w:val="20"/>
          <w:szCs w:val="20"/>
        </w:rPr>
        <w:t xml:space="preserve">DGR </w:t>
      </w:r>
      <w:r w:rsidRPr="003E0ACD">
        <w:rPr>
          <w:rFonts w:ascii="Tahoma" w:hAnsi="Tahoma" w:cs="Tahoma"/>
          <w:bCs/>
          <w:sz w:val="20"/>
          <w:szCs w:val="20"/>
        </w:rPr>
        <w:t>n.</w:t>
      </w:r>
      <w:r w:rsidR="00AC7BE7" w:rsidRPr="003E0ACD">
        <w:rPr>
          <w:rFonts w:ascii="Tahoma" w:hAnsi="Tahoma" w:cs="Tahoma"/>
          <w:bCs/>
          <w:sz w:val="20"/>
          <w:szCs w:val="20"/>
        </w:rPr>
        <w:t xml:space="preserve"> </w:t>
      </w:r>
      <w:r w:rsidRPr="003E0ACD">
        <w:rPr>
          <w:rFonts w:ascii="Tahoma" w:hAnsi="Tahoma" w:cs="Tahoma"/>
          <w:bCs/>
          <w:sz w:val="20"/>
          <w:szCs w:val="20"/>
        </w:rPr>
        <w:t xml:space="preserve">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 </w:t>
      </w:r>
    </w:p>
    <w:p w14:paraId="250608D9"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bCs/>
          <w:sz w:val="20"/>
          <w:szCs w:val="20"/>
        </w:rPr>
        <w:t>A tal fine, forniamo le seguenti informazioni:</w:t>
      </w:r>
    </w:p>
    <w:p w14:paraId="738E3A28" w14:textId="77777777" w:rsidR="00742AB4" w:rsidRPr="003E0ACD" w:rsidRDefault="00742AB4" w:rsidP="00742AB4">
      <w:pPr>
        <w:pStyle w:val="Default"/>
        <w:rPr>
          <w:sz w:val="20"/>
          <w:szCs w:val="20"/>
        </w:rPr>
      </w:pPr>
    </w:p>
    <w:p w14:paraId="3259FBC1" w14:textId="77777777" w:rsidR="00742AB4" w:rsidRPr="003E0ACD" w:rsidRDefault="00742AB4" w:rsidP="00742AB4">
      <w:pPr>
        <w:autoSpaceDE w:val="0"/>
        <w:autoSpaceDN w:val="0"/>
        <w:adjustRightInd w:val="0"/>
        <w:jc w:val="both"/>
        <w:rPr>
          <w:rStyle w:val="A6"/>
          <w:rFonts w:ascii="Tahoma" w:hAnsi="Tahoma" w:cs="Tahoma"/>
          <w:b/>
          <w:sz w:val="20"/>
          <w:szCs w:val="20"/>
        </w:rPr>
      </w:pPr>
      <w:r w:rsidRPr="003E0ACD">
        <w:rPr>
          <w:rStyle w:val="A6"/>
          <w:rFonts w:ascii="Tahoma" w:hAnsi="Tahoma" w:cs="Tahoma"/>
          <w:b/>
          <w:sz w:val="20"/>
          <w:szCs w:val="20"/>
        </w:rPr>
        <w:t xml:space="preserve">Finalità e modalità del trattamento </w:t>
      </w:r>
    </w:p>
    <w:p w14:paraId="411BF241"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sz w:val="20"/>
          <w:szCs w:val="20"/>
        </w:rPr>
        <w:t>L’informativa è resa a coloro che interagiscono con i servizi online del sistema informativo Sis.</w:t>
      </w:r>
      <w:r w:rsidR="00AC7BE7" w:rsidRPr="003E0ACD">
        <w:rPr>
          <w:rFonts w:ascii="Tahoma" w:hAnsi="Tahoma" w:cs="Tahoma"/>
          <w:sz w:val="20"/>
          <w:szCs w:val="20"/>
        </w:rPr>
        <w:t>c</w:t>
      </w:r>
      <w:r w:rsidRPr="003E0ACD">
        <w:rPr>
          <w:rFonts w:ascii="Tahoma" w:hAnsi="Tahoma" w:cs="Tahoma"/>
          <w:sz w:val="20"/>
          <w:szCs w:val="20"/>
        </w:rPr>
        <w:t>o.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68298AF7"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sz w:val="20"/>
          <w:szCs w:val="20"/>
        </w:rPr>
        <w:t xml:space="preserve">I dati personali conferiti per la richiesta delle credenziali di accesso al sistema sono strettamente necessari per le finalità di gestione delle utenze e per i servizi necessari a garantire l’operatività del sistema. </w:t>
      </w:r>
      <w:proofErr w:type="gramStart"/>
      <w:r w:rsidRPr="003E0ACD">
        <w:rPr>
          <w:rFonts w:ascii="Tahoma" w:hAnsi="Tahoma" w:cs="Tahoma"/>
          <w:sz w:val="20"/>
          <w:szCs w:val="20"/>
        </w:rPr>
        <w:t>I dati contenuti nel sistema,</w:t>
      </w:r>
      <w:proofErr w:type="gramEnd"/>
      <w:r w:rsidRPr="003E0ACD">
        <w:rPr>
          <w:rFonts w:ascii="Tahoma" w:hAnsi="Tahoma" w:cs="Tahoma"/>
          <w:sz w:val="20"/>
          <w:szCs w:val="20"/>
        </w:rPr>
        <w:t xml:space="preserve">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1CC52064"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sz w:val="20"/>
          <w:szCs w:val="20"/>
        </w:rP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51785D11"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sz w:val="20"/>
          <w:szCs w:val="20"/>
        </w:rP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14:paraId="11972C9F" w14:textId="77777777" w:rsidR="00742AB4" w:rsidRPr="003E0ACD" w:rsidRDefault="00742AB4" w:rsidP="00742AB4">
      <w:pPr>
        <w:autoSpaceDE w:val="0"/>
        <w:autoSpaceDN w:val="0"/>
        <w:adjustRightInd w:val="0"/>
        <w:jc w:val="both"/>
        <w:rPr>
          <w:rFonts w:ascii="Tahoma" w:hAnsi="Tahoma" w:cs="Tahoma"/>
          <w:bCs/>
          <w:sz w:val="20"/>
          <w:szCs w:val="20"/>
        </w:rPr>
      </w:pPr>
    </w:p>
    <w:p w14:paraId="6F978243" w14:textId="77777777" w:rsidR="00742AB4" w:rsidRPr="003E0ACD" w:rsidRDefault="00742AB4" w:rsidP="00742AB4">
      <w:pPr>
        <w:autoSpaceDE w:val="0"/>
        <w:autoSpaceDN w:val="0"/>
        <w:adjustRightInd w:val="0"/>
        <w:jc w:val="both"/>
        <w:rPr>
          <w:rStyle w:val="A6"/>
          <w:rFonts w:ascii="Tahoma" w:hAnsi="Tahoma" w:cs="Tahoma"/>
          <w:b/>
          <w:sz w:val="20"/>
          <w:szCs w:val="20"/>
        </w:rPr>
      </w:pPr>
      <w:r w:rsidRPr="003E0ACD">
        <w:rPr>
          <w:rStyle w:val="A6"/>
          <w:rFonts w:ascii="Tahoma" w:hAnsi="Tahoma" w:cs="Tahoma"/>
          <w:b/>
          <w:sz w:val="20"/>
          <w:szCs w:val="20"/>
        </w:rPr>
        <w:t xml:space="preserve">Natura obbligatoria - conseguenze del mancato conferimento dei dati </w:t>
      </w:r>
    </w:p>
    <w:p w14:paraId="226D2E84" w14:textId="77777777" w:rsidR="00742AB4" w:rsidRPr="003E0ACD" w:rsidRDefault="00742AB4" w:rsidP="00742AB4">
      <w:pPr>
        <w:autoSpaceDE w:val="0"/>
        <w:autoSpaceDN w:val="0"/>
        <w:adjustRightInd w:val="0"/>
        <w:jc w:val="both"/>
        <w:rPr>
          <w:rFonts w:ascii="Tahoma" w:hAnsi="Tahoma" w:cs="Tahoma"/>
          <w:bCs/>
          <w:sz w:val="20"/>
          <w:szCs w:val="20"/>
        </w:rPr>
      </w:pPr>
      <w:r w:rsidRPr="003E0ACD">
        <w:rPr>
          <w:rFonts w:ascii="Tahoma" w:hAnsi="Tahoma" w:cs="Tahoma"/>
          <w:sz w:val="20"/>
          <w:szCs w:val="20"/>
        </w:rP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519E4044" w14:textId="77777777" w:rsidR="00742AB4" w:rsidRPr="003E0ACD" w:rsidRDefault="00742AB4" w:rsidP="00742AB4">
      <w:pPr>
        <w:autoSpaceDE w:val="0"/>
        <w:autoSpaceDN w:val="0"/>
        <w:adjustRightInd w:val="0"/>
        <w:jc w:val="both"/>
        <w:rPr>
          <w:rFonts w:ascii="Tahoma" w:eastAsia="Calibri" w:hAnsi="Tahoma" w:cs="Tahoma"/>
          <w:b/>
          <w:bCs/>
          <w:sz w:val="20"/>
          <w:szCs w:val="20"/>
        </w:rPr>
      </w:pPr>
    </w:p>
    <w:p w14:paraId="3F144107" w14:textId="77777777" w:rsidR="00742AB4" w:rsidRPr="003E0ACD" w:rsidRDefault="00742AB4" w:rsidP="00742AB4">
      <w:pPr>
        <w:autoSpaceDE w:val="0"/>
        <w:autoSpaceDN w:val="0"/>
        <w:adjustRightInd w:val="0"/>
        <w:jc w:val="both"/>
        <w:rPr>
          <w:rStyle w:val="A6"/>
          <w:rFonts w:ascii="Tahoma" w:hAnsi="Tahoma" w:cs="Tahoma"/>
          <w:b/>
          <w:sz w:val="20"/>
          <w:szCs w:val="20"/>
        </w:rPr>
      </w:pPr>
      <w:r w:rsidRPr="003E0ACD">
        <w:rPr>
          <w:rStyle w:val="A6"/>
          <w:rFonts w:ascii="Tahoma" w:hAnsi="Tahoma" w:cs="Tahoma"/>
          <w:b/>
          <w:sz w:val="20"/>
          <w:szCs w:val="20"/>
        </w:rPr>
        <w:t xml:space="preserve">Titolari del trattamento </w:t>
      </w:r>
    </w:p>
    <w:p w14:paraId="070F7899" w14:textId="77777777" w:rsidR="00722EEE" w:rsidRPr="003E0ACD" w:rsidRDefault="00722EEE" w:rsidP="00722EEE">
      <w:pPr>
        <w:autoSpaceDE w:val="0"/>
        <w:autoSpaceDN w:val="0"/>
        <w:adjustRightInd w:val="0"/>
        <w:jc w:val="both"/>
        <w:rPr>
          <w:rFonts w:ascii="Tahoma" w:hAnsi="Tahoma" w:cs="Tahoma"/>
          <w:sz w:val="20"/>
          <w:szCs w:val="20"/>
        </w:rPr>
      </w:pPr>
      <w:bookmarkStart w:id="276" w:name="_Hlk517390015"/>
      <w:r w:rsidRPr="003E0ACD">
        <w:rPr>
          <w:rFonts w:ascii="Tahoma" w:hAnsi="Tahoma" w:cs="Tahoma"/>
          <w:sz w:val="20"/>
          <w:szCs w:val="20"/>
        </w:rPr>
        <w:t>Titolari del trattamento sono: il GAL Quattro Parchi Lecco Brianza Scarl con sede a Calolziocorte (LC) in via A. Galli 48/a (angolo via Mazzini); la Giunta regionale della Lombardia, nella persona del suo Presidente, con sede in Milano, Piazza Città di Lombardia 1 e l’Organismo Pagatore Regionale, con sede in Milano, Piazza Città di Lombardia 1</w:t>
      </w:r>
      <w:r w:rsidR="009F0A58" w:rsidRPr="003E0ACD">
        <w:rPr>
          <w:rFonts w:ascii="Tahoma" w:hAnsi="Tahoma" w:cs="Tahoma"/>
          <w:sz w:val="20"/>
          <w:szCs w:val="20"/>
        </w:rPr>
        <w:t>.</w:t>
      </w:r>
    </w:p>
    <w:bookmarkEnd w:id="276"/>
    <w:p w14:paraId="77922AE5" w14:textId="77777777" w:rsidR="004A3103" w:rsidRDefault="004A3103" w:rsidP="00742AB4">
      <w:pPr>
        <w:autoSpaceDE w:val="0"/>
        <w:autoSpaceDN w:val="0"/>
        <w:adjustRightInd w:val="0"/>
        <w:jc w:val="both"/>
        <w:rPr>
          <w:rStyle w:val="A6"/>
          <w:rFonts w:ascii="Tahoma" w:hAnsi="Tahoma" w:cs="Tahoma"/>
          <w:b/>
          <w:sz w:val="20"/>
          <w:szCs w:val="20"/>
        </w:rPr>
      </w:pPr>
    </w:p>
    <w:p w14:paraId="3D847E90" w14:textId="77777777" w:rsidR="00742AB4" w:rsidRPr="003E0ACD" w:rsidRDefault="00742AB4" w:rsidP="00742AB4">
      <w:pPr>
        <w:autoSpaceDE w:val="0"/>
        <w:autoSpaceDN w:val="0"/>
        <w:adjustRightInd w:val="0"/>
        <w:jc w:val="both"/>
        <w:rPr>
          <w:rStyle w:val="A6"/>
          <w:rFonts w:ascii="Tahoma" w:hAnsi="Tahoma" w:cs="Tahoma"/>
          <w:b/>
          <w:sz w:val="20"/>
          <w:szCs w:val="20"/>
        </w:rPr>
      </w:pPr>
      <w:r w:rsidRPr="003E0ACD">
        <w:rPr>
          <w:rStyle w:val="A6"/>
          <w:rFonts w:ascii="Tahoma" w:hAnsi="Tahoma" w:cs="Tahoma"/>
          <w:b/>
          <w:sz w:val="20"/>
          <w:szCs w:val="20"/>
        </w:rPr>
        <w:t xml:space="preserve">Responsabile del trattamento </w:t>
      </w:r>
    </w:p>
    <w:p w14:paraId="1EF83F65" w14:textId="77777777" w:rsidR="00742AB4" w:rsidRPr="003E0ACD" w:rsidRDefault="00742AB4" w:rsidP="00742AB4">
      <w:pPr>
        <w:autoSpaceDE w:val="0"/>
        <w:autoSpaceDN w:val="0"/>
        <w:adjustRightInd w:val="0"/>
        <w:jc w:val="both"/>
        <w:rPr>
          <w:rFonts w:ascii="Tahoma" w:hAnsi="Tahoma" w:cs="Tahoma"/>
          <w:sz w:val="20"/>
          <w:szCs w:val="20"/>
        </w:rPr>
      </w:pPr>
      <w:r w:rsidRPr="003E0ACD">
        <w:rPr>
          <w:rFonts w:ascii="Tahoma" w:hAnsi="Tahoma" w:cs="Tahoma"/>
          <w:sz w:val="20"/>
          <w:szCs w:val="20"/>
        </w:rPr>
        <w:t xml:space="preserve">Il responsabile del trattamento interno è il Direttore del </w:t>
      </w:r>
      <w:r w:rsidR="007F2F09" w:rsidRPr="003E0ACD">
        <w:rPr>
          <w:rFonts w:ascii="Tahoma" w:hAnsi="Tahoma" w:cs="Tahoma"/>
          <w:sz w:val="20"/>
          <w:szCs w:val="20"/>
        </w:rPr>
        <w:t>GAL Quattro Parchi Lecco Brianza Scarl</w:t>
      </w:r>
      <w:r w:rsidRPr="003E0ACD">
        <w:rPr>
          <w:rFonts w:ascii="Tahoma" w:hAnsi="Tahoma" w:cs="Tahoma"/>
          <w:b/>
          <w:bCs/>
          <w:sz w:val="20"/>
          <w:szCs w:val="20"/>
        </w:rPr>
        <w:t xml:space="preserve">, </w:t>
      </w:r>
      <w:r w:rsidRPr="003E0ACD">
        <w:rPr>
          <w:rFonts w:ascii="Tahoma" w:hAnsi="Tahoma" w:cs="Tahoma"/>
          <w:sz w:val="20"/>
          <w:szCs w:val="20"/>
        </w:rPr>
        <w:t>che potrà autorizzare i membri del Nucleo Tecnico di Valutazione al trattamento dei dati raccolti per la sola finalità di cui alle presenti disposizioni attuative.</w:t>
      </w:r>
    </w:p>
    <w:p w14:paraId="34A4BA71" w14:textId="77777777" w:rsidR="00742AB4" w:rsidRPr="003E0ACD" w:rsidRDefault="00742AB4" w:rsidP="00742AB4">
      <w:pPr>
        <w:autoSpaceDE w:val="0"/>
        <w:autoSpaceDN w:val="0"/>
        <w:adjustRightInd w:val="0"/>
        <w:jc w:val="both"/>
        <w:rPr>
          <w:rFonts w:ascii="Tahoma" w:hAnsi="Tahoma" w:cs="Tahoma"/>
          <w:sz w:val="20"/>
          <w:szCs w:val="20"/>
        </w:rPr>
      </w:pPr>
      <w:r w:rsidRPr="003E0ACD">
        <w:rPr>
          <w:rFonts w:ascii="Tahoma" w:hAnsi="Tahoma" w:cs="Tahoma"/>
          <w:sz w:val="20"/>
          <w:szCs w:val="20"/>
        </w:rPr>
        <w:t>Il responsabile del trattamento esterno è Lombardia informatica S.p.A., nella persona del legale rappresentante.</w:t>
      </w:r>
    </w:p>
    <w:p w14:paraId="2E915619" w14:textId="77777777" w:rsidR="00742AB4" w:rsidRPr="003E0ACD" w:rsidRDefault="00742AB4" w:rsidP="00742AB4">
      <w:pPr>
        <w:autoSpaceDE w:val="0"/>
        <w:autoSpaceDN w:val="0"/>
        <w:adjustRightInd w:val="0"/>
        <w:jc w:val="both"/>
        <w:rPr>
          <w:rFonts w:ascii="Tahoma" w:hAnsi="Tahoma" w:cs="Tahoma"/>
          <w:sz w:val="20"/>
          <w:szCs w:val="20"/>
        </w:rPr>
      </w:pPr>
      <w:r w:rsidRPr="003E0ACD">
        <w:rPr>
          <w:rFonts w:ascii="Tahoma" w:hAnsi="Tahoma" w:cs="Tahoma"/>
          <w:sz w:val="20"/>
          <w:szCs w:val="20"/>
        </w:rPr>
        <w:lastRenderedPageBreak/>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18A0B6C8" w14:textId="77777777" w:rsidR="00742AB4" w:rsidRPr="003E0ACD" w:rsidRDefault="00742AB4" w:rsidP="00742AB4">
      <w:pPr>
        <w:autoSpaceDE w:val="0"/>
        <w:autoSpaceDN w:val="0"/>
        <w:adjustRightInd w:val="0"/>
        <w:jc w:val="both"/>
        <w:rPr>
          <w:rFonts w:ascii="Tahoma" w:eastAsia="Calibri" w:hAnsi="Tahoma" w:cs="Tahoma"/>
          <w:b/>
          <w:bCs/>
          <w:sz w:val="20"/>
          <w:szCs w:val="20"/>
        </w:rPr>
      </w:pPr>
    </w:p>
    <w:p w14:paraId="6890C4E3" w14:textId="77777777" w:rsidR="00742AB4" w:rsidRPr="003E0ACD" w:rsidRDefault="00742AB4" w:rsidP="00742AB4">
      <w:pPr>
        <w:autoSpaceDE w:val="0"/>
        <w:autoSpaceDN w:val="0"/>
        <w:adjustRightInd w:val="0"/>
        <w:jc w:val="both"/>
        <w:rPr>
          <w:rStyle w:val="A6"/>
          <w:rFonts w:ascii="Tahoma" w:hAnsi="Tahoma" w:cs="Tahoma"/>
          <w:b/>
          <w:sz w:val="20"/>
          <w:szCs w:val="20"/>
        </w:rPr>
      </w:pPr>
      <w:r w:rsidRPr="003E0ACD">
        <w:rPr>
          <w:rStyle w:val="A6"/>
          <w:rFonts w:ascii="Tahoma" w:hAnsi="Tahoma" w:cs="Tahoma"/>
          <w:b/>
          <w:sz w:val="20"/>
          <w:szCs w:val="20"/>
        </w:rPr>
        <w:t>Diritti dell’interessato</w:t>
      </w:r>
    </w:p>
    <w:p w14:paraId="14DE1514" w14:textId="77777777" w:rsidR="00722EEE" w:rsidRPr="008541F0" w:rsidRDefault="00722EEE" w:rsidP="00722EEE">
      <w:pPr>
        <w:autoSpaceDE w:val="0"/>
        <w:autoSpaceDN w:val="0"/>
        <w:adjustRightInd w:val="0"/>
        <w:jc w:val="both"/>
        <w:rPr>
          <w:rFonts w:ascii="Tahoma" w:hAnsi="Tahoma" w:cs="Tahoma"/>
          <w:sz w:val="20"/>
          <w:szCs w:val="20"/>
        </w:rPr>
      </w:pPr>
      <w:r w:rsidRPr="008541F0">
        <w:rPr>
          <w:rFonts w:ascii="Tahoma" w:hAnsi="Tahoma" w:cs="Tahoma"/>
          <w:sz w:val="20"/>
          <w:szCs w:val="20"/>
        </w:rPr>
        <w:t xml:space="preserve">In relazione al presente trattamento il dichiarante può rivolgersi al responsabile del trattamento per far valere i suoi diritti cosi </w:t>
      </w:r>
      <w:r w:rsidR="00F30AC7" w:rsidRPr="008541F0">
        <w:rPr>
          <w:rFonts w:ascii="Tahoma" w:hAnsi="Tahoma" w:cs="Tahoma"/>
          <w:sz w:val="20"/>
          <w:szCs w:val="20"/>
        </w:rPr>
        <w:t xml:space="preserve">come previsti </w:t>
      </w:r>
      <w:r w:rsidR="00503CE1" w:rsidRPr="008541F0">
        <w:rPr>
          <w:rFonts w:ascii="Tahoma" w:hAnsi="Tahoma" w:cs="Tahoma"/>
          <w:sz w:val="20"/>
          <w:szCs w:val="20"/>
        </w:rPr>
        <w:t>dal Reg. UE 2016/679 che ne prevede altresì le modalità di esercizio.</w:t>
      </w:r>
    </w:p>
    <w:p w14:paraId="26DB6739" w14:textId="77777777" w:rsidR="00742AB4" w:rsidRPr="008541F0" w:rsidRDefault="00742AB4" w:rsidP="00AD6982">
      <w:pPr>
        <w:autoSpaceDE w:val="0"/>
        <w:autoSpaceDN w:val="0"/>
        <w:adjustRightInd w:val="0"/>
        <w:jc w:val="both"/>
        <w:rPr>
          <w:rFonts w:ascii="Tahoma" w:hAnsi="Tahoma" w:cs="Tahoma"/>
          <w:strike/>
          <w:sz w:val="20"/>
          <w:szCs w:val="20"/>
        </w:rPr>
      </w:pPr>
    </w:p>
    <w:p w14:paraId="4A13D012" w14:textId="77777777" w:rsidR="00257881" w:rsidRPr="008541F0" w:rsidRDefault="00257881" w:rsidP="004A3103">
      <w:pPr>
        <w:pStyle w:val="Titolo1"/>
      </w:pPr>
      <w:bookmarkStart w:id="277" w:name="_Toc442256524"/>
      <w:bookmarkStart w:id="278" w:name="_Toc2955374"/>
      <w:bookmarkStart w:id="279" w:name="_Toc9855987"/>
      <w:r w:rsidRPr="008541F0">
        <w:t>3</w:t>
      </w:r>
      <w:r w:rsidR="00503CE1" w:rsidRPr="008541F0">
        <w:t>6</w:t>
      </w:r>
      <w:r w:rsidRPr="008541F0">
        <w:t>. RIEPILOGO DELLA TEMPISTICA</w:t>
      </w:r>
      <w:bookmarkEnd w:id="277"/>
      <w:r w:rsidR="00722EEE" w:rsidRPr="008541F0">
        <w:t>/CRONOGRAMMA</w:t>
      </w:r>
      <w:bookmarkEnd w:id="278"/>
      <w:bookmarkEnd w:id="279"/>
    </w:p>
    <w:p w14:paraId="75221E9F" w14:textId="77777777" w:rsidR="009871F2" w:rsidRPr="003E0ACD" w:rsidRDefault="009871F2" w:rsidP="00AD6982">
      <w:pPr>
        <w:jc w:val="both"/>
        <w:rPr>
          <w:rFonts w:ascii="Tahoma" w:hAnsi="Tahoma" w:cs="Tahoma"/>
          <w:sz w:val="20"/>
          <w:szCs w:val="20"/>
        </w:rPr>
      </w:pPr>
      <w:r w:rsidRPr="008541F0">
        <w:rPr>
          <w:rFonts w:ascii="Tahoma" w:hAnsi="Tahoma" w:cs="Tahoma"/>
          <w:sz w:val="20"/>
          <w:szCs w:val="20"/>
        </w:rPr>
        <w:t>Nella seguente tabella è riportato il crono–programma per il periodo di applicazione</w:t>
      </w:r>
      <w:r w:rsidRPr="003E0ACD">
        <w:rPr>
          <w:rFonts w:ascii="Tahoma" w:hAnsi="Tahoma" w:cs="Tahoma"/>
          <w:sz w:val="20"/>
          <w:szCs w:val="20"/>
        </w:rPr>
        <w:t xml:space="preserve"> della </w:t>
      </w:r>
      <w:r w:rsidR="00236893" w:rsidRPr="003E0ACD">
        <w:rPr>
          <w:rFonts w:ascii="Tahoma" w:hAnsi="Tahoma" w:cs="Tahoma"/>
          <w:sz w:val="20"/>
          <w:szCs w:val="20"/>
        </w:rPr>
        <w:t>Operazione</w:t>
      </w:r>
      <w:r w:rsidR="00A81D39" w:rsidRPr="003E0ACD">
        <w:rPr>
          <w:rFonts w:ascii="Tahoma" w:hAnsi="Tahoma" w:cs="Tahoma"/>
          <w:sz w:val="20"/>
          <w:szCs w:val="20"/>
        </w:rPr>
        <w:t>, il quale</w:t>
      </w:r>
      <w:r w:rsidR="00B963E5" w:rsidRPr="003E0ACD">
        <w:rPr>
          <w:rFonts w:ascii="Tahoma" w:hAnsi="Tahoma" w:cs="Tahoma"/>
          <w:sz w:val="20"/>
          <w:szCs w:val="20"/>
        </w:rPr>
        <w:t xml:space="preserve"> tra l’altro</w:t>
      </w:r>
      <w:r w:rsidR="00A81D39" w:rsidRPr="003E0ACD">
        <w:rPr>
          <w:rFonts w:ascii="Tahoma" w:hAnsi="Tahoma" w:cs="Tahoma"/>
          <w:sz w:val="20"/>
          <w:szCs w:val="20"/>
        </w:rPr>
        <w:t xml:space="preserve"> stabilisce i termini </w:t>
      </w:r>
      <w:r w:rsidR="00A245B9" w:rsidRPr="003E0ACD">
        <w:rPr>
          <w:rFonts w:ascii="Tahoma" w:hAnsi="Tahoma" w:cs="Tahoma"/>
          <w:sz w:val="20"/>
          <w:szCs w:val="20"/>
        </w:rPr>
        <w:t xml:space="preserve">di conclusione </w:t>
      </w:r>
      <w:r w:rsidR="00A81D39" w:rsidRPr="003E0ACD">
        <w:rPr>
          <w:rFonts w:ascii="Tahoma" w:hAnsi="Tahoma" w:cs="Tahoma"/>
          <w:sz w:val="20"/>
          <w:szCs w:val="20"/>
        </w:rPr>
        <w:t xml:space="preserve">del procedimento, determinati nel rispetto dell’articolo 2 della Legge 7 </w:t>
      </w:r>
      <w:r w:rsidR="00B963E5" w:rsidRPr="003E0ACD">
        <w:rPr>
          <w:rFonts w:ascii="Tahoma" w:hAnsi="Tahoma" w:cs="Tahoma"/>
          <w:sz w:val="20"/>
          <w:szCs w:val="20"/>
        </w:rPr>
        <w:t>A</w:t>
      </w:r>
      <w:r w:rsidR="00A81D39" w:rsidRPr="003E0ACD">
        <w:rPr>
          <w:rFonts w:ascii="Tahoma" w:hAnsi="Tahoma" w:cs="Tahoma"/>
          <w:sz w:val="20"/>
          <w:szCs w:val="20"/>
        </w:rPr>
        <w:t>gosto 1990, n. 241</w:t>
      </w:r>
      <w:r w:rsidR="00A245B9" w:rsidRPr="003E0ACD">
        <w:rPr>
          <w:rFonts w:ascii="Tahoma" w:hAnsi="Tahoma" w:cs="Tahoma"/>
          <w:sz w:val="20"/>
          <w:szCs w:val="20"/>
        </w:rPr>
        <w:t>, tenendo conto della sostenibilità dei tempi sotto il profilo dell’organizzazione amministrativa, della natura degli interessi pubblici tutelati e della particolare complessità del procedimento</w:t>
      </w:r>
      <w:r w:rsidRPr="003E0ACD">
        <w:rPr>
          <w:rFonts w:ascii="Tahoma" w:hAnsi="Tahoma" w:cs="Tahoma"/>
          <w:sz w:val="20"/>
          <w:szCs w:val="20"/>
        </w:rPr>
        <w:t>.</w:t>
      </w:r>
    </w:p>
    <w:p w14:paraId="38FDC308" w14:textId="77777777" w:rsidR="00C34631" w:rsidRPr="003E0ACD" w:rsidRDefault="00C34631" w:rsidP="00AD6982">
      <w:pPr>
        <w:jc w:val="both"/>
        <w:rPr>
          <w:rFonts w:ascii="Tahoma" w:hAnsi="Tahoma" w:cs="Tahoma"/>
          <w:strike/>
          <w:sz w:val="20"/>
          <w:szCs w:val="20"/>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2"/>
        <w:gridCol w:w="3402"/>
      </w:tblGrid>
      <w:tr w:rsidR="000E0608" w:rsidRPr="003E0ACD" w14:paraId="1611BE1D" w14:textId="77777777" w:rsidTr="00C34631">
        <w:trPr>
          <w:cantSplit/>
          <w:trHeight w:val="300"/>
        </w:trPr>
        <w:tc>
          <w:tcPr>
            <w:tcW w:w="6242" w:type="dxa"/>
            <w:shd w:val="clear" w:color="auto" w:fill="auto"/>
            <w:vAlign w:val="center"/>
            <w:hideMark/>
          </w:tcPr>
          <w:p w14:paraId="7A2FDAC0" w14:textId="77777777" w:rsidR="000E0608"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 xml:space="preserve">Data inizio periodo di presentazione, tramite </w:t>
            </w:r>
            <w:r w:rsidR="00BF3C6A" w:rsidRPr="003E0ACD">
              <w:rPr>
                <w:rFonts w:ascii="Tahoma" w:hAnsi="Tahoma" w:cs="Tahoma"/>
                <w:color w:val="000000"/>
                <w:sz w:val="20"/>
                <w:szCs w:val="20"/>
              </w:rPr>
              <w:t>Sis.co</w:t>
            </w:r>
            <w:r w:rsidRPr="003E0ACD">
              <w:rPr>
                <w:rFonts w:ascii="Tahoma" w:hAnsi="Tahoma" w:cs="Tahoma"/>
                <w:color w:val="000000"/>
                <w:sz w:val="20"/>
                <w:szCs w:val="20"/>
              </w:rPr>
              <w:t xml:space="preserve">, delle domande </w:t>
            </w:r>
          </w:p>
        </w:tc>
        <w:tc>
          <w:tcPr>
            <w:tcW w:w="3402" w:type="dxa"/>
            <w:shd w:val="clear" w:color="auto" w:fill="auto"/>
            <w:vAlign w:val="center"/>
            <w:hideMark/>
          </w:tcPr>
          <w:p w14:paraId="18E7F795" w14:textId="77777777" w:rsidR="000E0608" w:rsidRPr="003E0ACD" w:rsidRDefault="00503CE1" w:rsidP="00722EEE">
            <w:pPr>
              <w:rPr>
                <w:rFonts w:ascii="Tahoma" w:hAnsi="Tahoma" w:cs="Tahoma"/>
                <w:color w:val="000000"/>
                <w:sz w:val="20"/>
                <w:szCs w:val="20"/>
              </w:rPr>
            </w:pPr>
            <w:r w:rsidRPr="00503CE1">
              <w:rPr>
                <w:rFonts w:ascii="Tahoma" w:hAnsi="Tahoma" w:cs="Tahoma"/>
                <w:color w:val="000000"/>
                <w:sz w:val="20"/>
                <w:szCs w:val="20"/>
              </w:rPr>
              <w:t xml:space="preserve">Mercoledì 26 </w:t>
            </w:r>
            <w:r>
              <w:rPr>
                <w:rFonts w:ascii="Tahoma" w:hAnsi="Tahoma" w:cs="Tahoma"/>
                <w:color w:val="000000"/>
                <w:sz w:val="20"/>
                <w:szCs w:val="20"/>
              </w:rPr>
              <w:t>G</w:t>
            </w:r>
            <w:r w:rsidRPr="00503CE1">
              <w:rPr>
                <w:rFonts w:ascii="Tahoma" w:hAnsi="Tahoma" w:cs="Tahoma"/>
                <w:color w:val="000000"/>
                <w:sz w:val="20"/>
                <w:szCs w:val="20"/>
              </w:rPr>
              <w:t>iugno</w:t>
            </w:r>
            <w:r w:rsidR="00722EEE" w:rsidRPr="00503CE1">
              <w:rPr>
                <w:rFonts w:ascii="Tahoma" w:hAnsi="Tahoma" w:cs="Tahoma"/>
                <w:color w:val="000000"/>
                <w:sz w:val="20"/>
                <w:szCs w:val="20"/>
              </w:rPr>
              <w:t xml:space="preserve"> 2019</w:t>
            </w:r>
          </w:p>
        </w:tc>
      </w:tr>
      <w:tr w:rsidR="000E0608" w:rsidRPr="003E0ACD" w14:paraId="086D5477" w14:textId="77777777" w:rsidTr="00C34631">
        <w:trPr>
          <w:cantSplit/>
          <w:trHeight w:val="300"/>
        </w:trPr>
        <w:tc>
          <w:tcPr>
            <w:tcW w:w="6242" w:type="dxa"/>
            <w:shd w:val="clear" w:color="auto" w:fill="auto"/>
            <w:vAlign w:val="center"/>
            <w:hideMark/>
          </w:tcPr>
          <w:p w14:paraId="41B70DBD" w14:textId="77777777" w:rsidR="000E0608"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 xml:space="preserve">Data fine periodo di presentazione, tramite </w:t>
            </w:r>
            <w:r w:rsidR="00BF3C6A" w:rsidRPr="003E0ACD">
              <w:rPr>
                <w:rFonts w:ascii="Tahoma" w:hAnsi="Tahoma" w:cs="Tahoma"/>
                <w:color w:val="000000"/>
                <w:sz w:val="20"/>
                <w:szCs w:val="20"/>
              </w:rPr>
              <w:t>Sis.co</w:t>
            </w:r>
            <w:r w:rsidRPr="003E0ACD">
              <w:rPr>
                <w:rFonts w:ascii="Tahoma" w:hAnsi="Tahoma" w:cs="Tahoma"/>
                <w:color w:val="000000"/>
                <w:sz w:val="20"/>
                <w:szCs w:val="20"/>
              </w:rPr>
              <w:t xml:space="preserve">, delle domande </w:t>
            </w:r>
          </w:p>
        </w:tc>
        <w:tc>
          <w:tcPr>
            <w:tcW w:w="3402" w:type="dxa"/>
            <w:shd w:val="clear" w:color="auto" w:fill="auto"/>
            <w:vAlign w:val="center"/>
            <w:hideMark/>
          </w:tcPr>
          <w:p w14:paraId="2696F623" w14:textId="77777777" w:rsidR="000E0608" w:rsidRPr="003E0ACD" w:rsidRDefault="00503CE1" w:rsidP="00722EEE">
            <w:pPr>
              <w:rPr>
                <w:rFonts w:ascii="Tahoma" w:hAnsi="Tahoma" w:cs="Tahoma"/>
                <w:strike/>
                <w:color w:val="000000"/>
                <w:sz w:val="20"/>
                <w:szCs w:val="20"/>
              </w:rPr>
            </w:pPr>
            <w:r w:rsidRPr="00503CE1">
              <w:rPr>
                <w:rFonts w:ascii="Tahoma" w:hAnsi="Tahoma" w:cs="Tahoma"/>
                <w:color w:val="000000"/>
                <w:sz w:val="20"/>
                <w:szCs w:val="20"/>
              </w:rPr>
              <w:t xml:space="preserve">Martedì 24 </w:t>
            </w:r>
            <w:r>
              <w:rPr>
                <w:rFonts w:ascii="Tahoma" w:hAnsi="Tahoma" w:cs="Tahoma"/>
                <w:color w:val="000000"/>
                <w:sz w:val="20"/>
                <w:szCs w:val="20"/>
              </w:rPr>
              <w:t>S</w:t>
            </w:r>
            <w:r w:rsidRPr="00503CE1">
              <w:rPr>
                <w:rFonts w:ascii="Tahoma" w:hAnsi="Tahoma" w:cs="Tahoma"/>
                <w:color w:val="000000"/>
                <w:sz w:val="20"/>
                <w:szCs w:val="20"/>
              </w:rPr>
              <w:t>ettembre</w:t>
            </w:r>
            <w:r w:rsidR="00722EEE" w:rsidRPr="00503CE1">
              <w:rPr>
                <w:rFonts w:ascii="Tahoma" w:hAnsi="Tahoma" w:cs="Tahoma"/>
                <w:color w:val="000000"/>
                <w:sz w:val="20"/>
                <w:szCs w:val="20"/>
              </w:rPr>
              <w:t xml:space="preserve"> 2019</w:t>
            </w:r>
            <w:r w:rsidR="000E0608" w:rsidRPr="00503CE1">
              <w:rPr>
                <w:rFonts w:ascii="Tahoma" w:hAnsi="Tahoma" w:cs="Tahoma"/>
                <w:color w:val="000000"/>
                <w:sz w:val="20"/>
                <w:szCs w:val="20"/>
              </w:rPr>
              <w:t xml:space="preserve"> ore 12</w:t>
            </w:r>
            <w:r w:rsidR="00AC7BE7" w:rsidRPr="00503CE1">
              <w:rPr>
                <w:rFonts w:ascii="Tahoma" w:hAnsi="Tahoma" w:cs="Tahoma"/>
                <w:color w:val="000000"/>
                <w:sz w:val="20"/>
                <w:szCs w:val="20"/>
              </w:rPr>
              <w:t>.</w:t>
            </w:r>
            <w:r w:rsidR="000E0608" w:rsidRPr="00503CE1">
              <w:rPr>
                <w:rFonts w:ascii="Tahoma" w:hAnsi="Tahoma" w:cs="Tahoma"/>
                <w:color w:val="000000"/>
                <w:sz w:val="20"/>
                <w:szCs w:val="20"/>
              </w:rPr>
              <w:t>00</w:t>
            </w:r>
            <w:r w:rsidR="000E0608" w:rsidRPr="003E0ACD">
              <w:rPr>
                <w:rFonts w:ascii="Tahoma" w:hAnsi="Tahoma" w:cs="Tahoma"/>
                <w:strike/>
                <w:color w:val="000000"/>
                <w:sz w:val="20"/>
                <w:szCs w:val="20"/>
              </w:rPr>
              <w:t xml:space="preserve"> </w:t>
            </w:r>
          </w:p>
        </w:tc>
      </w:tr>
      <w:tr w:rsidR="000E0608" w:rsidRPr="003E0ACD" w14:paraId="2D4671D0" w14:textId="77777777" w:rsidTr="00C34631">
        <w:trPr>
          <w:cantSplit/>
          <w:trHeight w:val="717"/>
        </w:trPr>
        <w:tc>
          <w:tcPr>
            <w:tcW w:w="6242" w:type="dxa"/>
            <w:shd w:val="clear" w:color="auto" w:fill="auto"/>
            <w:vAlign w:val="center"/>
            <w:hideMark/>
          </w:tcPr>
          <w:p w14:paraId="654E1219" w14:textId="77777777" w:rsidR="00C34631"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 xml:space="preserve">Termine per invio alla Regione dei verbali di istruttoria delle domande; </w:t>
            </w:r>
          </w:p>
          <w:p w14:paraId="7F19441C" w14:textId="77777777" w:rsidR="000E0608"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entro tale data devono essere concluse le istruttorie, compresi i riesami</w:t>
            </w:r>
          </w:p>
        </w:tc>
        <w:tc>
          <w:tcPr>
            <w:tcW w:w="3402" w:type="dxa"/>
            <w:shd w:val="clear" w:color="auto" w:fill="auto"/>
            <w:vAlign w:val="center"/>
            <w:hideMark/>
          </w:tcPr>
          <w:p w14:paraId="0756F01E" w14:textId="77777777" w:rsidR="000E0608" w:rsidRPr="003E0ACD" w:rsidRDefault="00503CE1" w:rsidP="000E0608">
            <w:pPr>
              <w:rPr>
                <w:rFonts w:ascii="Tahoma" w:hAnsi="Tahoma" w:cs="Tahoma"/>
                <w:strike/>
                <w:color w:val="000000"/>
                <w:sz w:val="20"/>
                <w:szCs w:val="20"/>
              </w:rPr>
            </w:pPr>
            <w:r w:rsidRPr="00503CE1">
              <w:rPr>
                <w:rFonts w:ascii="Tahoma" w:hAnsi="Tahoma" w:cs="Tahoma"/>
                <w:color w:val="000000"/>
                <w:sz w:val="20"/>
                <w:szCs w:val="20"/>
              </w:rPr>
              <w:t xml:space="preserve">Lunedì 23 </w:t>
            </w:r>
            <w:r>
              <w:rPr>
                <w:rFonts w:ascii="Tahoma" w:hAnsi="Tahoma" w:cs="Tahoma"/>
                <w:color w:val="000000"/>
                <w:sz w:val="20"/>
                <w:szCs w:val="20"/>
              </w:rPr>
              <w:t>D</w:t>
            </w:r>
            <w:r w:rsidRPr="00503CE1">
              <w:rPr>
                <w:rFonts w:ascii="Tahoma" w:hAnsi="Tahoma" w:cs="Tahoma"/>
                <w:color w:val="000000"/>
                <w:sz w:val="20"/>
                <w:szCs w:val="20"/>
              </w:rPr>
              <w:t>icembre</w:t>
            </w:r>
            <w:r w:rsidR="00722EEE" w:rsidRPr="00503CE1">
              <w:rPr>
                <w:rFonts w:ascii="Tahoma" w:hAnsi="Tahoma" w:cs="Tahoma"/>
                <w:color w:val="000000"/>
                <w:sz w:val="20"/>
                <w:szCs w:val="20"/>
              </w:rPr>
              <w:t xml:space="preserve"> 2019</w:t>
            </w:r>
          </w:p>
        </w:tc>
      </w:tr>
      <w:tr w:rsidR="000E0608" w:rsidRPr="003E0ACD" w14:paraId="71F0B13F" w14:textId="77777777" w:rsidTr="00C34631">
        <w:trPr>
          <w:cantSplit/>
          <w:trHeight w:val="290"/>
        </w:trPr>
        <w:tc>
          <w:tcPr>
            <w:tcW w:w="6242" w:type="dxa"/>
            <w:shd w:val="clear" w:color="auto" w:fill="auto"/>
            <w:vAlign w:val="center"/>
            <w:hideMark/>
          </w:tcPr>
          <w:p w14:paraId="0288F3E9" w14:textId="77777777" w:rsidR="000E0608"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 xml:space="preserve">Data di pubblicazione </w:t>
            </w:r>
            <w:r w:rsidR="00B325D1" w:rsidRPr="003E0ACD">
              <w:rPr>
                <w:rFonts w:ascii="Tahoma" w:hAnsi="Tahoma" w:cs="Tahoma"/>
                <w:color w:val="000000"/>
                <w:sz w:val="20"/>
                <w:szCs w:val="20"/>
              </w:rPr>
              <w:t>sul sito del GAL del provvedimento di ammissione al finanziamento</w:t>
            </w:r>
          </w:p>
        </w:tc>
        <w:tc>
          <w:tcPr>
            <w:tcW w:w="3402" w:type="dxa"/>
            <w:shd w:val="clear" w:color="auto" w:fill="auto"/>
            <w:vAlign w:val="center"/>
            <w:hideMark/>
          </w:tcPr>
          <w:p w14:paraId="5B01DFB9" w14:textId="77777777" w:rsidR="000E0608" w:rsidRPr="003E0ACD" w:rsidRDefault="00503CE1" w:rsidP="000E0608">
            <w:pPr>
              <w:rPr>
                <w:rFonts w:ascii="Tahoma" w:hAnsi="Tahoma" w:cs="Tahoma"/>
                <w:strike/>
                <w:color w:val="000000"/>
                <w:sz w:val="20"/>
                <w:szCs w:val="20"/>
              </w:rPr>
            </w:pPr>
            <w:r>
              <w:rPr>
                <w:rFonts w:ascii="Tahoma" w:hAnsi="Tahoma" w:cs="Tahoma"/>
                <w:color w:val="000000"/>
                <w:sz w:val="20"/>
                <w:szCs w:val="20"/>
              </w:rPr>
              <w:t>Giovedì 2 Gennaio 2020</w:t>
            </w:r>
          </w:p>
        </w:tc>
      </w:tr>
      <w:tr w:rsidR="000E0608" w:rsidRPr="003E0ACD" w14:paraId="2CA43FE0" w14:textId="77777777" w:rsidTr="00C34631">
        <w:trPr>
          <w:cantSplit/>
          <w:trHeight w:val="840"/>
        </w:trPr>
        <w:tc>
          <w:tcPr>
            <w:tcW w:w="6242" w:type="dxa"/>
            <w:shd w:val="clear" w:color="auto" w:fill="auto"/>
            <w:vAlign w:val="center"/>
            <w:hideMark/>
          </w:tcPr>
          <w:p w14:paraId="39CCA417" w14:textId="77777777" w:rsidR="000E0608" w:rsidRPr="003E0ACD" w:rsidRDefault="000E0608" w:rsidP="000E0608">
            <w:pPr>
              <w:jc w:val="both"/>
              <w:rPr>
                <w:rFonts w:ascii="Tahoma" w:hAnsi="Tahoma" w:cs="Tahoma"/>
                <w:color w:val="000000"/>
                <w:sz w:val="20"/>
                <w:szCs w:val="20"/>
              </w:rPr>
            </w:pPr>
            <w:r w:rsidRPr="003E0ACD">
              <w:rPr>
                <w:rFonts w:ascii="Tahoma" w:hAnsi="Tahoma" w:cs="Tahoma"/>
                <w:color w:val="000000"/>
                <w:sz w:val="20"/>
                <w:szCs w:val="20"/>
              </w:rPr>
              <w:t>Termine per la realizzazione degli interventi</w:t>
            </w:r>
          </w:p>
        </w:tc>
        <w:tc>
          <w:tcPr>
            <w:tcW w:w="3402" w:type="dxa"/>
            <w:shd w:val="clear" w:color="auto" w:fill="auto"/>
            <w:noWrap/>
            <w:vAlign w:val="center"/>
            <w:hideMark/>
          </w:tcPr>
          <w:p w14:paraId="7ABFD6E6" w14:textId="77777777" w:rsidR="000E0608" w:rsidRPr="003E0ACD" w:rsidRDefault="00503CE1" w:rsidP="00722EEE">
            <w:pPr>
              <w:jc w:val="both"/>
              <w:rPr>
                <w:rFonts w:ascii="Tahoma" w:hAnsi="Tahoma" w:cs="Tahoma"/>
                <w:strike/>
                <w:color w:val="000000"/>
                <w:sz w:val="20"/>
                <w:szCs w:val="20"/>
              </w:rPr>
            </w:pPr>
            <w:r w:rsidRPr="00503CE1">
              <w:rPr>
                <w:rFonts w:ascii="Tahoma" w:hAnsi="Tahoma" w:cs="Tahoma"/>
                <w:sz w:val="20"/>
                <w:szCs w:val="20"/>
              </w:rPr>
              <w:t xml:space="preserve">Sabato 1° </w:t>
            </w:r>
            <w:r>
              <w:rPr>
                <w:rFonts w:ascii="Tahoma" w:hAnsi="Tahoma" w:cs="Tahoma"/>
                <w:sz w:val="20"/>
                <w:szCs w:val="20"/>
              </w:rPr>
              <w:t>G</w:t>
            </w:r>
            <w:r w:rsidRPr="00503CE1">
              <w:rPr>
                <w:rFonts w:ascii="Tahoma" w:hAnsi="Tahoma" w:cs="Tahoma"/>
                <w:sz w:val="20"/>
                <w:szCs w:val="20"/>
              </w:rPr>
              <w:t>ennaio 2022</w:t>
            </w:r>
            <w:r w:rsidR="00722EEE" w:rsidRPr="00503CE1">
              <w:rPr>
                <w:rFonts w:ascii="Tahoma" w:hAnsi="Tahoma" w:cs="Tahoma"/>
                <w:sz w:val="20"/>
                <w:szCs w:val="20"/>
              </w:rPr>
              <w:t xml:space="preserve"> - ventiquattro mesi dalla data di pubblicazione sul </w:t>
            </w:r>
            <w:r w:rsidR="00722EEE" w:rsidRPr="00503CE1">
              <w:rPr>
                <w:rFonts w:ascii="Tahoma" w:eastAsia="Calibri" w:hAnsi="Tahoma" w:cs="Tahoma"/>
                <w:sz w:val="20"/>
                <w:szCs w:val="20"/>
                <w:lang w:eastAsia="en-US"/>
              </w:rPr>
              <w:t xml:space="preserve">sito internet del GAL </w:t>
            </w:r>
            <w:r w:rsidR="00722EEE" w:rsidRPr="00503CE1">
              <w:rPr>
                <w:rFonts w:ascii="Tahoma" w:hAnsi="Tahoma" w:cs="Tahoma"/>
                <w:sz w:val="20"/>
                <w:szCs w:val="20"/>
              </w:rPr>
              <w:t>del provvedimento di ammissione a finanziamento di cui al paragrafo 14</w:t>
            </w:r>
          </w:p>
        </w:tc>
      </w:tr>
    </w:tbl>
    <w:p w14:paraId="343333D7" w14:textId="77777777" w:rsidR="001A74CF" w:rsidRPr="003E0ACD" w:rsidRDefault="001A74CF" w:rsidP="00AD6982">
      <w:pPr>
        <w:jc w:val="both"/>
        <w:rPr>
          <w:rFonts w:ascii="Tahoma" w:hAnsi="Tahoma" w:cs="Tahoma"/>
          <w:b/>
          <w:strike/>
          <w:sz w:val="20"/>
          <w:szCs w:val="20"/>
        </w:rPr>
      </w:pPr>
    </w:p>
    <w:p w14:paraId="2B58932D" w14:textId="77777777" w:rsidR="001A74CF" w:rsidRPr="004A3103" w:rsidRDefault="001A74CF" w:rsidP="004A3103">
      <w:pPr>
        <w:pStyle w:val="Titolo1"/>
      </w:pPr>
      <w:bookmarkStart w:id="280" w:name="_Toc2955375"/>
      <w:bookmarkStart w:id="281" w:name="_Toc9855988"/>
      <w:r w:rsidRPr="004A3103">
        <w:t>3</w:t>
      </w:r>
      <w:r w:rsidR="00503CE1">
        <w:t>7</w:t>
      </w:r>
      <w:r w:rsidR="00794325" w:rsidRPr="004A3103">
        <w:t>.</w:t>
      </w:r>
      <w:r w:rsidRPr="004A3103">
        <w:t xml:space="preserve"> LISTA DEGLI ALLEGATI ALLE</w:t>
      </w:r>
      <w:r w:rsidR="00722EEE" w:rsidRPr="004A3103">
        <w:t xml:space="preserve"> PRESENTI</w:t>
      </w:r>
      <w:r w:rsidRPr="004A3103">
        <w:t xml:space="preserve"> DISPOSIZIONI ATTUATIVE</w:t>
      </w:r>
      <w:bookmarkEnd w:id="280"/>
      <w:bookmarkEnd w:id="281"/>
    </w:p>
    <w:p w14:paraId="0012F78C" w14:textId="77777777" w:rsidR="00722EEE" w:rsidRPr="003E0ACD" w:rsidRDefault="00722EEE" w:rsidP="00AD6982">
      <w:pPr>
        <w:jc w:val="both"/>
        <w:rPr>
          <w:rFonts w:ascii="Tahoma" w:hAnsi="Tahoma" w:cs="Tahoma"/>
          <w:b/>
          <w:color w:val="000000"/>
          <w:sz w:val="20"/>
          <w:szCs w:val="20"/>
          <w:highlight w:val="red"/>
        </w:rPr>
      </w:pPr>
    </w:p>
    <w:p w14:paraId="72AF734C" w14:textId="77777777" w:rsidR="00B01CAC" w:rsidRPr="003E0ACD" w:rsidRDefault="00B01CAC" w:rsidP="00B01CAC">
      <w:pPr>
        <w:autoSpaceDE w:val="0"/>
        <w:autoSpaceDN w:val="0"/>
        <w:adjustRightInd w:val="0"/>
        <w:rPr>
          <w:rFonts w:ascii="Tahoma" w:eastAsia="Calibri" w:hAnsi="Tahoma" w:cs="Tahoma"/>
          <w:sz w:val="20"/>
          <w:szCs w:val="20"/>
        </w:rPr>
      </w:pPr>
      <w:r w:rsidRPr="003E0ACD">
        <w:rPr>
          <w:rFonts w:ascii="Tahoma" w:hAnsi="Tahoma" w:cs="Tahoma"/>
          <w:sz w:val="20"/>
          <w:szCs w:val="20"/>
        </w:rPr>
        <w:t>Allegato 1</w:t>
      </w:r>
      <w:r w:rsidR="00794325" w:rsidRPr="003E0ACD">
        <w:rPr>
          <w:rFonts w:ascii="Tahoma" w:hAnsi="Tahoma" w:cs="Tahoma"/>
          <w:sz w:val="20"/>
          <w:szCs w:val="20"/>
        </w:rPr>
        <w:t xml:space="preserve"> – </w:t>
      </w:r>
      <w:r w:rsidRPr="003E0ACD">
        <w:rPr>
          <w:rFonts w:ascii="Tahoma" w:hAnsi="Tahoma" w:cs="Tahoma"/>
          <w:sz w:val="20"/>
          <w:szCs w:val="20"/>
        </w:rPr>
        <w:t>Modulo di autocertificazione da allegare alla domanda contributo</w:t>
      </w:r>
      <w:r w:rsidRPr="003E0ACD">
        <w:rPr>
          <w:rFonts w:ascii="Tahoma" w:eastAsia="Calibri" w:hAnsi="Tahoma" w:cs="Tahoma"/>
          <w:sz w:val="20"/>
          <w:szCs w:val="20"/>
        </w:rPr>
        <w:t xml:space="preserve"> </w:t>
      </w:r>
    </w:p>
    <w:p w14:paraId="4FE728B7" w14:textId="77777777" w:rsidR="00B01CAC" w:rsidRPr="003E0ACD" w:rsidRDefault="00B01CAC" w:rsidP="00B01CAC">
      <w:pPr>
        <w:autoSpaceDE w:val="0"/>
        <w:autoSpaceDN w:val="0"/>
        <w:adjustRightInd w:val="0"/>
        <w:rPr>
          <w:rFonts w:ascii="Tahoma" w:eastAsia="Calibri" w:hAnsi="Tahoma" w:cs="Tahoma"/>
          <w:sz w:val="20"/>
          <w:szCs w:val="20"/>
        </w:rPr>
      </w:pPr>
    </w:p>
    <w:p w14:paraId="7211D091" w14:textId="77777777" w:rsidR="00B01CAC" w:rsidRPr="003E0ACD" w:rsidRDefault="00B01CAC" w:rsidP="00B01CAC">
      <w:pPr>
        <w:autoSpaceDE w:val="0"/>
        <w:autoSpaceDN w:val="0"/>
        <w:adjustRightInd w:val="0"/>
        <w:rPr>
          <w:rFonts w:ascii="Tahoma" w:eastAsia="Calibri" w:hAnsi="Tahoma" w:cs="Tahoma"/>
          <w:sz w:val="20"/>
          <w:szCs w:val="20"/>
        </w:rPr>
      </w:pPr>
      <w:r w:rsidRPr="003E0ACD">
        <w:rPr>
          <w:rFonts w:ascii="Tahoma" w:eastAsia="Calibri" w:hAnsi="Tahoma" w:cs="Tahoma"/>
          <w:sz w:val="20"/>
          <w:szCs w:val="20"/>
        </w:rPr>
        <w:t>Allegato 2</w:t>
      </w:r>
      <w:r w:rsidR="00794325" w:rsidRPr="003E0ACD">
        <w:rPr>
          <w:rFonts w:ascii="Tahoma" w:eastAsia="Calibri" w:hAnsi="Tahoma" w:cs="Tahoma"/>
          <w:sz w:val="20"/>
          <w:szCs w:val="20"/>
        </w:rPr>
        <w:t xml:space="preserve"> – </w:t>
      </w:r>
      <w:r w:rsidRPr="003E0ACD">
        <w:rPr>
          <w:rFonts w:ascii="Tahoma" w:eastAsia="Calibri" w:hAnsi="Tahoma" w:cs="Tahoma"/>
          <w:sz w:val="20"/>
          <w:szCs w:val="20"/>
        </w:rPr>
        <w:t>Modulo di autocertificazione da allegare alla domanda di saldo del contributo</w:t>
      </w:r>
    </w:p>
    <w:p w14:paraId="307B2D95" w14:textId="77777777" w:rsidR="00B01CAC" w:rsidRPr="003E0ACD" w:rsidRDefault="00B01CAC" w:rsidP="00B01CAC">
      <w:pPr>
        <w:autoSpaceDE w:val="0"/>
        <w:autoSpaceDN w:val="0"/>
        <w:adjustRightInd w:val="0"/>
        <w:rPr>
          <w:rFonts w:ascii="Tahoma" w:eastAsia="Calibri" w:hAnsi="Tahoma" w:cs="Tahoma"/>
          <w:sz w:val="20"/>
          <w:szCs w:val="20"/>
        </w:rPr>
      </w:pPr>
    </w:p>
    <w:p w14:paraId="00907DFB" w14:textId="77777777" w:rsidR="00B01CAC" w:rsidRPr="003E0ACD" w:rsidRDefault="00B01CAC" w:rsidP="00B01CAC">
      <w:pPr>
        <w:pBdr>
          <w:bottom w:val="single" w:sz="12" w:space="7" w:color="auto"/>
        </w:pBdr>
        <w:jc w:val="both"/>
        <w:rPr>
          <w:rFonts w:ascii="Tahoma" w:hAnsi="Tahoma" w:cs="Tahoma"/>
          <w:sz w:val="20"/>
          <w:szCs w:val="20"/>
        </w:rPr>
      </w:pPr>
      <w:r w:rsidRPr="003E0ACD">
        <w:rPr>
          <w:rFonts w:ascii="Tahoma" w:hAnsi="Tahoma" w:cs="Tahoma"/>
          <w:sz w:val="20"/>
          <w:szCs w:val="20"/>
        </w:rPr>
        <w:t>Allegato 3 – Modello di dichiarazione liberatoria fatture</w:t>
      </w:r>
    </w:p>
    <w:p w14:paraId="423DB949" w14:textId="77777777" w:rsidR="00B01CAC" w:rsidRPr="003E0ACD" w:rsidRDefault="00B01CAC" w:rsidP="00722EEE">
      <w:pPr>
        <w:pBdr>
          <w:bottom w:val="single" w:sz="12" w:space="7" w:color="auto"/>
        </w:pBdr>
        <w:jc w:val="both"/>
        <w:rPr>
          <w:rFonts w:ascii="Tahoma" w:hAnsi="Tahoma" w:cs="Tahoma"/>
          <w:sz w:val="20"/>
          <w:szCs w:val="20"/>
        </w:rPr>
      </w:pPr>
    </w:p>
    <w:p w14:paraId="54F9FAB7" w14:textId="77777777" w:rsidR="008E5CF5" w:rsidRPr="003E0ACD" w:rsidRDefault="00722EEE" w:rsidP="00722EEE">
      <w:pPr>
        <w:pBdr>
          <w:bottom w:val="single" w:sz="12" w:space="7" w:color="auto"/>
        </w:pBdr>
        <w:jc w:val="both"/>
        <w:rPr>
          <w:rFonts w:ascii="Tahoma" w:hAnsi="Tahoma" w:cs="Tahoma"/>
          <w:sz w:val="20"/>
          <w:szCs w:val="20"/>
        </w:rPr>
      </w:pPr>
      <w:r w:rsidRPr="003E0ACD">
        <w:rPr>
          <w:rFonts w:ascii="Tahoma" w:hAnsi="Tahoma" w:cs="Tahoma"/>
          <w:sz w:val="20"/>
          <w:szCs w:val="20"/>
        </w:rPr>
        <w:t xml:space="preserve">Allegato </w:t>
      </w:r>
      <w:r w:rsidR="00B01CAC" w:rsidRPr="003E0ACD">
        <w:rPr>
          <w:rFonts w:ascii="Tahoma" w:hAnsi="Tahoma" w:cs="Tahoma"/>
          <w:sz w:val="20"/>
          <w:szCs w:val="20"/>
        </w:rPr>
        <w:t>4</w:t>
      </w:r>
      <w:r w:rsidR="00794325" w:rsidRPr="003E0ACD">
        <w:rPr>
          <w:rFonts w:ascii="Tahoma" w:hAnsi="Tahoma" w:cs="Tahoma"/>
          <w:sz w:val="20"/>
          <w:szCs w:val="20"/>
        </w:rPr>
        <w:t xml:space="preserve"> – </w:t>
      </w:r>
      <w:r w:rsidRPr="003E0ACD">
        <w:rPr>
          <w:rFonts w:ascii="Tahoma" w:hAnsi="Tahoma" w:cs="Tahoma"/>
          <w:sz w:val="20"/>
          <w:szCs w:val="20"/>
        </w:rPr>
        <w:t xml:space="preserve">Prospetto varianti </w:t>
      </w:r>
    </w:p>
    <w:p w14:paraId="15141194" w14:textId="77777777" w:rsidR="00983581" w:rsidRPr="003E0ACD" w:rsidRDefault="008E5CF5" w:rsidP="008E5CF5">
      <w:pPr>
        <w:pBdr>
          <w:bottom w:val="single" w:sz="12" w:space="7" w:color="auto"/>
        </w:pBdr>
        <w:jc w:val="both"/>
        <w:rPr>
          <w:rFonts w:ascii="Tahoma" w:hAnsi="Tahoma" w:cs="Tahoma"/>
          <w:sz w:val="20"/>
          <w:szCs w:val="20"/>
        </w:rPr>
      </w:pPr>
      <w:r w:rsidRPr="003E0ACD">
        <w:rPr>
          <w:rFonts w:ascii="Tahoma" w:hAnsi="Tahoma" w:cs="Tahoma"/>
          <w:sz w:val="20"/>
          <w:szCs w:val="20"/>
        </w:rPr>
        <w:br w:type="page"/>
      </w:r>
    </w:p>
    <w:p w14:paraId="3DF31F1A" w14:textId="77777777" w:rsidR="00E278E8" w:rsidRPr="003E0ACD" w:rsidRDefault="00E278E8" w:rsidP="00983581">
      <w:pPr>
        <w:shd w:val="clear" w:color="auto" w:fill="D9D9D9"/>
        <w:autoSpaceDE w:val="0"/>
        <w:autoSpaceDN w:val="0"/>
        <w:adjustRightInd w:val="0"/>
        <w:jc w:val="both"/>
        <w:rPr>
          <w:rFonts w:ascii="Tahoma" w:hAnsi="Tahoma" w:cs="Tahoma"/>
          <w:b/>
          <w:color w:val="000000"/>
          <w:sz w:val="20"/>
          <w:szCs w:val="20"/>
        </w:rPr>
      </w:pPr>
      <w:r w:rsidRPr="003E0ACD">
        <w:rPr>
          <w:rFonts w:ascii="Tahoma" w:hAnsi="Tahoma" w:cs="Tahoma"/>
          <w:b/>
          <w:color w:val="000000"/>
          <w:sz w:val="20"/>
          <w:szCs w:val="20"/>
        </w:rPr>
        <w:lastRenderedPageBreak/>
        <w:t xml:space="preserve">ALLEGATO </w:t>
      </w:r>
      <w:r w:rsidR="00414C12" w:rsidRPr="003E0ACD">
        <w:rPr>
          <w:rFonts w:ascii="Tahoma" w:hAnsi="Tahoma" w:cs="Tahoma"/>
          <w:b/>
          <w:color w:val="000000"/>
          <w:sz w:val="20"/>
          <w:szCs w:val="20"/>
        </w:rPr>
        <w:t>1</w:t>
      </w:r>
      <w:r w:rsidRPr="003E0ACD">
        <w:rPr>
          <w:rFonts w:ascii="Tahoma" w:hAnsi="Tahoma" w:cs="Tahoma"/>
          <w:b/>
          <w:color w:val="000000"/>
          <w:sz w:val="20"/>
          <w:szCs w:val="20"/>
        </w:rPr>
        <w:t xml:space="preserve"> – MODULO DI AUTOCERTIFICAZIONE</w:t>
      </w:r>
      <w:r w:rsidR="00414C12" w:rsidRPr="003E0ACD">
        <w:rPr>
          <w:rFonts w:ascii="Tahoma" w:hAnsi="Tahoma" w:cs="Tahoma"/>
          <w:b/>
          <w:color w:val="000000"/>
          <w:sz w:val="20"/>
          <w:szCs w:val="20"/>
        </w:rPr>
        <w:t xml:space="preserve"> – DOMANDA DI CONTRIBUTO</w:t>
      </w:r>
    </w:p>
    <w:p w14:paraId="32FCF519" w14:textId="77777777" w:rsidR="008E5CF5" w:rsidRPr="003E0ACD" w:rsidRDefault="008E5CF5" w:rsidP="00FF7341">
      <w:pPr>
        <w:autoSpaceDE w:val="0"/>
        <w:autoSpaceDN w:val="0"/>
        <w:adjustRightInd w:val="0"/>
        <w:jc w:val="both"/>
        <w:rPr>
          <w:rFonts w:ascii="Tahoma" w:eastAsia="Calibri" w:hAnsi="Tahoma" w:cs="Tahoma"/>
          <w:color w:val="000000"/>
          <w:sz w:val="20"/>
          <w:szCs w:val="20"/>
        </w:rPr>
      </w:pPr>
    </w:p>
    <w:p w14:paraId="2D5392F4" w14:textId="77777777" w:rsidR="008E5CF5" w:rsidRPr="003E0ACD" w:rsidRDefault="008E5CF5" w:rsidP="00AD6982">
      <w:pPr>
        <w:autoSpaceDE w:val="0"/>
        <w:autoSpaceDN w:val="0"/>
        <w:adjustRightInd w:val="0"/>
        <w:ind w:left="5670"/>
        <w:jc w:val="both"/>
        <w:rPr>
          <w:rFonts w:ascii="Tahoma" w:eastAsia="Calibri" w:hAnsi="Tahoma" w:cs="Tahoma"/>
          <w:color w:val="000000"/>
          <w:sz w:val="20"/>
          <w:szCs w:val="20"/>
        </w:rPr>
      </w:pPr>
    </w:p>
    <w:p w14:paraId="7A39706E"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Alla Regione Lombardia </w:t>
      </w:r>
    </w:p>
    <w:p w14:paraId="089B2B58"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 </w:t>
      </w:r>
    </w:p>
    <w:p w14:paraId="43DA7A5A"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 </w:t>
      </w:r>
    </w:p>
    <w:p w14:paraId="2F94AF0E"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760C7630" w14:textId="77777777" w:rsidR="00E278E8" w:rsidRPr="003E0ACD" w:rsidRDefault="00E278E8" w:rsidP="00AD6982">
      <w:pPr>
        <w:tabs>
          <w:tab w:val="left" w:pos="993"/>
          <w:tab w:val="left" w:pos="9638"/>
        </w:tabs>
        <w:autoSpaceDE w:val="0"/>
        <w:autoSpaceDN w:val="0"/>
        <w:adjustRightInd w:val="0"/>
        <w:ind w:left="990" w:hanging="990"/>
        <w:jc w:val="both"/>
        <w:rPr>
          <w:rFonts w:ascii="Tahoma" w:eastAsia="Calibri" w:hAnsi="Tahoma" w:cs="Tahoma"/>
          <w:b/>
          <w:color w:val="000000"/>
          <w:sz w:val="20"/>
          <w:szCs w:val="20"/>
        </w:rPr>
      </w:pPr>
    </w:p>
    <w:p w14:paraId="571F01ED" w14:textId="77777777" w:rsidR="00E278E8" w:rsidRPr="003E0ACD" w:rsidRDefault="00D93A09" w:rsidP="00AD6982">
      <w:pPr>
        <w:tabs>
          <w:tab w:val="left" w:pos="993"/>
          <w:tab w:val="left" w:pos="9638"/>
        </w:tabs>
        <w:autoSpaceDE w:val="0"/>
        <w:autoSpaceDN w:val="0"/>
        <w:adjustRightInd w:val="0"/>
        <w:ind w:left="990" w:hanging="990"/>
        <w:jc w:val="both"/>
        <w:rPr>
          <w:rFonts w:ascii="Tahoma" w:eastAsia="Calibri" w:hAnsi="Tahoma" w:cs="Tahoma"/>
          <w:b/>
          <w:color w:val="000000"/>
          <w:sz w:val="20"/>
          <w:szCs w:val="20"/>
        </w:rPr>
      </w:pPr>
      <w:r w:rsidRPr="003E0ACD">
        <w:rPr>
          <w:rFonts w:ascii="Tahoma" w:eastAsia="Calibri" w:hAnsi="Tahoma" w:cs="Tahoma"/>
          <w:b/>
          <w:color w:val="000000"/>
          <w:sz w:val="20"/>
          <w:szCs w:val="20"/>
        </w:rPr>
        <w:t xml:space="preserve">Oggetto: </w:t>
      </w:r>
      <w:r w:rsidR="00E278E8" w:rsidRPr="003E0ACD">
        <w:rPr>
          <w:rFonts w:ascii="Tahoma" w:eastAsia="Calibri" w:hAnsi="Tahoma" w:cs="Tahoma"/>
          <w:b/>
          <w:color w:val="000000"/>
          <w:sz w:val="20"/>
          <w:szCs w:val="20"/>
        </w:rPr>
        <w:t xml:space="preserve">Regolamento (UE) n. 1305/2013 – Programma di Sviluppo Rurale 2014-2020. Operazione </w:t>
      </w:r>
      <w:r w:rsidR="009F0A58" w:rsidRPr="003E0ACD">
        <w:rPr>
          <w:rFonts w:ascii="Tahoma" w:eastAsia="Calibri" w:hAnsi="Tahoma" w:cs="Tahoma"/>
          <w:b/>
          <w:color w:val="000000"/>
          <w:sz w:val="20"/>
          <w:szCs w:val="20"/>
        </w:rPr>
        <w:t>3</w:t>
      </w:r>
      <w:r w:rsidR="00E278E8" w:rsidRPr="003E0ACD">
        <w:rPr>
          <w:rFonts w:ascii="Tahoma" w:eastAsia="Calibri" w:hAnsi="Tahoma" w:cs="Tahoma"/>
          <w:b/>
          <w:color w:val="000000"/>
          <w:sz w:val="20"/>
          <w:szCs w:val="20"/>
        </w:rPr>
        <w:t>.</w:t>
      </w:r>
      <w:r w:rsidR="009F0A58" w:rsidRPr="003E0ACD">
        <w:rPr>
          <w:rFonts w:ascii="Tahoma" w:eastAsia="Calibri" w:hAnsi="Tahoma" w:cs="Tahoma"/>
          <w:b/>
          <w:color w:val="000000"/>
          <w:sz w:val="20"/>
          <w:szCs w:val="20"/>
        </w:rPr>
        <w:t>2</w:t>
      </w:r>
      <w:r w:rsidR="00E278E8" w:rsidRPr="003E0ACD">
        <w:rPr>
          <w:rFonts w:ascii="Tahoma" w:eastAsia="Calibri" w:hAnsi="Tahoma" w:cs="Tahoma"/>
          <w:b/>
          <w:color w:val="000000"/>
          <w:sz w:val="20"/>
          <w:szCs w:val="20"/>
        </w:rPr>
        <w:t>.01 “</w:t>
      </w:r>
      <w:r w:rsidR="0011326F">
        <w:rPr>
          <w:rFonts w:ascii="Tahoma" w:eastAsia="Calibri" w:hAnsi="Tahoma" w:cs="Tahoma"/>
          <w:b/>
          <w:color w:val="000000"/>
          <w:sz w:val="20"/>
          <w:szCs w:val="20"/>
        </w:rPr>
        <w:t>Informazio</w:t>
      </w:r>
      <w:r w:rsidR="00414C12" w:rsidRPr="003E0ACD">
        <w:rPr>
          <w:rFonts w:ascii="Tahoma" w:eastAsia="Calibri" w:hAnsi="Tahoma" w:cs="Tahoma"/>
          <w:b/>
          <w:color w:val="000000"/>
          <w:sz w:val="20"/>
          <w:szCs w:val="20"/>
        </w:rPr>
        <w:t>ne e promozione dei prodotti di qualità</w:t>
      </w:r>
      <w:r w:rsidR="00E278E8" w:rsidRPr="003E0ACD">
        <w:rPr>
          <w:rFonts w:ascii="Tahoma" w:eastAsia="Calibri" w:hAnsi="Tahoma" w:cs="Tahoma"/>
          <w:b/>
          <w:color w:val="000000"/>
          <w:sz w:val="20"/>
          <w:szCs w:val="20"/>
        </w:rPr>
        <w:t>”.</w:t>
      </w:r>
    </w:p>
    <w:p w14:paraId="5B99CFEA"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36CA36A6"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069F54B3"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29811B10" w14:textId="77777777" w:rsidR="00E278E8" w:rsidRPr="003E0ACD" w:rsidRDefault="00E278E8" w:rsidP="00B36EED">
      <w:pPr>
        <w:autoSpaceDE w:val="0"/>
        <w:autoSpaceDN w:val="0"/>
        <w:adjustRightInd w:val="0"/>
        <w:jc w:val="center"/>
        <w:rPr>
          <w:rFonts w:ascii="Tahoma" w:eastAsia="Calibri" w:hAnsi="Tahoma" w:cs="Tahoma"/>
          <w:color w:val="000000"/>
          <w:sz w:val="20"/>
          <w:szCs w:val="20"/>
        </w:rPr>
      </w:pPr>
      <w:r w:rsidRPr="003E0ACD">
        <w:rPr>
          <w:rFonts w:ascii="Tahoma" w:eastAsia="Calibri" w:hAnsi="Tahoma" w:cs="Tahoma"/>
          <w:b/>
          <w:bCs/>
          <w:color w:val="000000"/>
          <w:sz w:val="20"/>
          <w:szCs w:val="20"/>
        </w:rPr>
        <w:t>DICHIARAZIONE SOSTITUTIVA DI ATTO DI NOTORIETA’</w:t>
      </w:r>
    </w:p>
    <w:p w14:paraId="58F80BF4" w14:textId="77777777" w:rsidR="00E278E8" w:rsidRPr="003E0ACD" w:rsidRDefault="00E278E8" w:rsidP="00B36EED">
      <w:pPr>
        <w:autoSpaceDE w:val="0"/>
        <w:autoSpaceDN w:val="0"/>
        <w:adjustRightInd w:val="0"/>
        <w:jc w:val="center"/>
        <w:rPr>
          <w:rFonts w:ascii="Tahoma" w:eastAsia="Calibri" w:hAnsi="Tahoma" w:cs="Tahoma"/>
          <w:color w:val="000000"/>
          <w:sz w:val="20"/>
          <w:szCs w:val="20"/>
        </w:rPr>
      </w:pPr>
      <w:r w:rsidRPr="003E0ACD">
        <w:rPr>
          <w:rFonts w:ascii="Tahoma" w:eastAsia="Calibri" w:hAnsi="Tahoma" w:cs="Tahoma"/>
          <w:color w:val="000000"/>
          <w:sz w:val="20"/>
          <w:szCs w:val="20"/>
        </w:rPr>
        <w:t>(art. 47 del D.P.R. 28 dicembre 2000 n. 445)</w:t>
      </w:r>
    </w:p>
    <w:p w14:paraId="3EEF72FF"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031B74EF" w14:textId="77777777" w:rsidR="00E278E8" w:rsidRPr="003E0ACD" w:rsidRDefault="00E278E8" w:rsidP="00AD6982">
      <w:pPr>
        <w:autoSpaceDE w:val="0"/>
        <w:autoSpaceDN w:val="0"/>
        <w:adjustRightInd w:val="0"/>
        <w:spacing w:line="360" w:lineRule="auto"/>
        <w:jc w:val="both"/>
        <w:rPr>
          <w:rFonts w:ascii="Tahoma" w:eastAsia="Calibri" w:hAnsi="Tahoma" w:cs="Tahoma"/>
          <w:color w:val="000000"/>
          <w:sz w:val="20"/>
          <w:szCs w:val="20"/>
        </w:rPr>
      </w:pPr>
      <w:bookmarkStart w:id="282" w:name="_Hlk6482105"/>
      <w:r w:rsidRPr="003E0ACD">
        <w:rPr>
          <w:rFonts w:ascii="Tahoma" w:eastAsia="Calibri" w:hAnsi="Tahoma" w:cs="Tahoma"/>
          <w:color w:val="000000"/>
          <w:sz w:val="20"/>
          <w:szCs w:val="20"/>
        </w:rPr>
        <w:t>Il/la sottoscritto/a ______________________________________ nato/a a ___________________________</w:t>
      </w:r>
    </w:p>
    <w:p w14:paraId="4F61B590" w14:textId="77777777" w:rsidR="00D03E20" w:rsidRDefault="00E278E8" w:rsidP="00AD6982">
      <w:pPr>
        <w:autoSpaceDE w:val="0"/>
        <w:autoSpaceDN w:val="0"/>
        <w:adjustRightInd w:val="0"/>
        <w:spacing w:line="360" w:lineRule="auto"/>
        <w:jc w:val="both"/>
        <w:rPr>
          <w:rFonts w:ascii="Tahoma" w:eastAsia="Calibri" w:hAnsi="Tahoma" w:cs="Tahoma"/>
          <w:color w:val="000000"/>
          <w:sz w:val="20"/>
          <w:szCs w:val="20"/>
        </w:rPr>
      </w:pPr>
      <w:r w:rsidRPr="003E0ACD">
        <w:rPr>
          <w:rFonts w:ascii="Tahoma" w:eastAsia="Calibri" w:hAnsi="Tahoma" w:cs="Tahoma"/>
          <w:color w:val="000000"/>
          <w:sz w:val="20"/>
          <w:szCs w:val="20"/>
        </w:rPr>
        <w:t>Prov</w:t>
      </w:r>
      <w:r w:rsidR="00D03E20">
        <w:rPr>
          <w:rFonts w:ascii="Tahoma" w:eastAsia="Calibri" w:hAnsi="Tahoma" w:cs="Tahoma"/>
          <w:color w:val="000000"/>
          <w:sz w:val="20"/>
          <w:szCs w:val="20"/>
        </w:rPr>
        <w:t>.</w:t>
      </w:r>
      <w:r w:rsidRPr="003E0ACD">
        <w:rPr>
          <w:rFonts w:ascii="Tahoma" w:eastAsia="Calibri" w:hAnsi="Tahoma" w:cs="Tahoma"/>
          <w:color w:val="000000"/>
          <w:sz w:val="20"/>
          <w:szCs w:val="20"/>
        </w:rPr>
        <w:t>__ il __/__/____ residente nel Comune di ___________________________</w:t>
      </w:r>
      <w:r w:rsidR="00D03E20">
        <w:rPr>
          <w:rFonts w:ascii="Tahoma" w:eastAsia="Calibri" w:hAnsi="Tahoma" w:cs="Tahoma"/>
          <w:color w:val="000000"/>
          <w:sz w:val="20"/>
          <w:szCs w:val="20"/>
        </w:rPr>
        <w:t xml:space="preserve">______________ </w:t>
      </w:r>
      <w:r w:rsidRPr="003E0ACD">
        <w:rPr>
          <w:rFonts w:ascii="Tahoma" w:eastAsia="Calibri" w:hAnsi="Tahoma" w:cs="Tahoma"/>
          <w:color w:val="000000"/>
          <w:sz w:val="20"/>
          <w:szCs w:val="20"/>
        </w:rPr>
        <w:t>Prov</w:t>
      </w:r>
      <w:r w:rsidR="00D03E20">
        <w:rPr>
          <w:rFonts w:ascii="Tahoma" w:eastAsia="Calibri" w:hAnsi="Tahoma" w:cs="Tahoma"/>
          <w:color w:val="000000"/>
          <w:sz w:val="20"/>
          <w:szCs w:val="20"/>
        </w:rPr>
        <w:t>.</w:t>
      </w:r>
      <w:r w:rsidRPr="003E0ACD">
        <w:rPr>
          <w:rFonts w:ascii="Tahoma" w:eastAsia="Calibri" w:hAnsi="Tahoma" w:cs="Tahoma"/>
          <w:color w:val="000000"/>
          <w:sz w:val="20"/>
          <w:szCs w:val="20"/>
        </w:rPr>
        <w:t xml:space="preserve"> __</w:t>
      </w:r>
      <w:r w:rsidR="004A3103">
        <w:rPr>
          <w:rFonts w:ascii="Tahoma" w:eastAsia="Calibri" w:hAnsi="Tahoma" w:cs="Tahoma"/>
          <w:color w:val="000000"/>
          <w:sz w:val="20"/>
          <w:szCs w:val="20"/>
        </w:rPr>
        <w:t>_</w:t>
      </w:r>
      <w:r w:rsidRPr="003E0ACD">
        <w:rPr>
          <w:rFonts w:ascii="Tahoma" w:eastAsia="Calibri" w:hAnsi="Tahoma" w:cs="Tahoma"/>
          <w:color w:val="000000"/>
          <w:sz w:val="20"/>
          <w:szCs w:val="20"/>
        </w:rPr>
        <w:t xml:space="preserve"> </w:t>
      </w:r>
    </w:p>
    <w:p w14:paraId="727F2CC1" w14:textId="77777777" w:rsidR="00E278E8" w:rsidRPr="003E0ACD" w:rsidRDefault="00D03E20" w:rsidP="00AD6982">
      <w:pPr>
        <w:autoSpaceDE w:val="0"/>
        <w:autoSpaceDN w:val="0"/>
        <w:adjustRightInd w:val="0"/>
        <w:spacing w:line="360" w:lineRule="auto"/>
        <w:jc w:val="both"/>
        <w:rPr>
          <w:rFonts w:ascii="Tahoma" w:eastAsia="Calibri" w:hAnsi="Tahoma" w:cs="Tahoma"/>
          <w:color w:val="000000"/>
          <w:sz w:val="20"/>
          <w:szCs w:val="20"/>
        </w:rPr>
      </w:pPr>
      <w:r>
        <w:rPr>
          <w:rFonts w:ascii="Tahoma" w:eastAsia="Calibri" w:hAnsi="Tahoma" w:cs="Tahoma"/>
          <w:color w:val="000000"/>
          <w:sz w:val="20"/>
          <w:szCs w:val="20"/>
        </w:rPr>
        <w:t>V</w:t>
      </w:r>
      <w:r w:rsidR="00E278E8" w:rsidRPr="003E0ACD">
        <w:rPr>
          <w:rFonts w:ascii="Tahoma" w:eastAsia="Calibri" w:hAnsi="Tahoma" w:cs="Tahoma"/>
          <w:color w:val="000000"/>
          <w:sz w:val="20"/>
          <w:szCs w:val="20"/>
        </w:rPr>
        <w:t>ia _____________________________________________________</w:t>
      </w:r>
      <w:r>
        <w:rPr>
          <w:rFonts w:ascii="Tahoma" w:eastAsia="Calibri" w:hAnsi="Tahoma" w:cs="Tahoma"/>
          <w:color w:val="000000"/>
          <w:sz w:val="20"/>
          <w:szCs w:val="20"/>
        </w:rPr>
        <w:t>_______________________________</w:t>
      </w:r>
      <w:r w:rsidR="00E278E8" w:rsidRPr="003E0ACD">
        <w:rPr>
          <w:rFonts w:ascii="Tahoma" w:eastAsia="Calibri" w:hAnsi="Tahoma" w:cs="Tahoma"/>
          <w:color w:val="000000"/>
          <w:sz w:val="20"/>
          <w:szCs w:val="20"/>
        </w:rPr>
        <w:t xml:space="preserve">, </w:t>
      </w:r>
    </w:p>
    <w:p w14:paraId="13E4D7FC" w14:textId="77777777" w:rsidR="00E278E8" w:rsidRPr="003E0ACD" w:rsidRDefault="00E278E8" w:rsidP="00AD6982">
      <w:pPr>
        <w:autoSpaceDE w:val="0"/>
        <w:autoSpaceDN w:val="0"/>
        <w:adjustRightInd w:val="0"/>
        <w:spacing w:line="360" w:lineRule="auto"/>
        <w:jc w:val="both"/>
        <w:rPr>
          <w:rFonts w:ascii="Tahoma" w:eastAsia="Calibri" w:hAnsi="Tahoma" w:cs="Tahoma"/>
          <w:color w:val="000000"/>
          <w:sz w:val="20"/>
          <w:szCs w:val="20"/>
        </w:rPr>
      </w:pPr>
      <w:r w:rsidRPr="003E0ACD">
        <w:rPr>
          <w:rFonts w:ascii="Tahoma" w:eastAsia="Calibri" w:hAnsi="Tahoma" w:cs="Tahoma"/>
          <w:color w:val="000000"/>
          <w:sz w:val="20"/>
          <w:szCs w:val="20"/>
        </w:rPr>
        <w:t>Codice</w:t>
      </w:r>
      <w:r w:rsidR="004A3103">
        <w:rPr>
          <w:rFonts w:ascii="Tahoma" w:eastAsia="Calibri" w:hAnsi="Tahoma" w:cs="Tahoma"/>
          <w:color w:val="000000"/>
          <w:sz w:val="20"/>
          <w:szCs w:val="20"/>
        </w:rPr>
        <w:t xml:space="preserve"> fiscale_______________</w:t>
      </w:r>
      <w:r w:rsidRPr="003E0ACD">
        <w:rPr>
          <w:rFonts w:ascii="Tahoma" w:eastAsia="Calibri" w:hAnsi="Tahoma" w:cs="Tahoma"/>
          <w:color w:val="000000"/>
          <w:sz w:val="20"/>
          <w:szCs w:val="20"/>
        </w:rPr>
        <w:t>____________________________, in qualità di titolare/legale rappresentante dell’impresa/società______________________________________________________</w:t>
      </w:r>
      <w:r w:rsidR="00D93A09" w:rsidRPr="003E0ACD">
        <w:rPr>
          <w:rFonts w:ascii="Tahoma" w:eastAsia="Calibri" w:hAnsi="Tahoma" w:cs="Tahoma"/>
          <w:color w:val="000000"/>
          <w:sz w:val="20"/>
          <w:szCs w:val="20"/>
        </w:rPr>
        <w:t>__________________</w:t>
      </w:r>
      <w:r w:rsidRPr="003E0ACD">
        <w:rPr>
          <w:rFonts w:ascii="Tahoma" w:eastAsia="Calibri" w:hAnsi="Tahoma" w:cs="Tahoma"/>
          <w:color w:val="000000"/>
          <w:sz w:val="20"/>
          <w:szCs w:val="20"/>
        </w:rPr>
        <w:t>Codice fiscale________________________________</w:t>
      </w:r>
      <w:r w:rsidR="004A3103">
        <w:rPr>
          <w:rFonts w:ascii="Tahoma" w:eastAsia="Calibri" w:hAnsi="Tahoma" w:cs="Tahoma"/>
          <w:color w:val="000000"/>
          <w:sz w:val="20"/>
          <w:szCs w:val="20"/>
        </w:rPr>
        <w:t>___________</w:t>
      </w:r>
      <w:r w:rsidRPr="003E0ACD">
        <w:rPr>
          <w:rFonts w:ascii="Tahoma" w:eastAsia="Calibri" w:hAnsi="Tahoma" w:cs="Tahoma"/>
          <w:color w:val="000000"/>
          <w:sz w:val="20"/>
          <w:szCs w:val="20"/>
        </w:rPr>
        <w:t xml:space="preserve">, con riferimento alla domanda di contributo n. ___________________________, essendo a conoscenza di quanto stabilito dalle disposizioni attuative in oggetto, </w:t>
      </w:r>
    </w:p>
    <w:bookmarkEnd w:id="282"/>
    <w:p w14:paraId="4D3E995D" w14:textId="77777777" w:rsidR="00E278E8" w:rsidRPr="003E0ACD" w:rsidRDefault="00E278E8" w:rsidP="00AD6982">
      <w:pPr>
        <w:autoSpaceDE w:val="0"/>
        <w:autoSpaceDN w:val="0"/>
        <w:adjustRightInd w:val="0"/>
        <w:spacing w:after="120"/>
        <w:jc w:val="both"/>
        <w:rPr>
          <w:rFonts w:ascii="Tahoma" w:eastAsia="Calibri" w:hAnsi="Tahoma" w:cs="Tahoma"/>
          <w:b/>
          <w:bCs/>
          <w:i/>
          <w:iCs/>
          <w:color w:val="000000"/>
          <w:sz w:val="20"/>
          <w:szCs w:val="20"/>
        </w:rPr>
      </w:pPr>
    </w:p>
    <w:p w14:paraId="758E752D" w14:textId="77777777" w:rsidR="00E278E8" w:rsidRPr="003E0ACD" w:rsidRDefault="00E278E8" w:rsidP="00AD6982">
      <w:pPr>
        <w:autoSpaceDE w:val="0"/>
        <w:autoSpaceDN w:val="0"/>
        <w:adjustRightInd w:val="0"/>
        <w:jc w:val="both"/>
        <w:rPr>
          <w:rFonts w:ascii="Tahoma" w:eastAsia="Calibri" w:hAnsi="Tahoma" w:cs="Tahoma"/>
          <w:b/>
          <w:bCs/>
          <w:i/>
          <w:iCs/>
          <w:color w:val="000000"/>
          <w:sz w:val="20"/>
          <w:szCs w:val="20"/>
        </w:rPr>
      </w:pPr>
      <w:r w:rsidRPr="003E0ACD">
        <w:rPr>
          <w:rFonts w:ascii="Tahoma" w:eastAsia="Calibri" w:hAnsi="Tahoma" w:cs="Tahoma"/>
          <w:b/>
          <w:bCs/>
          <w:i/>
          <w:iCs/>
          <w:color w:val="000000"/>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75322ADE"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r w:rsidRPr="003E0ACD">
        <w:rPr>
          <w:rFonts w:ascii="Tahoma" w:eastAsia="Calibri" w:hAnsi="Tahoma" w:cs="Tahoma"/>
          <w:b/>
          <w:bCs/>
          <w:i/>
          <w:iCs/>
          <w:color w:val="000000"/>
          <w:sz w:val="20"/>
          <w:szCs w:val="20"/>
        </w:rPr>
        <w:t xml:space="preserve"> </w:t>
      </w:r>
    </w:p>
    <w:p w14:paraId="20A379AA" w14:textId="77777777" w:rsidR="00E278E8" w:rsidRPr="003E0ACD" w:rsidRDefault="00E278E8" w:rsidP="00422AF4">
      <w:pPr>
        <w:autoSpaceDE w:val="0"/>
        <w:autoSpaceDN w:val="0"/>
        <w:adjustRightInd w:val="0"/>
        <w:jc w:val="center"/>
        <w:rPr>
          <w:rFonts w:ascii="Tahoma" w:eastAsia="Calibri" w:hAnsi="Tahoma" w:cs="Tahoma"/>
          <w:b/>
          <w:bCs/>
          <w:color w:val="000000"/>
          <w:sz w:val="20"/>
          <w:szCs w:val="20"/>
        </w:rPr>
      </w:pPr>
      <w:r w:rsidRPr="003E0ACD">
        <w:rPr>
          <w:rFonts w:ascii="Tahoma" w:eastAsia="Calibri" w:hAnsi="Tahoma" w:cs="Tahoma"/>
          <w:b/>
          <w:bCs/>
          <w:color w:val="000000"/>
          <w:sz w:val="20"/>
          <w:szCs w:val="20"/>
        </w:rPr>
        <w:t>DICHIARA</w:t>
      </w:r>
    </w:p>
    <w:p w14:paraId="3A7F41B4"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3F087327" w14:textId="77777777" w:rsidR="00E278E8" w:rsidRPr="003E0ACD" w:rsidRDefault="00E278E8" w:rsidP="00AD6982">
      <w:pPr>
        <w:autoSpaceDE w:val="0"/>
        <w:autoSpaceDN w:val="0"/>
        <w:adjustRightInd w:val="0"/>
        <w:jc w:val="both"/>
        <w:rPr>
          <w:rFonts w:ascii="Tahoma" w:eastAsia="Calibri" w:hAnsi="Tahoma" w:cs="Tahoma"/>
          <w:bCs/>
          <w:color w:val="000000"/>
          <w:sz w:val="20"/>
          <w:szCs w:val="20"/>
        </w:rPr>
      </w:pPr>
      <w:r w:rsidRPr="003E0ACD">
        <w:rPr>
          <w:rFonts w:ascii="Tahoma" w:eastAsia="Calibri" w:hAnsi="Tahoma" w:cs="Tahoma"/>
          <w:bCs/>
          <w:color w:val="000000"/>
          <w:sz w:val="20"/>
          <w:szCs w:val="20"/>
        </w:rPr>
        <w:t>di:</w:t>
      </w:r>
    </w:p>
    <w:p w14:paraId="42367410" w14:textId="77777777" w:rsidR="00E278E8" w:rsidRPr="003E0ACD" w:rsidRDefault="00D52BDE" w:rsidP="00BB68FA">
      <w:pPr>
        <w:ind w:left="568"/>
        <w:jc w:val="both"/>
        <w:rPr>
          <w:rFonts w:ascii="Tahoma" w:hAnsi="Tahoma" w:cs="Tahoma"/>
          <w:color w:val="000000"/>
          <w:sz w:val="20"/>
          <w:szCs w:val="20"/>
          <w:lang w:eastAsia="en-GB"/>
        </w:rPr>
      </w:pPr>
      <w:r>
        <w:rPr>
          <w:rFonts w:ascii="Tahoma" w:hAnsi="Tahoma" w:cs="Tahoma"/>
          <w:noProof/>
          <w:color w:val="000000"/>
          <w:sz w:val="20"/>
          <w:szCs w:val="20"/>
        </w:rPr>
        <w:pict w14:anchorId="48B7B2E0">
          <v:rect id="Rettangolo 1" o:spid="_x0000_s1026" style="position:absolute;left:0;text-align:left;margin-left:13.45pt;margin-top:3.6pt;width:7.8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">
            <v:shadow on="t" color="black" opacity="24903f" origin=",.5" offset="0,.55556mm"/>
          </v:rect>
        </w:pict>
      </w:r>
      <w:r w:rsidR="00E278E8" w:rsidRPr="003E0ACD">
        <w:rPr>
          <w:rFonts w:ascii="Tahoma" w:hAnsi="Tahoma" w:cs="Tahoma"/>
          <w:color w:val="000000"/>
          <w:sz w:val="20"/>
          <w:szCs w:val="20"/>
          <w:lang w:eastAsia="en-GB"/>
        </w:rPr>
        <w:t xml:space="preserve">avere </w:t>
      </w:r>
    </w:p>
    <w:p w14:paraId="3E0F5BEF" w14:textId="77777777" w:rsidR="00E278E8" w:rsidRPr="003E0ACD" w:rsidRDefault="00D52BDE" w:rsidP="00BB68FA">
      <w:pPr>
        <w:ind w:firstLine="568"/>
        <w:jc w:val="both"/>
        <w:rPr>
          <w:rFonts w:ascii="Tahoma" w:hAnsi="Tahoma" w:cs="Tahoma"/>
          <w:color w:val="000000"/>
          <w:sz w:val="20"/>
          <w:szCs w:val="20"/>
          <w:lang w:eastAsia="en-GB"/>
        </w:rPr>
      </w:pPr>
      <w:r>
        <w:rPr>
          <w:rFonts w:ascii="Tahoma" w:hAnsi="Tahoma" w:cs="Tahoma"/>
          <w:noProof/>
          <w:color w:val="000000"/>
          <w:sz w:val="20"/>
          <w:szCs w:val="20"/>
        </w:rPr>
        <w:pict w14:anchorId="4A56131E">
          <v:rect id="Rettangolo 2" o:spid="_x0000_s1027" style="position:absolute;left:0;text-align:left;margin-left:13.45pt;margin-top:2.4pt;width:7.8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">
            <v:shadow on="t" color="black" opacity="24903f" origin=",.5" offset="0,.55556mm"/>
          </v:rect>
        </w:pict>
      </w:r>
      <w:r w:rsidR="00E278E8" w:rsidRPr="003E0ACD">
        <w:rPr>
          <w:rFonts w:ascii="Tahoma" w:hAnsi="Tahoma" w:cs="Tahoma"/>
          <w:color w:val="000000"/>
          <w:sz w:val="20"/>
          <w:szCs w:val="20"/>
          <w:lang w:eastAsia="en-GB"/>
        </w:rPr>
        <w:t xml:space="preserve">non avere </w:t>
      </w:r>
    </w:p>
    <w:p w14:paraId="6E46BCA8" w14:textId="77777777" w:rsidR="00E278E8" w:rsidRPr="003E0ACD" w:rsidRDefault="00E278E8" w:rsidP="00AD6982">
      <w:pPr>
        <w:tabs>
          <w:tab w:val="left" w:pos="0"/>
        </w:tabs>
        <w:ind w:left="568"/>
        <w:jc w:val="both"/>
        <w:rPr>
          <w:rFonts w:ascii="Tahoma" w:hAnsi="Tahoma" w:cs="Tahoma"/>
          <w:color w:val="000000"/>
          <w:sz w:val="20"/>
          <w:szCs w:val="20"/>
          <w:lang w:eastAsia="en-GB"/>
        </w:rPr>
      </w:pPr>
      <w:r w:rsidRPr="003E0ACD">
        <w:rPr>
          <w:rFonts w:ascii="Tahoma" w:hAnsi="Tahoma" w:cs="Tahoma"/>
          <w:color w:val="000000"/>
          <w:sz w:val="20"/>
          <w:szCs w:val="20"/>
          <w:lang w:eastAsia="en-GB"/>
        </w:rPr>
        <w:t>richiesto un contributo per la realizzazione degli interventi finalizzati</w:t>
      </w:r>
      <w:r w:rsidRPr="003E0ACD">
        <w:rPr>
          <w:rFonts w:ascii="Tahoma" w:hAnsi="Tahoma" w:cs="Tahoma"/>
          <w:color w:val="000000"/>
          <w:sz w:val="20"/>
          <w:szCs w:val="20"/>
        </w:rPr>
        <w:t xml:space="preserve"> all</w:t>
      </w:r>
      <w:r w:rsidR="00414C12" w:rsidRPr="003E0ACD">
        <w:rPr>
          <w:rFonts w:ascii="Tahoma" w:hAnsi="Tahoma" w:cs="Tahoma"/>
          <w:color w:val="000000"/>
          <w:sz w:val="20"/>
          <w:szCs w:val="20"/>
        </w:rPr>
        <w:t xml:space="preserve">’informazione e promozione di prodotti di qualità </w:t>
      </w:r>
      <w:r w:rsidRPr="003E0ACD">
        <w:rPr>
          <w:rFonts w:ascii="Tahoma" w:hAnsi="Tahoma" w:cs="Tahoma"/>
          <w:b/>
          <w:color w:val="000000"/>
          <w:sz w:val="20"/>
          <w:szCs w:val="20"/>
          <w:lang w:eastAsia="en-GB"/>
        </w:rPr>
        <w:t>anche</w:t>
      </w:r>
      <w:r w:rsidRPr="003E0ACD">
        <w:rPr>
          <w:rFonts w:ascii="Tahoma" w:hAnsi="Tahoma" w:cs="Tahoma"/>
          <w:color w:val="000000"/>
          <w:sz w:val="20"/>
          <w:szCs w:val="20"/>
          <w:lang w:eastAsia="en-GB"/>
        </w:rPr>
        <w:t xml:space="preserve"> </w:t>
      </w:r>
      <w:r w:rsidRPr="003E0ACD">
        <w:rPr>
          <w:rFonts w:ascii="Tahoma" w:hAnsi="Tahoma" w:cs="Tahoma"/>
          <w:b/>
          <w:color w:val="000000"/>
          <w:sz w:val="20"/>
          <w:szCs w:val="20"/>
          <w:lang w:eastAsia="en-GB"/>
        </w:rPr>
        <w:t>con altre “Fonti di aiuto” diverse dal Programma di Sviluppo Rurale 2014-2020</w:t>
      </w:r>
      <w:r w:rsidRPr="003E0ACD">
        <w:rPr>
          <w:rFonts w:ascii="Tahoma" w:hAnsi="Tahoma" w:cs="Tahoma"/>
          <w:color w:val="000000"/>
          <w:sz w:val="20"/>
          <w:szCs w:val="20"/>
          <w:lang w:eastAsia="en-GB"/>
        </w:rPr>
        <w:t>.</w:t>
      </w:r>
    </w:p>
    <w:p w14:paraId="2AC07B42" w14:textId="77777777" w:rsidR="00E278E8" w:rsidRPr="003E0ACD" w:rsidRDefault="00E278E8" w:rsidP="00D52BDE">
      <w:pPr>
        <w:pStyle w:val="Nessunaspaziatura"/>
      </w:pPr>
    </w:p>
    <w:p w14:paraId="35456121" w14:textId="77777777" w:rsidR="00E278E8" w:rsidRPr="003E0ACD" w:rsidRDefault="00E278E8" w:rsidP="00AD6982">
      <w:pPr>
        <w:jc w:val="both"/>
        <w:rPr>
          <w:rFonts w:ascii="Tahoma" w:hAnsi="Tahoma" w:cs="Tahoma"/>
          <w:color w:val="000000"/>
          <w:sz w:val="20"/>
          <w:szCs w:val="20"/>
        </w:rPr>
      </w:pPr>
    </w:p>
    <w:p w14:paraId="41ABF3C6"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r w:rsidRPr="003E0ACD">
        <w:rPr>
          <w:rFonts w:ascii="Tahoma" w:eastAsia="Calibri" w:hAnsi="Tahoma" w:cs="Tahoma"/>
          <w:i/>
          <w:iCs/>
          <w:color w:val="000000"/>
          <w:sz w:val="20"/>
          <w:szCs w:val="20"/>
        </w:rPr>
        <w:t xml:space="preserve">Il sottoscritto dichiara inoltre ai sensi dell’art. 13 del </w:t>
      </w:r>
      <w:proofErr w:type="gramStart"/>
      <w:r w:rsidRPr="003E0ACD">
        <w:rPr>
          <w:rFonts w:ascii="Tahoma" w:eastAsia="Calibri" w:hAnsi="Tahoma" w:cs="Tahoma"/>
          <w:i/>
          <w:iCs/>
          <w:color w:val="000000"/>
          <w:sz w:val="20"/>
          <w:szCs w:val="20"/>
        </w:rPr>
        <w:t>D.Lgs</w:t>
      </w:r>
      <w:proofErr w:type="gramEnd"/>
      <w:r w:rsidRPr="003E0ACD">
        <w:rPr>
          <w:rFonts w:ascii="Tahoma" w:eastAsia="Calibri" w:hAnsi="Tahoma" w:cs="Tahoma"/>
          <w:i/>
          <w:iCs/>
          <w:color w:val="000000"/>
          <w:sz w:val="20"/>
          <w:szCs w:val="20"/>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7CB3C306"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174DC40E"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Luogo, ____________________ </w:t>
      </w:r>
    </w:p>
    <w:p w14:paraId="1D66FEC4"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13486917"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Firma del dichiarante</w:t>
      </w:r>
    </w:p>
    <w:p w14:paraId="5BF4608F" w14:textId="77777777" w:rsidR="00E278E8" w:rsidRPr="003E0ACD" w:rsidRDefault="00E278E8" w:rsidP="00AD6982">
      <w:pPr>
        <w:jc w:val="both"/>
        <w:rPr>
          <w:rFonts w:ascii="Tahoma" w:hAnsi="Tahoma" w:cs="Tahoma"/>
          <w:color w:val="000000"/>
          <w:sz w:val="20"/>
          <w:szCs w:val="20"/>
        </w:rPr>
      </w:pPr>
      <w:r w:rsidRPr="003E0ACD">
        <w:rPr>
          <w:rFonts w:ascii="Tahoma" w:hAnsi="Tahoma" w:cs="Tahoma"/>
          <w:color w:val="000000"/>
          <w:sz w:val="20"/>
          <w:szCs w:val="20"/>
        </w:rPr>
        <w:t>data, ______________</w:t>
      </w:r>
    </w:p>
    <w:p w14:paraId="4929398C" w14:textId="77777777" w:rsidR="00B01CAC" w:rsidRPr="003E0ACD" w:rsidRDefault="00E278E8" w:rsidP="00AD6982">
      <w:pPr>
        <w:ind w:left="5670"/>
        <w:jc w:val="both"/>
        <w:rPr>
          <w:rFonts w:ascii="Tahoma" w:hAnsi="Tahoma" w:cs="Tahoma"/>
          <w:color w:val="000000"/>
          <w:sz w:val="20"/>
          <w:szCs w:val="20"/>
        </w:rPr>
      </w:pPr>
      <w:r w:rsidRPr="003E0ACD">
        <w:rPr>
          <w:rFonts w:ascii="Tahoma" w:hAnsi="Tahoma" w:cs="Tahoma"/>
          <w:color w:val="000000"/>
          <w:sz w:val="20"/>
          <w:szCs w:val="20"/>
        </w:rPr>
        <w:t>_________________________</w:t>
      </w:r>
    </w:p>
    <w:p w14:paraId="4D918367" w14:textId="77777777" w:rsidR="00E278E8" w:rsidRPr="003E0ACD" w:rsidRDefault="00B01CAC" w:rsidP="00B01CAC">
      <w:pPr>
        <w:ind w:left="5670"/>
        <w:jc w:val="both"/>
        <w:rPr>
          <w:rFonts w:ascii="Tahoma" w:hAnsi="Tahoma" w:cs="Tahoma"/>
          <w:color w:val="000000"/>
          <w:sz w:val="20"/>
          <w:szCs w:val="20"/>
        </w:rPr>
      </w:pPr>
      <w:r w:rsidRPr="003E0ACD">
        <w:rPr>
          <w:rFonts w:ascii="Tahoma" w:hAnsi="Tahoma" w:cs="Tahoma"/>
          <w:color w:val="000000"/>
          <w:sz w:val="20"/>
          <w:szCs w:val="20"/>
        </w:rPr>
        <w:br w:type="page"/>
      </w:r>
    </w:p>
    <w:p w14:paraId="626AF490" w14:textId="77777777" w:rsidR="00E278E8" w:rsidRPr="003E0ACD" w:rsidRDefault="006F5C92" w:rsidP="00A4603B">
      <w:pPr>
        <w:shd w:val="clear" w:color="auto" w:fill="D9D9D9"/>
        <w:autoSpaceDE w:val="0"/>
        <w:autoSpaceDN w:val="0"/>
        <w:adjustRightInd w:val="0"/>
        <w:jc w:val="both"/>
        <w:rPr>
          <w:rFonts w:ascii="Tahoma" w:hAnsi="Tahoma" w:cs="Tahoma"/>
          <w:b/>
          <w:color w:val="000000"/>
          <w:sz w:val="20"/>
          <w:szCs w:val="20"/>
        </w:rPr>
      </w:pPr>
      <w:r w:rsidRPr="003E0ACD">
        <w:rPr>
          <w:rFonts w:ascii="Tahoma" w:hAnsi="Tahoma" w:cs="Tahoma"/>
          <w:b/>
          <w:color w:val="000000"/>
          <w:sz w:val="20"/>
          <w:szCs w:val="20"/>
        </w:rPr>
        <w:lastRenderedPageBreak/>
        <w:t xml:space="preserve">ALLEGATO </w:t>
      </w:r>
      <w:r w:rsidR="00414C12" w:rsidRPr="003E0ACD">
        <w:rPr>
          <w:rFonts w:ascii="Tahoma" w:hAnsi="Tahoma" w:cs="Tahoma"/>
          <w:b/>
          <w:color w:val="000000"/>
          <w:sz w:val="20"/>
          <w:szCs w:val="20"/>
        </w:rPr>
        <w:t>2</w:t>
      </w:r>
      <w:r w:rsidRPr="003E0ACD">
        <w:rPr>
          <w:rFonts w:ascii="Tahoma" w:hAnsi="Tahoma" w:cs="Tahoma"/>
          <w:b/>
          <w:color w:val="000000"/>
          <w:sz w:val="20"/>
          <w:szCs w:val="20"/>
        </w:rPr>
        <w:t xml:space="preserve"> </w:t>
      </w:r>
      <w:r w:rsidR="00E278E8" w:rsidRPr="003E0ACD">
        <w:rPr>
          <w:rFonts w:ascii="Tahoma" w:hAnsi="Tahoma" w:cs="Tahoma"/>
          <w:b/>
          <w:color w:val="000000"/>
          <w:sz w:val="20"/>
          <w:szCs w:val="20"/>
        </w:rPr>
        <w:t>- MODULO DI AUTOCERTIFICAZIONE DA ALLEGARE ALLA DOMANDA DI RICHIESTA DI SALDO</w:t>
      </w:r>
    </w:p>
    <w:p w14:paraId="3C35129A"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5B177310"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Alla Regione Lombardia</w:t>
      </w:r>
    </w:p>
    <w:p w14:paraId="2DA613D7"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 </w:t>
      </w:r>
    </w:p>
    <w:p w14:paraId="5753EF94" w14:textId="77777777" w:rsidR="00E278E8" w:rsidRPr="003E0ACD" w:rsidRDefault="00E278E8" w:rsidP="00AD6982">
      <w:pPr>
        <w:autoSpaceDE w:val="0"/>
        <w:autoSpaceDN w:val="0"/>
        <w:adjustRightInd w:val="0"/>
        <w:ind w:left="5670"/>
        <w:jc w:val="both"/>
        <w:rPr>
          <w:rFonts w:ascii="Tahoma" w:eastAsia="Calibri" w:hAnsi="Tahoma" w:cs="Tahoma"/>
          <w:color w:val="000000"/>
          <w:sz w:val="20"/>
          <w:szCs w:val="20"/>
        </w:rPr>
      </w:pPr>
      <w:r w:rsidRPr="003E0ACD">
        <w:rPr>
          <w:rFonts w:ascii="Tahoma" w:eastAsia="Calibri" w:hAnsi="Tahoma" w:cs="Tahoma"/>
          <w:color w:val="000000"/>
          <w:sz w:val="20"/>
          <w:szCs w:val="20"/>
        </w:rPr>
        <w:t xml:space="preserve">………………………. </w:t>
      </w:r>
    </w:p>
    <w:p w14:paraId="4A1ADDC0"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03B9F88E" w14:textId="77777777" w:rsidR="00E278E8" w:rsidRPr="003E0ACD" w:rsidRDefault="006F5C92" w:rsidP="00AD6982">
      <w:pPr>
        <w:tabs>
          <w:tab w:val="left" w:pos="993"/>
          <w:tab w:val="left" w:pos="9638"/>
        </w:tabs>
        <w:autoSpaceDE w:val="0"/>
        <w:autoSpaceDN w:val="0"/>
        <w:adjustRightInd w:val="0"/>
        <w:ind w:left="990" w:hanging="990"/>
        <w:jc w:val="both"/>
        <w:rPr>
          <w:rFonts w:ascii="Tahoma" w:eastAsia="Calibri" w:hAnsi="Tahoma" w:cs="Tahoma"/>
          <w:b/>
          <w:color w:val="000000"/>
          <w:sz w:val="20"/>
          <w:szCs w:val="20"/>
        </w:rPr>
      </w:pPr>
      <w:r w:rsidRPr="003E0ACD">
        <w:rPr>
          <w:rFonts w:ascii="Tahoma" w:eastAsia="Calibri" w:hAnsi="Tahoma" w:cs="Tahoma"/>
          <w:b/>
          <w:color w:val="000000"/>
          <w:sz w:val="20"/>
          <w:szCs w:val="20"/>
        </w:rPr>
        <w:t>Oggetto:</w:t>
      </w:r>
      <w:r w:rsidRPr="003E0ACD">
        <w:rPr>
          <w:rFonts w:ascii="Tahoma" w:eastAsia="Calibri" w:hAnsi="Tahoma" w:cs="Tahoma"/>
          <w:b/>
          <w:color w:val="000000"/>
          <w:sz w:val="20"/>
          <w:szCs w:val="20"/>
        </w:rPr>
        <w:tab/>
      </w:r>
      <w:r w:rsidR="00E278E8" w:rsidRPr="003E0ACD">
        <w:rPr>
          <w:rFonts w:ascii="Tahoma" w:eastAsia="Calibri" w:hAnsi="Tahoma" w:cs="Tahoma"/>
          <w:b/>
          <w:color w:val="000000"/>
          <w:sz w:val="20"/>
          <w:szCs w:val="20"/>
        </w:rPr>
        <w:t>Regolamento (UE) n. 1305/2013 – Programma di Sviluppo Rurale 2014-2020. Operazione 6.4.01 “</w:t>
      </w:r>
      <w:r w:rsidR="00E278E8" w:rsidRPr="003E0ACD">
        <w:rPr>
          <w:rFonts w:ascii="Tahoma" w:hAnsi="Tahoma" w:cs="Tahoma"/>
          <w:b/>
          <w:color w:val="000000"/>
          <w:sz w:val="20"/>
          <w:szCs w:val="20"/>
        </w:rPr>
        <w:t>Sostegno alla realizzazione e allo sviluppo di attività agrituristiche</w:t>
      </w:r>
      <w:r w:rsidR="00E278E8" w:rsidRPr="003E0ACD">
        <w:rPr>
          <w:rFonts w:ascii="Tahoma" w:eastAsia="Calibri" w:hAnsi="Tahoma" w:cs="Tahoma"/>
          <w:b/>
          <w:color w:val="000000"/>
          <w:sz w:val="20"/>
          <w:szCs w:val="20"/>
        </w:rPr>
        <w:t>”.</w:t>
      </w:r>
    </w:p>
    <w:p w14:paraId="1080FEFC"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3FC2C125" w14:textId="77777777" w:rsidR="00E278E8" w:rsidRPr="003E0ACD" w:rsidRDefault="00E278E8" w:rsidP="000E5C1B">
      <w:pPr>
        <w:autoSpaceDE w:val="0"/>
        <w:autoSpaceDN w:val="0"/>
        <w:adjustRightInd w:val="0"/>
        <w:jc w:val="center"/>
        <w:rPr>
          <w:rFonts w:ascii="Tahoma" w:eastAsia="Calibri" w:hAnsi="Tahoma" w:cs="Tahoma"/>
          <w:color w:val="000000"/>
          <w:sz w:val="20"/>
          <w:szCs w:val="20"/>
        </w:rPr>
      </w:pPr>
      <w:r w:rsidRPr="003E0ACD">
        <w:rPr>
          <w:rFonts w:ascii="Tahoma" w:eastAsia="Calibri" w:hAnsi="Tahoma" w:cs="Tahoma"/>
          <w:b/>
          <w:bCs/>
          <w:color w:val="000000"/>
          <w:sz w:val="20"/>
          <w:szCs w:val="20"/>
        </w:rPr>
        <w:t>DICHIARAZIONE SOSTITUTIVA DI ATTO DI NOTORIETA’</w:t>
      </w:r>
    </w:p>
    <w:p w14:paraId="2D7879BD" w14:textId="77777777" w:rsidR="00E278E8" w:rsidRPr="003E0ACD" w:rsidRDefault="00E278E8" w:rsidP="000E5C1B">
      <w:pPr>
        <w:autoSpaceDE w:val="0"/>
        <w:autoSpaceDN w:val="0"/>
        <w:adjustRightInd w:val="0"/>
        <w:jc w:val="center"/>
        <w:rPr>
          <w:rFonts w:ascii="Tahoma" w:eastAsia="Calibri" w:hAnsi="Tahoma" w:cs="Tahoma"/>
          <w:color w:val="000000"/>
          <w:sz w:val="20"/>
          <w:szCs w:val="20"/>
        </w:rPr>
      </w:pPr>
      <w:r w:rsidRPr="003E0ACD">
        <w:rPr>
          <w:rFonts w:ascii="Tahoma" w:eastAsia="Calibri" w:hAnsi="Tahoma" w:cs="Tahoma"/>
          <w:color w:val="000000"/>
          <w:sz w:val="20"/>
          <w:szCs w:val="20"/>
        </w:rPr>
        <w:t>(art. 47 del D.P.R. 28 dicembre 2000 n. 445)</w:t>
      </w:r>
    </w:p>
    <w:p w14:paraId="01E32493"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01FED7E0" w14:textId="77777777" w:rsidR="00D03E20" w:rsidRPr="003E0ACD" w:rsidRDefault="00D03E20" w:rsidP="00D03E20">
      <w:pPr>
        <w:autoSpaceDE w:val="0"/>
        <w:autoSpaceDN w:val="0"/>
        <w:adjustRightInd w:val="0"/>
        <w:spacing w:line="360" w:lineRule="auto"/>
        <w:jc w:val="both"/>
        <w:rPr>
          <w:rFonts w:ascii="Tahoma" w:eastAsia="Calibri" w:hAnsi="Tahoma" w:cs="Tahoma"/>
          <w:color w:val="000000"/>
          <w:sz w:val="20"/>
          <w:szCs w:val="20"/>
        </w:rPr>
      </w:pPr>
      <w:r w:rsidRPr="003E0ACD">
        <w:rPr>
          <w:rFonts w:ascii="Tahoma" w:eastAsia="Calibri" w:hAnsi="Tahoma" w:cs="Tahoma"/>
          <w:color w:val="000000"/>
          <w:sz w:val="20"/>
          <w:szCs w:val="20"/>
        </w:rPr>
        <w:t>Il/la sottoscritto/a ______________________________________ nato/a a ___________________________</w:t>
      </w:r>
    </w:p>
    <w:p w14:paraId="28AC4FE5" w14:textId="77777777" w:rsidR="00D03E20" w:rsidRDefault="00D03E20" w:rsidP="00D03E20">
      <w:pPr>
        <w:autoSpaceDE w:val="0"/>
        <w:autoSpaceDN w:val="0"/>
        <w:adjustRightInd w:val="0"/>
        <w:spacing w:line="360" w:lineRule="auto"/>
        <w:jc w:val="both"/>
        <w:rPr>
          <w:rFonts w:ascii="Tahoma" w:eastAsia="Calibri" w:hAnsi="Tahoma" w:cs="Tahoma"/>
          <w:color w:val="000000"/>
          <w:sz w:val="20"/>
          <w:szCs w:val="20"/>
        </w:rPr>
      </w:pPr>
      <w:r w:rsidRPr="003E0ACD">
        <w:rPr>
          <w:rFonts w:ascii="Tahoma" w:eastAsia="Calibri" w:hAnsi="Tahoma" w:cs="Tahoma"/>
          <w:color w:val="000000"/>
          <w:sz w:val="20"/>
          <w:szCs w:val="20"/>
        </w:rPr>
        <w:t>Prov</w:t>
      </w:r>
      <w:r>
        <w:rPr>
          <w:rFonts w:ascii="Tahoma" w:eastAsia="Calibri" w:hAnsi="Tahoma" w:cs="Tahoma"/>
          <w:color w:val="000000"/>
          <w:sz w:val="20"/>
          <w:szCs w:val="20"/>
        </w:rPr>
        <w:t>.</w:t>
      </w:r>
      <w:r w:rsidRPr="003E0ACD">
        <w:rPr>
          <w:rFonts w:ascii="Tahoma" w:eastAsia="Calibri" w:hAnsi="Tahoma" w:cs="Tahoma"/>
          <w:color w:val="000000"/>
          <w:sz w:val="20"/>
          <w:szCs w:val="20"/>
        </w:rPr>
        <w:t>__ il __/__/____ residente nel Comune di ___________________________</w:t>
      </w:r>
      <w:r>
        <w:rPr>
          <w:rFonts w:ascii="Tahoma" w:eastAsia="Calibri" w:hAnsi="Tahoma" w:cs="Tahoma"/>
          <w:color w:val="000000"/>
          <w:sz w:val="20"/>
          <w:szCs w:val="20"/>
        </w:rPr>
        <w:t xml:space="preserve">______________ </w:t>
      </w:r>
      <w:r w:rsidRPr="003E0ACD">
        <w:rPr>
          <w:rFonts w:ascii="Tahoma" w:eastAsia="Calibri" w:hAnsi="Tahoma" w:cs="Tahoma"/>
          <w:color w:val="000000"/>
          <w:sz w:val="20"/>
          <w:szCs w:val="20"/>
        </w:rPr>
        <w:t>Prov</w:t>
      </w:r>
      <w:r>
        <w:rPr>
          <w:rFonts w:ascii="Tahoma" w:eastAsia="Calibri" w:hAnsi="Tahoma" w:cs="Tahoma"/>
          <w:color w:val="000000"/>
          <w:sz w:val="20"/>
          <w:szCs w:val="20"/>
        </w:rPr>
        <w:t>.</w:t>
      </w:r>
      <w:r w:rsidRPr="003E0ACD">
        <w:rPr>
          <w:rFonts w:ascii="Tahoma" w:eastAsia="Calibri" w:hAnsi="Tahoma" w:cs="Tahoma"/>
          <w:color w:val="000000"/>
          <w:sz w:val="20"/>
          <w:szCs w:val="20"/>
        </w:rPr>
        <w:t xml:space="preserve"> __</w:t>
      </w:r>
      <w:r>
        <w:rPr>
          <w:rFonts w:ascii="Tahoma" w:eastAsia="Calibri" w:hAnsi="Tahoma" w:cs="Tahoma"/>
          <w:color w:val="000000"/>
          <w:sz w:val="20"/>
          <w:szCs w:val="20"/>
        </w:rPr>
        <w:t>_</w:t>
      </w:r>
      <w:r w:rsidRPr="003E0ACD">
        <w:rPr>
          <w:rFonts w:ascii="Tahoma" w:eastAsia="Calibri" w:hAnsi="Tahoma" w:cs="Tahoma"/>
          <w:color w:val="000000"/>
          <w:sz w:val="20"/>
          <w:szCs w:val="20"/>
        </w:rPr>
        <w:t xml:space="preserve"> </w:t>
      </w:r>
    </w:p>
    <w:p w14:paraId="7581D269" w14:textId="77777777" w:rsidR="00D03E20" w:rsidRPr="003E0ACD" w:rsidRDefault="00D03E20" w:rsidP="00D03E20">
      <w:pPr>
        <w:autoSpaceDE w:val="0"/>
        <w:autoSpaceDN w:val="0"/>
        <w:adjustRightInd w:val="0"/>
        <w:spacing w:line="360" w:lineRule="auto"/>
        <w:jc w:val="both"/>
        <w:rPr>
          <w:rFonts w:ascii="Tahoma" w:eastAsia="Calibri" w:hAnsi="Tahoma" w:cs="Tahoma"/>
          <w:color w:val="000000"/>
          <w:sz w:val="20"/>
          <w:szCs w:val="20"/>
        </w:rPr>
      </w:pPr>
      <w:r>
        <w:rPr>
          <w:rFonts w:ascii="Tahoma" w:eastAsia="Calibri" w:hAnsi="Tahoma" w:cs="Tahoma"/>
          <w:color w:val="000000"/>
          <w:sz w:val="20"/>
          <w:szCs w:val="20"/>
        </w:rPr>
        <w:t>V</w:t>
      </w:r>
      <w:r w:rsidRPr="003E0ACD">
        <w:rPr>
          <w:rFonts w:ascii="Tahoma" w:eastAsia="Calibri" w:hAnsi="Tahoma" w:cs="Tahoma"/>
          <w:color w:val="000000"/>
          <w:sz w:val="20"/>
          <w:szCs w:val="20"/>
        </w:rPr>
        <w:t>ia _____________________________________________________</w:t>
      </w:r>
      <w:r>
        <w:rPr>
          <w:rFonts w:ascii="Tahoma" w:eastAsia="Calibri" w:hAnsi="Tahoma" w:cs="Tahoma"/>
          <w:color w:val="000000"/>
          <w:sz w:val="20"/>
          <w:szCs w:val="20"/>
        </w:rPr>
        <w:t>_______________________________</w:t>
      </w:r>
      <w:r w:rsidRPr="003E0ACD">
        <w:rPr>
          <w:rFonts w:ascii="Tahoma" w:eastAsia="Calibri" w:hAnsi="Tahoma" w:cs="Tahoma"/>
          <w:color w:val="000000"/>
          <w:sz w:val="20"/>
          <w:szCs w:val="20"/>
        </w:rPr>
        <w:t xml:space="preserve">, </w:t>
      </w:r>
    </w:p>
    <w:p w14:paraId="1071F09F" w14:textId="77777777" w:rsidR="00D03E20" w:rsidRPr="003E0ACD" w:rsidRDefault="00D03E20" w:rsidP="00D03E20">
      <w:pPr>
        <w:autoSpaceDE w:val="0"/>
        <w:autoSpaceDN w:val="0"/>
        <w:adjustRightInd w:val="0"/>
        <w:spacing w:line="360" w:lineRule="auto"/>
        <w:jc w:val="both"/>
        <w:rPr>
          <w:rFonts w:ascii="Tahoma" w:eastAsia="Calibri" w:hAnsi="Tahoma" w:cs="Tahoma"/>
          <w:color w:val="000000"/>
          <w:sz w:val="20"/>
          <w:szCs w:val="20"/>
        </w:rPr>
      </w:pPr>
      <w:r w:rsidRPr="003E0ACD">
        <w:rPr>
          <w:rFonts w:ascii="Tahoma" w:eastAsia="Calibri" w:hAnsi="Tahoma" w:cs="Tahoma"/>
          <w:color w:val="000000"/>
          <w:sz w:val="20"/>
          <w:szCs w:val="20"/>
        </w:rPr>
        <w:t>Codice</w:t>
      </w:r>
      <w:r>
        <w:rPr>
          <w:rFonts w:ascii="Tahoma" w:eastAsia="Calibri" w:hAnsi="Tahoma" w:cs="Tahoma"/>
          <w:color w:val="000000"/>
          <w:sz w:val="20"/>
          <w:szCs w:val="20"/>
        </w:rPr>
        <w:t xml:space="preserve"> fiscale_______________</w:t>
      </w:r>
      <w:r w:rsidRPr="003E0ACD">
        <w:rPr>
          <w:rFonts w:ascii="Tahoma" w:eastAsia="Calibri" w:hAnsi="Tahoma" w:cs="Tahoma"/>
          <w:color w:val="000000"/>
          <w:sz w:val="20"/>
          <w:szCs w:val="20"/>
        </w:rPr>
        <w:t>____________________________, in qualità di titolare/legale rappresentante dell’impresa/società________________________________________________________________________Codice fiscale________________________________</w:t>
      </w:r>
      <w:r>
        <w:rPr>
          <w:rFonts w:ascii="Tahoma" w:eastAsia="Calibri" w:hAnsi="Tahoma" w:cs="Tahoma"/>
          <w:color w:val="000000"/>
          <w:sz w:val="20"/>
          <w:szCs w:val="20"/>
        </w:rPr>
        <w:t>___________</w:t>
      </w:r>
      <w:r w:rsidRPr="003E0ACD">
        <w:rPr>
          <w:rFonts w:ascii="Tahoma" w:eastAsia="Calibri" w:hAnsi="Tahoma" w:cs="Tahoma"/>
          <w:color w:val="000000"/>
          <w:sz w:val="20"/>
          <w:szCs w:val="20"/>
        </w:rPr>
        <w:t xml:space="preserve">, con riferimento alla domanda di contributo n. ___________________________, essendo a conoscenza di quanto stabilito dalle disposizioni attuative in oggetto, </w:t>
      </w:r>
    </w:p>
    <w:p w14:paraId="7E28BB94" w14:textId="77777777" w:rsidR="00E278E8" w:rsidRPr="003E0ACD" w:rsidRDefault="00E278E8" w:rsidP="00AD6982">
      <w:pPr>
        <w:autoSpaceDE w:val="0"/>
        <w:autoSpaceDN w:val="0"/>
        <w:adjustRightInd w:val="0"/>
        <w:jc w:val="both"/>
        <w:rPr>
          <w:rFonts w:ascii="Tahoma" w:eastAsia="Calibri" w:hAnsi="Tahoma" w:cs="Tahoma"/>
          <w:b/>
          <w:bCs/>
          <w:i/>
          <w:iCs/>
          <w:color w:val="000000"/>
          <w:sz w:val="20"/>
          <w:szCs w:val="20"/>
        </w:rPr>
      </w:pPr>
    </w:p>
    <w:p w14:paraId="7BB12954" w14:textId="77777777" w:rsidR="00E278E8" w:rsidRPr="003E0ACD" w:rsidRDefault="00E278E8" w:rsidP="00AD6982">
      <w:pPr>
        <w:autoSpaceDE w:val="0"/>
        <w:autoSpaceDN w:val="0"/>
        <w:adjustRightInd w:val="0"/>
        <w:jc w:val="both"/>
        <w:rPr>
          <w:rFonts w:ascii="Tahoma" w:eastAsia="Calibri" w:hAnsi="Tahoma" w:cs="Tahoma"/>
          <w:b/>
          <w:bCs/>
          <w:i/>
          <w:iCs/>
          <w:color w:val="000000"/>
          <w:sz w:val="20"/>
          <w:szCs w:val="20"/>
        </w:rPr>
      </w:pPr>
      <w:r w:rsidRPr="003E0ACD">
        <w:rPr>
          <w:rFonts w:ascii="Tahoma" w:eastAsia="Calibri" w:hAnsi="Tahoma" w:cs="Tahoma"/>
          <w:b/>
          <w:bCs/>
          <w:i/>
          <w:iCs/>
          <w:color w:val="000000"/>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68B726D"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r w:rsidRPr="003E0ACD">
        <w:rPr>
          <w:rFonts w:ascii="Tahoma" w:eastAsia="Calibri" w:hAnsi="Tahoma" w:cs="Tahoma"/>
          <w:b/>
          <w:bCs/>
          <w:i/>
          <w:iCs/>
          <w:color w:val="000000"/>
          <w:sz w:val="20"/>
          <w:szCs w:val="20"/>
        </w:rPr>
        <w:t xml:space="preserve"> </w:t>
      </w:r>
    </w:p>
    <w:p w14:paraId="3EB1A3A1" w14:textId="77777777" w:rsidR="00E278E8" w:rsidRPr="003E0ACD" w:rsidRDefault="00E278E8" w:rsidP="00A14DB7">
      <w:pPr>
        <w:autoSpaceDE w:val="0"/>
        <w:autoSpaceDN w:val="0"/>
        <w:adjustRightInd w:val="0"/>
        <w:jc w:val="center"/>
        <w:rPr>
          <w:rFonts w:ascii="Tahoma" w:eastAsia="Calibri" w:hAnsi="Tahoma" w:cs="Tahoma"/>
          <w:b/>
          <w:bCs/>
          <w:color w:val="000000"/>
          <w:sz w:val="20"/>
          <w:szCs w:val="20"/>
        </w:rPr>
      </w:pPr>
      <w:r w:rsidRPr="003E0ACD">
        <w:rPr>
          <w:rFonts w:ascii="Tahoma" w:eastAsia="Calibri" w:hAnsi="Tahoma" w:cs="Tahoma"/>
          <w:b/>
          <w:bCs/>
          <w:color w:val="000000"/>
          <w:sz w:val="20"/>
          <w:szCs w:val="20"/>
        </w:rPr>
        <w:t>DICHIARA</w:t>
      </w:r>
    </w:p>
    <w:p w14:paraId="3FDF1DC5" w14:textId="77777777" w:rsidR="00E278E8" w:rsidRPr="003E0ACD" w:rsidRDefault="00E278E8" w:rsidP="00AD6982">
      <w:pPr>
        <w:autoSpaceDE w:val="0"/>
        <w:autoSpaceDN w:val="0"/>
        <w:adjustRightInd w:val="0"/>
        <w:jc w:val="both"/>
        <w:rPr>
          <w:rFonts w:ascii="Tahoma" w:eastAsia="Calibri" w:hAnsi="Tahoma" w:cs="Tahoma"/>
          <w:b/>
          <w:bCs/>
          <w:color w:val="000000"/>
          <w:sz w:val="20"/>
          <w:szCs w:val="20"/>
        </w:rPr>
      </w:pPr>
    </w:p>
    <w:p w14:paraId="6D85F6F0" w14:textId="77777777" w:rsidR="00414C12" w:rsidRPr="003E0ACD" w:rsidRDefault="00414C12" w:rsidP="00414C12">
      <w:pPr>
        <w:autoSpaceDE w:val="0"/>
        <w:autoSpaceDN w:val="0"/>
        <w:adjustRightInd w:val="0"/>
        <w:rPr>
          <w:rFonts w:ascii="Tahoma" w:hAnsi="Tahoma" w:cs="Tahoma"/>
          <w:bCs/>
          <w:color w:val="000000"/>
          <w:sz w:val="20"/>
          <w:szCs w:val="20"/>
        </w:rPr>
      </w:pPr>
      <w:r w:rsidRPr="003E0ACD">
        <w:rPr>
          <w:rFonts w:ascii="Tahoma" w:hAnsi="Tahoma" w:cs="Tahoma"/>
          <w:bCs/>
          <w:color w:val="000000"/>
          <w:sz w:val="20"/>
          <w:szCs w:val="20"/>
        </w:rPr>
        <w:t>di non avere percepito un contributo per la realizzazione degli interventi finalizzati all’informazione e promozione dei prodotti di qualità attraverso altre fonti di aiuto corrispondenti diverse dal Programma di Sviluppo Rurale 2014 – 2020 o agevolazioni fiscali.</w:t>
      </w:r>
    </w:p>
    <w:p w14:paraId="475F565D" w14:textId="77777777" w:rsidR="00E278E8" w:rsidRPr="003E0ACD" w:rsidRDefault="00E278E8" w:rsidP="00AD6982">
      <w:pPr>
        <w:autoSpaceDE w:val="0"/>
        <w:autoSpaceDN w:val="0"/>
        <w:adjustRightInd w:val="0"/>
        <w:jc w:val="both"/>
        <w:rPr>
          <w:rFonts w:ascii="Tahoma" w:eastAsia="Calibri" w:hAnsi="Tahoma" w:cs="Tahoma"/>
          <w:i/>
          <w:iCs/>
          <w:color w:val="000000"/>
          <w:sz w:val="20"/>
          <w:szCs w:val="20"/>
        </w:rPr>
      </w:pPr>
    </w:p>
    <w:p w14:paraId="2F810D52" w14:textId="77777777" w:rsidR="00E278E8" w:rsidRPr="003E0ACD" w:rsidRDefault="00E278E8" w:rsidP="00AD6982">
      <w:pPr>
        <w:autoSpaceDE w:val="0"/>
        <w:autoSpaceDN w:val="0"/>
        <w:adjustRightInd w:val="0"/>
        <w:jc w:val="both"/>
        <w:rPr>
          <w:rFonts w:ascii="Tahoma" w:eastAsia="Calibri" w:hAnsi="Tahoma" w:cs="Tahoma"/>
          <w:i/>
          <w:iCs/>
          <w:color w:val="000000"/>
          <w:sz w:val="20"/>
          <w:szCs w:val="20"/>
        </w:rPr>
      </w:pPr>
    </w:p>
    <w:p w14:paraId="04E8CCF9" w14:textId="77777777" w:rsidR="00E278E8" w:rsidRPr="003E0ACD" w:rsidRDefault="00E278E8" w:rsidP="00AD6982">
      <w:pPr>
        <w:autoSpaceDE w:val="0"/>
        <w:autoSpaceDN w:val="0"/>
        <w:adjustRightInd w:val="0"/>
        <w:jc w:val="both"/>
        <w:rPr>
          <w:rFonts w:ascii="Tahoma" w:hAnsi="Tahoma" w:cs="Tahoma"/>
          <w:bCs/>
          <w:i/>
          <w:color w:val="000000"/>
          <w:sz w:val="20"/>
          <w:szCs w:val="20"/>
        </w:rPr>
      </w:pPr>
      <w:r w:rsidRPr="003E0ACD">
        <w:rPr>
          <w:rFonts w:ascii="Tahoma" w:hAnsi="Tahoma" w:cs="Tahoma"/>
          <w:bCs/>
          <w:i/>
          <w:color w:val="000000"/>
          <w:sz w:val="20"/>
          <w:szCs w:val="20"/>
        </w:rPr>
        <w:t xml:space="preserve">Il sottoscritto dichiara inoltre ai sensi dell’art. 13 del </w:t>
      </w:r>
      <w:proofErr w:type="gramStart"/>
      <w:r w:rsidRPr="003E0ACD">
        <w:rPr>
          <w:rFonts w:ascii="Tahoma" w:hAnsi="Tahoma" w:cs="Tahoma"/>
          <w:bCs/>
          <w:i/>
          <w:color w:val="000000"/>
          <w:sz w:val="20"/>
          <w:szCs w:val="20"/>
        </w:rPr>
        <w:t>D.Lgs</w:t>
      </w:r>
      <w:proofErr w:type="gramEnd"/>
      <w:r w:rsidRPr="003E0ACD">
        <w:rPr>
          <w:rFonts w:ascii="Tahoma" w:hAnsi="Tahoma" w:cs="Tahoma"/>
          <w:bCs/>
          <w:i/>
          <w:color w:val="000000"/>
          <w:sz w:val="20"/>
          <w:szCs w:val="20"/>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720C1930" w14:textId="77777777" w:rsidR="00E278E8" w:rsidRPr="003E0ACD" w:rsidRDefault="00E278E8" w:rsidP="00AD6982">
      <w:pPr>
        <w:autoSpaceDE w:val="0"/>
        <w:autoSpaceDN w:val="0"/>
        <w:adjustRightInd w:val="0"/>
        <w:jc w:val="both"/>
        <w:rPr>
          <w:rFonts w:ascii="Tahoma" w:eastAsia="Calibri" w:hAnsi="Tahoma" w:cs="Tahoma"/>
          <w:color w:val="000000"/>
          <w:sz w:val="20"/>
          <w:szCs w:val="20"/>
        </w:rPr>
      </w:pPr>
    </w:p>
    <w:p w14:paraId="552F3122" w14:textId="77777777" w:rsidR="004A3103" w:rsidRPr="004A3103" w:rsidRDefault="004A3103" w:rsidP="004A3103">
      <w:pPr>
        <w:autoSpaceDE w:val="0"/>
        <w:autoSpaceDN w:val="0"/>
        <w:adjustRightInd w:val="0"/>
        <w:jc w:val="both"/>
        <w:rPr>
          <w:rFonts w:ascii="Tahoma" w:hAnsi="Tahoma" w:cs="Tahoma"/>
          <w:bCs/>
          <w:color w:val="000000"/>
          <w:sz w:val="20"/>
          <w:szCs w:val="20"/>
        </w:rPr>
      </w:pPr>
      <w:r w:rsidRPr="004A3103">
        <w:rPr>
          <w:rFonts w:ascii="Tahoma" w:hAnsi="Tahoma" w:cs="Tahoma"/>
          <w:bCs/>
          <w:color w:val="000000"/>
          <w:sz w:val="20"/>
          <w:szCs w:val="20"/>
        </w:rPr>
        <w:t xml:space="preserve">Luogo e data ____________________ </w:t>
      </w:r>
    </w:p>
    <w:p w14:paraId="0E7CD85F" w14:textId="77777777" w:rsidR="004A3103" w:rsidRPr="004A3103" w:rsidRDefault="004A3103" w:rsidP="004A3103">
      <w:pPr>
        <w:autoSpaceDE w:val="0"/>
        <w:autoSpaceDN w:val="0"/>
        <w:adjustRightInd w:val="0"/>
        <w:ind w:left="5670"/>
        <w:jc w:val="both"/>
        <w:rPr>
          <w:rFonts w:ascii="Tahoma" w:hAnsi="Tahoma" w:cs="Tahoma"/>
          <w:bCs/>
          <w:color w:val="000000"/>
          <w:sz w:val="20"/>
          <w:szCs w:val="20"/>
        </w:rPr>
      </w:pPr>
    </w:p>
    <w:p w14:paraId="66856104" w14:textId="77777777" w:rsidR="004A3103" w:rsidRPr="004A3103" w:rsidRDefault="004A3103" w:rsidP="004A3103">
      <w:pPr>
        <w:autoSpaceDE w:val="0"/>
        <w:autoSpaceDN w:val="0"/>
        <w:adjustRightInd w:val="0"/>
        <w:ind w:left="5670"/>
        <w:jc w:val="both"/>
        <w:rPr>
          <w:rFonts w:ascii="Tahoma" w:hAnsi="Tahoma" w:cs="Tahoma"/>
          <w:bCs/>
          <w:color w:val="000000"/>
          <w:sz w:val="20"/>
          <w:szCs w:val="20"/>
        </w:rPr>
      </w:pPr>
    </w:p>
    <w:p w14:paraId="25E7D29C" w14:textId="77777777" w:rsidR="004A3103" w:rsidRPr="004A3103" w:rsidRDefault="004A3103" w:rsidP="004A3103">
      <w:pPr>
        <w:autoSpaceDE w:val="0"/>
        <w:autoSpaceDN w:val="0"/>
        <w:adjustRightInd w:val="0"/>
        <w:ind w:left="5670"/>
        <w:jc w:val="both"/>
        <w:rPr>
          <w:rFonts w:ascii="Tahoma" w:hAnsi="Tahoma" w:cs="Tahoma"/>
          <w:bCs/>
          <w:color w:val="000000"/>
          <w:sz w:val="20"/>
          <w:szCs w:val="20"/>
        </w:rPr>
      </w:pPr>
      <w:r w:rsidRPr="004A3103">
        <w:rPr>
          <w:rFonts w:ascii="Tahoma" w:hAnsi="Tahoma" w:cs="Tahoma"/>
          <w:bCs/>
          <w:color w:val="000000"/>
          <w:sz w:val="20"/>
          <w:szCs w:val="20"/>
        </w:rPr>
        <w:t xml:space="preserve">        Firma del dichiarante</w:t>
      </w:r>
    </w:p>
    <w:p w14:paraId="498783B0" w14:textId="77777777" w:rsidR="004A3103" w:rsidRDefault="004A3103" w:rsidP="004A3103">
      <w:pPr>
        <w:autoSpaceDE w:val="0"/>
        <w:autoSpaceDN w:val="0"/>
        <w:adjustRightInd w:val="0"/>
        <w:ind w:left="5670"/>
        <w:jc w:val="both"/>
        <w:rPr>
          <w:rFonts w:ascii="Tahoma" w:hAnsi="Tahoma" w:cs="Tahoma"/>
          <w:bCs/>
          <w:color w:val="000000"/>
          <w:sz w:val="20"/>
          <w:szCs w:val="20"/>
        </w:rPr>
      </w:pPr>
      <w:r w:rsidRPr="004A3103">
        <w:rPr>
          <w:rFonts w:ascii="Tahoma" w:hAnsi="Tahoma" w:cs="Tahoma"/>
          <w:bCs/>
          <w:color w:val="000000"/>
          <w:sz w:val="20"/>
          <w:szCs w:val="20"/>
        </w:rPr>
        <w:t>_________________________</w:t>
      </w:r>
    </w:p>
    <w:p w14:paraId="6ED3C8AF" w14:textId="77777777" w:rsidR="00E278E8" w:rsidRPr="004A3103" w:rsidRDefault="004A3103" w:rsidP="004A3103">
      <w:pPr>
        <w:rPr>
          <w:rFonts w:ascii="Tahoma" w:hAnsi="Tahoma" w:cs="Tahoma"/>
          <w:bCs/>
          <w:color w:val="000000"/>
          <w:sz w:val="20"/>
          <w:szCs w:val="20"/>
        </w:rPr>
      </w:pPr>
      <w:r>
        <w:rPr>
          <w:rFonts w:ascii="Tahoma" w:hAnsi="Tahoma" w:cs="Tahoma"/>
          <w:bCs/>
          <w:color w:val="000000"/>
          <w:sz w:val="20"/>
          <w:szCs w:val="20"/>
        </w:rPr>
        <w:br w:type="page"/>
      </w:r>
    </w:p>
    <w:p w14:paraId="4DC6C1EE" w14:textId="77777777" w:rsidR="00B01CAC" w:rsidRPr="003E0ACD" w:rsidRDefault="00B01CAC" w:rsidP="00B01CAC">
      <w:pPr>
        <w:shd w:val="clear" w:color="auto" w:fill="D9D9D9"/>
        <w:autoSpaceDE w:val="0"/>
        <w:autoSpaceDN w:val="0"/>
        <w:adjustRightInd w:val="0"/>
        <w:jc w:val="both"/>
        <w:rPr>
          <w:rFonts w:ascii="Tahoma" w:hAnsi="Tahoma" w:cs="Tahoma"/>
          <w:b/>
          <w:color w:val="000000"/>
          <w:sz w:val="20"/>
          <w:szCs w:val="20"/>
        </w:rPr>
      </w:pPr>
      <w:bookmarkStart w:id="283" w:name="DOCUMENTO4"/>
      <w:r w:rsidRPr="003E0ACD">
        <w:rPr>
          <w:rFonts w:ascii="Tahoma" w:hAnsi="Tahoma" w:cs="Tahoma"/>
          <w:b/>
          <w:color w:val="000000"/>
          <w:sz w:val="20"/>
          <w:szCs w:val="20"/>
        </w:rPr>
        <w:lastRenderedPageBreak/>
        <w:t>ALLEGATO 3 – DICHIARAZIONE LIBERATORIA</w:t>
      </w:r>
    </w:p>
    <w:p w14:paraId="5D0AB814" w14:textId="77777777" w:rsidR="00B01CAC" w:rsidRPr="003E0ACD" w:rsidRDefault="00B01CAC" w:rsidP="00D52BDE">
      <w:pPr>
        <w:pStyle w:val="Nessunaspaziatura"/>
      </w:pPr>
    </w:p>
    <w:p w14:paraId="7F44B153" w14:textId="77777777" w:rsidR="007F2F09" w:rsidRPr="003E0ACD" w:rsidRDefault="007F2F09" w:rsidP="007F2F09">
      <w:pPr>
        <w:spacing w:before="60" w:after="60" w:line="276" w:lineRule="auto"/>
        <w:jc w:val="center"/>
        <w:rPr>
          <w:rFonts w:ascii="Tahoma" w:hAnsi="Tahoma" w:cs="Tahoma"/>
          <w:b/>
          <w:sz w:val="20"/>
          <w:szCs w:val="20"/>
        </w:rPr>
      </w:pPr>
      <w:r w:rsidRPr="003E0ACD">
        <w:rPr>
          <w:rFonts w:ascii="Tahoma" w:hAnsi="Tahoma" w:cs="Tahoma"/>
          <w:b/>
          <w:sz w:val="20"/>
          <w:szCs w:val="20"/>
        </w:rPr>
        <w:t>Dichiarazione Liberatoria</w:t>
      </w:r>
    </w:p>
    <w:p w14:paraId="0953CA19" w14:textId="77777777" w:rsidR="007F2F09" w:rsidRPr="003E0ACD" w:rsidRDefault="007F2F09" w:rsidP="007F2F09">
      <w:pPr>
        <w:spacing w:before="60" w:after="60" w:line="276" w:lineRule="auto"/>
        <w:jc w:val="center"/>
        <w:rPr>
          <w:rFonts w:ascii="Tahoma" w:hAnsi="Tahoma" w:cs="Tahoma"/>
          <w:b/>
          <w:sz w:val="20"/>
          <w:szCs w:val="20"/>
        </w:rPr>
      </w:pPr>
      <w:r w:rsidRPr="003E0ACD">
        <w:rPr>
          <w:rFonts w:ascii="Tahoma" w:hAnsi="Tahoma" w:cs="Tahoma"/>
          <w:b/>
          <w:sz w:val="20"/>
          <w:szCs w:val="20"/>
        </w:rPr>
        <w:t>Da redigere su carta intestata della Ditta fornitrice</w:t>
      </w:r>
    </w:p>
    <w:p w14:paraId="6E7CC7D1" w14:textId="77777777" w:rsidR="007F2F09" w:rsidRPr="003E0ACD" w:rsidRDefault="007F2F09" w:rsidP="007F2F09">
      <w:pPr>
        <w:spacing w:before="60" w:after="60" w:line="276" w:lineRule="auto"/>
        <w:jc w:val="both"/>
        <w:rPr>
          <w:rFonts w:ascii="Tahoma" w:hAnsi="Tahoma" w:cs="Tahoma"/>
          <w:b/>
          <w:sz w:val="20"/>
          <w:szCs w:val="20"/>
        </w:rPr>
      </w:pPr>
    </w:p>
    <w:p w14:paraId="440A999B" w14:textId="77777777" w:rsidR="007F2F09" w:rsidRPr="003E0ACD" w:rsidRDefault="007F2F09" w:rsidP="007F2F09">
      <w:pPr>
        <w:spacing w:before="60" w:after="60" w:line="276" w:lineRule="auto"/>
        <w:jc w:val="both"/>
        <w:rPr>
          <w:rFonts w:ascii="Tahoma" w:hAnsi="Tahoma" w:cs="Tahoma"/>
          <w:sz w:val="20"/>
          <w:szCs w:val="20"/>
        </w:rPr>
      </w:pPr>
      <w:r w:rsidRPr="003E0ACD">
        <w:rPr>
          <w:rFonts w:ascii="Tahoma" w:hAnsi="Tahoma" w:cs="Tahoma"/>
          <w:sz w:val="20"/>
          <w:szCs w:val="20"/>
        </w:rPr>
        <w:t xml:space="preserve">Si dichiara che le opere e/o le forniture di cui alle sotto elencate fatture, riferite all’intervento cofinanziato dal PSR 2014-2020 della Regione Lombardia avente codice </w:t>
      </w:r>
      <w:proofErr w:type="gramStart"/>
      <w:r w:rsidRPr="003E0ACD">
        <w:rPr>
          <w:rFonts w:ascii="Tahoma" w:hAnsi="Tahoma" w:cs="Tahoma"/>
          <w:sz w:val="20"/>
          <w:szCs w:val="20"/>
        </w:rPr>
        <w:t>CUP:_</w:t>
      </w:r>
      <w:proofErr w:type="gramEnd"/>
      <w:r w:rsidRPr="003E0ACD">
        <w:rPr>
          <w:rFonts w:ascii="Tahoma" w:hAnsi="Tahoma" w:cs="Tahoma"/>
          <w:sz w:val="20"/>
          <w:szCs w:val="20"/>
        </w:rPr>
        <w:t>______________ ____________________</w:t>
      </w:r>
    </w:p>
    <w:p w14:paraId="65B3B2BD" w14:textId="77777777" w:rsidR="007F2F09" w:rsidRPr="003E0ACD" w:rsidRDefault="007F2F09" w:rsidP="007F2F09">
      <w:pPr>
        <w:spacing w:before="60" w:after="60" w:line="276" w:lineRule="auto"/>
        <w:jc w:val="both"/>
        <w:rPr>
          <w:rFonts w:ascii="Tahoma" w:hAnsi="Tahoma" w:cs="Tahoma"/>
          <w:sz w:val="20"/>
          <w:szCs w:val="20"/>
        </w:rPr>
      </w:pPr>
      <w:r w:rsidRPr="003E0ACD">
        <w:rPr>
          <w:rFonts w:ascii="Tahoma" w:hAnsi="Tahoma" w:cs="Tahoma"/>
          <w:sz w:val="20"/>
          <w:szCs w:val="20"/>
        </w:rPr>
        <w:t>sono state interamente pagate e la Ditta sottoscritta non vanta alcun credito o patto di riservato dominio o prelazione sulle stesse.</w:t>
      </w:r>
    </w:p>
    <w:p w14:paraId="39DCD7EC" w14:textId="77777777" w:rsidR="007F2F09" w:rsidRPr="003E0ACD" w:rsidRDefault="007F2F09" w:rsidP="007F2F09">
      <w:pPr>
        <w:spacing w:before="60" w:after="60" w:line="276" w:lineRule="auto"/>
        <w:rPr>
          <w:rFonts w:ascii="Tahoma" w:hAnsi="Tahoma" w:cs="Tahoma"/>
          <w:sz w:val="20"/>
          <w:szCs w:val="20"/>
        </w:rPr>
      </w:pPr>
    </w:p>
    <w:p w14:paraId="68545BB6" w14:textId="77777777" w:rsidR="007F2F09" w:rsidRPr="003E0ACD" w:rsidRDefault="007F2F09" w:rsidP="007F2F09">
      <w:pPr>
        <w:spacing w:before="60" w:after="60" w:line="276" w:lineRule="auto"/>
        <w:rPr>
          <w:rFonts w:ascii="Tahoma" w:hAnsi="Tahoma" w:cs="Tahoma"/>
          <w:sz w:val="20"/>
          <w:szCs w:val="20"/>
        </w:rPr>
      </w:pPr>
      <w:r w:rsidRPr="003E0ACD">
        <w:rPr>
          <w:rFonts w:ascii="Tahoma" w:hAnsi="Tahoma" w:cs="Tahoma"/>
          <w:sz w:val="20"/>
          <w:szCs w:val="20"/>
        </w:rPr>
        <w:t>Si dichiara altresì che per le stesse forniture non sono state emesse note di credito a favore della ditta _____________________________________________</w:t>
      </w:r>
      <w:r w:rsidR="004A3103">
        <w:rPr>
          <w:rFonts w:ascii="Tahoma" w:hAnsi="Tahoma" w:cs="Tahoma"/>
          <w:sz w:val="20"/>
          <w:szCs w:val="20"/>
        </w:rPr>
        <w:t>_____________________________________</w:t>
      </w:r>
    </w:p>
    <w:p w14:paraId="074F534D" w14:textId="77777777" w:rsidR="007F2F09" w:rsidRPr="003E0ACD" w:rsidRDefault="007F2F09" w:rsidP="007F2F09">
      <w:pPr>
        <w:spacing w:before="60" w:after="60" w:line="276" w:lineRule="auto"/>
        <w:jc w:val="both"/>
        <w:rPr>
          <w:rFonts w:ascii="Tahoma" w:hAnsi="Tahoma" w:cs="Tahoma"/>
          <w:sz w:val="20"/>
          <w:szCs w:val="20"/>
        </w:rPr>
      </w:pPr>
    </w:p>
    <w:p w14:paraId="093B5FF5" w14:textId="77777777" w:rsidR="007F2F09" w:rsidRPr="003E0ACD" w:rsidRDefault="007F2F09" w:rsidP="007F2F09">
      <w:pPr>
        <w:spacing w:before="60" w:after="60" w:line="276" w:lineRule="auto"/>
        <w:jc w:val="both"/>
        <w:rPr>
          <w:rFonts w:ascii="Tahoma" w:hAnsi="Tahoma" w:cs="Tahoma"/>
          <w:sz w:val="20"/>
          <w:szCs w:val="20"/>
        </w:rPr>
      </w:pPr>
      <w:r w:rsidRPr="003E0ACD">
        <w:rPr>
          <w:rFonts w:ascii="Tahoma" w:hAnsi="Tahoma" w:cs="Tahoma"/>
          <w:sz w:val="20"/>
          <w:szCs w:val="20"/>
        </w:rPr>
        <w:t>Si precisa inoltre che il materiale fornito è nuovo di fabbrica e che per la costruzione o l’assemblaggio non sono state utilizzate parti usate.</w:t>
      </w:r>
    </w:p>
    <w:p w14:paraId="45DCE935" w14:textId="77777777" w:rsidR="007F2F09" w:rsidRPr="003E0ACD" w:rsidRDefault="007F2F09" w:rsidP="007F2F09">
      <w:pPr>
        <w:spacing w:before="60" w:after="60" w:line="276" w:lineRule="auto"/>
        <w:jc w:val="both"/>
        <w:rPr>
          <w:rFonts w:ascii="Tahoma" w:hAnsi="Tahoma" w:cs="Tahoma"/>
          <w:strike/>
          <w:sz w:val="20"/>
          <w:szCs w:val="20"/>
        </w:rPr>
      </w:pP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07"/>
        <w:gridCol w:w="1268"/>
        <w:gridCol w:w="1130"/>
        <w:gridCol w:w="1316"/>
        <w:gridCol w:w="1804"/>
        <w:gridCol w:w="1446"/>
        <w:gridCol w:w="1207"/>
      </w:tblGrid>
      <w:tr w:rsidR="007F2F09" w:rsidRPr="003E0ACD" w14:paraId="2F9AAA95" w14:textId="77777777" w:rsidTr="00414C12">
        <w:trPr>
          <w:trHeight w:val="32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EB80BA"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Numero fattura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B63DAE"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Data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691B73"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Tipo di spesa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4EB916"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Importo netto IVA</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F1F3E35"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7CA26073"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7C5B1CE0"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Importo IVA pagamento</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4E6FBC61" w14:textId="77777777" w:rsidR="007F2F09" w:rsidRPr="00015ADB" w:rsidRDefault="007F2F09" w:rsidP="00414C12">
            <w:pPr>
              <w:spacing w:before="60" w:after="60" w:line="276" w:lineRule="auto"/>
              <w:jc w:val="center"/>
              <w:rPr>
                <w:rFonts w:ascii="Tahoma" w:hAnsi="Tahoma" w:cs="Tahoma"/>
                <w:sz w:val="18"/>
                <w:szCs w:val="18"/>
              </w:rPr>
            </w:pPr>
            <w:r w:rsidRPr="00015ADB">
              <w:rPr>
                <w:rFonts w:ascii="Tahoma" w:hAnsi="Tahoma" w:cs="Tahoma"/>
                <w:sz w:val="18"/>
                <w:szCs w:val="18"/>
              </w:rPr>
              <w:t>Importo netto IVA pagamento</w:t>
            </w:r>
          </w:p>
        </w:tc>
      </w:tr>
      <w:tr w:rsidR="007F2F09" w:rsidRPr="003E0ACD" w14:paraId="2C8A6553" w14:textId="77777777" w:rsidTr="00414C12">
        <w:trPr>
          <w:trHeight w:val="32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8EEBB2" w14:textId="77777777" w:rsidR="007F2F09" w:rsidRPr="003E0ACD" w:rsidRDefault="007F2F09" w:rsidP="007F2F09">
            <w:pPr>
              <w:spacing w:before="60" w:after="60" w:line="276" w:lineRule="auto"/>
              <w:jc w:val="both"/>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4F624" w14:textId="77777777" w:rsidR="007F2F09" w:rsidRPr="003E0ACD" w:rsidRDefault="007F2F09" w:rsidP="007F2F09">
            <w:pPr>
              <w:spacing w:before="60" w:after="60" w:line="276" w:lineRule="auto"/>
              <w:jc w:val="both"/>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37AD4" w14:textId="77777777" w:rsidR="007F2F09" w:rsidRPr="003E0ACD" w:rsidRDefault="007F2F09" w:rsidP="007F2F09">
            <w:pPr>
              <w:spacing w:before="60" w:after="60" w:line="276" w:lineRule="auto"/>
              <w:jc w:val="both"/>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DBCFE2" w14:textId="77777777" w:rsidR="007F2F09" w:rsidRPr="003E0ACD" w:rsidRDefault="007F2F09" w:rsidP="007F2F09">
            <w:pPr>
              <w:spacing w:before="60" w:after="60" w:line="276" w:lineRule="auto"/>
              <w:jc w:val="both"/>
              <w:rPr>
                <w:rFonts w:ascii="Tahoma" w:hAnsi="Tahoma" w:cs="Tahoma"/>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3C30C23" w14:textId="77777777" w:rsidR="007F2F09" w:rsidRPr="003E0ACD" w:rsidRDefault="007F2F09" w:rsidP="007F2F09">
            <w:pPr>
              <w:spacing w:before="60" w:after="60" w:line="276" w:lineRule="auto"/>
              <w:jc w:val="both"/>
              <w:rPr>
                <w:rFonts w:ascii="Tahoma" w:hAnsi="Tahoma" w:cs="Tahoma"/>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CB55816" w14:textId="77777777" w:rsidR="007F2F09" w:rsidRPr="003E0ACD" w:rsidRDefault="007F2F09" w:rsidP="007F2F09">
            <w:pPr>
              <w:spacing w:before="60" w:after="60" w:line="276" w:lineRule="auto"/>
              <w:jc w:val="both"/>
              <w:rPr>
                <w:rFonts w:ascii="Tahoma" w:hAnsi="Tahoma" w:cs="Tahoma"/>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400EE67" w14:textId="77777777" w:rsidR="007F2F09" w:rsidRPr="003E0ACD" w:rsidRDefault="007F2F09" w:rsidP="007F2F09">
            <w:pPr>
              <w:spacing w:before="60" w:after="60" w:line="276" w:lineRule="auto"/>
              <w:jc w:val="both"/>
              <w:rPr>
                <w:rFonts w:ascii="Tahoma" w:hAnsi="Tahoma" w:cs="Tahoma"/>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2C6B7EA" w14:textId="77777777" w:rsidR="007F2F09" w:rsidRPr="003E0ACD" w:rsidRDefault="007F2F09" w:rsidP="007F2F09">
            <w:pPr>
              <w:spacing w:before="60" w:after="60" w:line="276" w:lineRule="auto"/>
              <w:jc w:val="both"/>
              <w:rPr>
                <w:rFonts w:ascii="Tahoma" w:hAnsi="Tahoma" w:cs="Tahoma"/>
                <w:sz w:val="20"/>
                <w:szCs w:val="20"/>
              </w:rPr>
            </w:pPr>
          </w:p>
        </w:tc>
      </w:tr>
      <w:tr w:rsidR="007F2F09" w:rsidRPr="003E0ACD" w14:paraId="368D6040" w14:textId="77777777" w:rsidTr="00414C12">
        <w:trPr>
          <w:trHeight w:val="32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5DE869" w14:textId="77777777" w:rsidR="007F2F09" w:rsidRPr="003E0ACD" w:rsidRDefault="007F2F09" w:rsidP="007F2F09">
            <w:pPr>
              <w:spacing w:before="60" w:after="60" w:line="276" w:lineRule="auto"/>
              <w:jc w:val="both"/>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A9D405" w14:textId="77777777" w:rsidR="007F2F09" w:rsidRPr="003E0ACD" w:rsidRDefault="007F2F09" w:rsidP="007F2F09">
            <w:pPr>
              <w:spacing w:before="60" w:after="60" w:line="276" w:lineRule="auto"/>
              <w:jc w:val="both"/>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78F6B" w14:textId="77777777" w:rsidR="007F2F09" w:rsidRPr="003E0ACD" w:rsidRDefault="007F2F09" w:rsidP="007F2F09">
            <w:pPr>
              <w:spacing w:before="60" w:after="60" w:line="276" w:lineRule="auto"/>
              <w:jc w:val="both"/>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85E046" w14:textId="77777777" w:rsidR="007F2F09" w:rsidRPr="003E0ACD" w:rsidRDefault="007F2F09" w:rsidP="007F2F09">
            <w:pPr>
              <w:spacing w:before="60" w:after="60" w:line="276" w:lineRule="auto"/>
              <w:jc w:val="both"/>
              <w:rPr>
                <w:rFonts w:ascii="Tahoma" w:hAnsi="Tahoma" w:cs="Tahoma"/>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3F9C68F" w14:textId="77777777" w:rsidR="007F2F09" w:rsidRPr="003E0ACD" w:rsidRDefault="007F2F09" w:rsidP="007F2F09">
            <w:pPr>
              <w:spacing w:before="60" w:after="60" w:line="276" w:lineRule="auto"/>
              <w:jc w:val="both"/>
              <w:rPr>
                <w:rFonts w:ascii="Tahoma" w:hAnsi="Tahoma" w:cs="Tahoma"/>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043096E" w14:textId="77777777" w:rsidR="007F2F09" w:rsidRPr="003E0ACD" w:rsidRDefault="007F2F09" w:rsidP="007F2F09">
            <w:pPr>
              <w:spacing w:before="60" w:after="60" w:line="276" w:lineRule="auto"/>
              <w:jc w:val="both"/>
              <w:rPr>
                <w:rFonts w:ascii="Tahoma" w:hAnsi="Tahoma" w:cs="Tahoma"/>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6CDA49D" w14:textId="77777777" w:rsidR="007F2F09" w:rsidRPr="003E0ACD" w:rsidRDefault="007F2F09" w:rsidP="007F2F09">
            <w:pPr>
              <w:spacing w:before="60" w:after="60" w:line="276" w:lineRule="auto"/>
              <w:jc w:val="both"/>
              <w:rPr>
                <w:rFonts w:ascii="Tahoma" w:hAnsi="Tahoma" w:cs="Tahoma"/>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A310B5B" w14:textId="77777777" w:rsidR="007F2F09" w:rsidRPr="003E0ACD" w:rsidRDefault="007F2F09" w:rsidP="007F2F09">
            <w:pPr>
              <w:spacing w:before="60" w:after="60" w:line="276" w:lineRule="auto"/>
              <w:jc w:val="both"/>
              <w:rPr>
                <w:rFonts w:ascii="Tahoma" w:hAnsi="Tahoma" w:cs="Tahoma"/>
                <w:sz w:val="20"/>
                <w:szCs w:val="20"/>
              </w:rPr>
            </w:pPr>
          </w:p>
        </w:tc>
      </w:tr>
      <w:tr w:rsidR="007F2F09" w:rsidRPr="003E0ACD" w14:paraId="1854A88F" w14:textId="77777777" w:rsidTr="00414C12">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8B247F2" w14:textId="77777777" w:rsidR="007F2F09" w:rsidRPr="003E0ACD" w:rsidRDefault="007F2F09" w:rsidP="007F2F09">
            <w:pPr>
              <w:spacing w:before="60" w:after="60" w:line="276" w:lineRule="auto"/>
              <w:jc w:val="both"/>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F00CF" w14:textId="77777777" w:rsidR="007F2F09" w:rsidRPr="003E0ACD" w:rsidRDefault="007F2F09" w:rsidP="007F2F09">
            <w:pPr>
              <w:spacing w:before="60" w:after="60" w:line="276" w:lineRule="auto"/>
              <w:jc w:val="both"/>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4EBC46" w14:textId="77777777" w:rsidR="007F2F09" w:rsidRPr="003E0ACD" w:rsidRDefault="007F2F09" w:rsidP="007F2F09">
            <w:pPr>
              <w:spacing w:before="60" w:after="60" w:line="276" w:lineRule="auto"/>
              <w:jc w:val="both"/>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99051" w14:textId="77777777" w:rsidR="007F2F09" w:rsidRPr="003E0ACD" w:rsidRDefault="007F2F09" w:rsidP="007F2F09">
            <w:pPr>
              <w:spacing w:before="60" w:after="60" w:line="276" w:lineRule="auto"/>
              <w:jc w:val="both"/>
              <w:rPr>
                <w:rFonts w:ascii="Tahoma" w:hAnsi="Tahoma" w:cs="Tahoma"/>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06422076" w14:textId="77777777" w:rsidR="007F2F09" w:rsidRPr="003E0ACD" w:rsidRDefault="007F2F09" w:rsidP="007F2F09">
            <w:pPr>
              <w:spacing w:before="60" w:after="60" w:line="276" w:lineRule="auto"/>
              <w:jc w:val="both"/>
              <w:rPr>
                <w:rFonts w:ascii="Tahoma" w:hAnsi="Tahoma" w:cs="Tahoma"/>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1E408B7" w14:textId="77777777" w:rsidR="007F2F09" w:rsidRPr="003E0ACD" w:rsidRDefault="007F2F09" w:rsidP="007F2F09">
            <w:pPr>
              <w:spacing w:before="60" w:after="60" w:line="276" w:lineRule="auto"/>
              <w:jc w:val="both"/>
              <w:rPr>
                <w:rFonts w:ascii="Tahoma" w:hAnsi="Tahoma" w:cs="Tahoma"/>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42F10A7" w14:textId="77777777" w:rsidR="007F2F09" w:rsidRPr="003E0ACD" w:rsidRDefault="007F2F09" w:rsidP="007F2F09">
            <w:pPr>
              <w:spacing w:before="60" w:after="60" w:line="276" w:lineRule="auto"/>
              <w:jc w:val="both"/>
              <w:rPr>
                <w:rFonts w:ascii="Tahoma" w:hAnsi="Tahoma" w:cs="Tahoma"/>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C9E84AC" w14:textId="77777777" w:rsidR="007F2F09" w:rsidRPr="003E0ACD" w:rsidRDefault="007F2F09" w:rsidP="007F2F09">
            <w:pPr>
              <w:spacing w:before="60" w:after="60" w:line="276" w:lineRule="auto"/>
              <w:jc w:val="both"/>
              <w:rPr>
                <w:rFonts w:ascii="Tahoma" w:hAnsi="Tahoma" w:cs="Tahoma"/>
                <w:sz w:val="20"/>
                <w:szCs w:val="20"/>
              </w:rPr>
            </w:pPr>
          </w:p>
        </w:tc>
      </w:tr>
      <w:tr w:rsidR="007F2F09" w:rsidRPr="003E0ACD" w14:paraId="622FA784" w14:textId="77777777" w:rsidTr="00414C12">
        <w:trPr>
          <w:trHeight w:val="32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D322FC" w14:textId="77777777" w:rsidR="007F2F09" w:rsidRPr="003E0ACD" w:rsidRDefault="007F2F09" w:rsidP="007F2F09">
            <w:pPr>
              <w:spacing w:before="60" w:after="60" w:line="276" w:lineRule="auto"/>
              <w:jc w:val="both"/>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1D763" w14:textId="77777777" w:rsidR="007F2F09" w:rsidRPr="003E0ACD" w:rsidRDefault="007F2F09" w:rsidP="007F2F09">
            <w:pPr>
              <w:spacing w:before="60" w:after="60" w:line="276" w:lineRule="auto"/>
              <w:jc w:val="both"/>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0F9DC" w14:textId="77777777" w:rsidR="007F2F09" w:rsidRPr="003E0ACD" w:rsidRDefault="007F2F09" w:rsidP="007F2F09">
            <w:pPr>
              <w:spacing w:before="60" w:after="60" w:line="276" w:lineRule="auto"/>
              <w:jc w:val="both"/>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DE584C" w14:textId="77777777" w:rsidR="007F2F09" w:rsidRPr="003E0ACD" w:rsidRDefault="007F2F09" w:rsidP="007F2F09">
            <w:pPr>
              <w:spacing w:before="60" w:after="60" w:line="276" w:lineRule="auto"/>
              <w:jc w:val="both"/>
              <w:rPr>
                <w:rFonts w:ascii="Tahoma" w:hAnsi="Tahoma" w:cs="Tahoma"/>
                <w:sz w:val="20"/>
                <w:szCs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49EE1A53" w14:textId="77777777" w:rsidR="007F2F09" w:rsidRPr="003E0ACD" w:rsidRDefault="007F2F09" w:rsidP="007F2F09">
            <w:pPr>
              <w:spacing w:before="60" w:after="60" w:line="276" w:lineRule="auto"/>
              <w:jc w:val="both"/>
              <w:rPr>
                <w:rFonts w:ascii="Tahoma" w:hAnsi="Tahoma" w:cs="Tahoma"/>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E74BD44" w14:textId="77777777" w:rsidR="007F2F09" w:rsidRPr="003E0ACD" w:rsidRDefault="007F2F09" w:rsidP="007F2F09">
            <w:pPr>
              <w:spacing w:before="60" w:after="60" w:line="276" w:lineRule="auto"/>
              <w:jc w:val="both"/>
              <w:rPr>
                <w:rFonts w:ascii="Tahoma" w:hAnsi="Tahoma" w:cs="Tahoma"/>
                <w:sz w:val="20"/>
                <w:szCs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6F8DC5BF" w14:textId="77777777" w:rsidR="007F2F09" w:rsidRPr="003E0ACD" w:rsidRDefault="007F2F09" w:rsidP="007F2F09">
            <w:pPr>
              <w:spacing w:before="60" w:after="60" w:line="276" w:lineRule="auto"/>
              <w:jc w:val="both"/>
              <w:rPr>
                <w:rFonts w:ascii="Tahoma" w:hAnsi="Tahoma" w:cs="Tahoma"/>
                <w:sz w:val="20"/>
                <w:szCs w:val="20"/>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CE82DBE" w14:textId="77777777" w:rsidR="007F2F09" w:rsidRPr="003E0ACD" w:rsidRDefault="007F2F09" w:rsidP="007F2F09">
            <w:pPr>
              <w:spacing w:before="60" w:after="60" w:line="276" w:lineRule="auto"/>
              <w:jc w:val="both"/>
              <w:rPr>
                <w:rFonts w:ascii="Tahoma" w:hAnsi="Tahoma" w:cs="Tahoma"/>
                <w:sz w:val="20"/>
                <w:szCs w:val="20"/>
              </w:rPr>
            </w:pPr>
          </w:p>
        </w:tc>
      </w:tr>
    </w:tbl>
    <w:p w14:paraId="593A5675" w14:textId="77777777" w:rsidR="007F2F09" w:rsidRPr="003E0ACD" w:rsidRDefault="007E4B10" w:rsidP="007F2F09">
      <w:pPr>
        <w:spacing w:before="60" w:after="60" w:line="276" w:lineRule="auto"/>
        <w:jc w:val="both"/>
        <w:rPr>
          <w:rFonts w:ascii="Tahoma" w:hAnsi="Tahoma" w:cs="Tahoma"/>
          <w:sz w:val="20"/>
          <w:szCs w:val="20"/>
          <w:lang w:eastAsia="en-US"/>
        </w:rPr>
      </w:pPr>
      <w:r>
        <w:rPr>
          <w:rFonts w:ascii="Tahoma" w:hAnsi="Tahoma" w:cs="Tahoma"/>
          <w:sz w:val="20"/>
          <w:szCs w:val="20"/>
        </w:rPr>
        <w:t>(</w:t>
      </w:r>
      <w:r w:rsidR="007F2F09" w:rsidRPr="003E0ACD">
        <w:rPr>
          <w:rFonts w:ascii="Tahoma" w:hAnsi="Tahoma" w:cs="Tahoma"/>
          <w:sz w:val="20"/>
          <w:szCs w:val="20"/>
        </w:rPr>
        <w:t>*) Bonifico, Ricevuta bancaria, home banking, altro (specificare)</w:t>
      </w:r>
    </w:p>
    <w:p w14:paraId="2E13A8BC" w14:textId="77777777" w:rsidR="007F2F09" w:rsidRPr="003E0ACD" w:rsidRDefault="004A3103" w:rsidP="007F2F09">
      <w:pPr>
        <w:spacing w:before="60" w:after="60" w:line="276" w:lineRule="auto"/>
        <w:jc w:val="both"/>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w:t>
      </w:r>
    </w:p>
    <w:p w14:paraId="433D1328" w14:textId="77777777" w:rsidR="00414C12" w:rsidRPr="003E0ACD" w:rsidRDefault="00414C12" w:rsidP="007F2F09">
      <w:pPr>
        <w:spacing w:before="60" w:after="60" w:line="276" w:lineRule="auto"/>
        <w:jc w:val="both"/>
        <w:rPr>
          <w:rFonts w:ascii="Tahoma" w:hAnsi="Tahoma" w:cs="Tahoma"/>
          <w:sz w:val="20"/>
          <w:szCs w:val="20"/>
        </w:rPr>
      </w:pPr>
      <w:r w:rsidRPr="003E0ACD">
        <w:rPr>
          <w:rFonts w:ascii="Tahoma" w:hAnsi="Tahoma" w:cs="Tahoma"/>
          <w:sz w:val="20"/>
          <w:szCs w:val="20"/>
        </w:rPr>
        <w:t>Luogo, data e Timbro della ditta</w:t>
      </w:r>
    </w:p>
    <w:p w14:paraId="1914BDB9" w14:textId="77777777" w:rsidR="00414C12" w:rsidRPr="003E0ACD" w:rsidRDefault="004A3103" w:rsidP="007F2F09">
      <w:pPr>
        <w:spacing w:before="60" w:after="60" w:line="276" w:lineRule="auto"/>
        <w:jc w:val="both"/>
        <w:rPr>
          <w:rFonts w:ascii="Tahoma" w:hAnsi="Tahoma" w:cs="Tahoma"/>
          <w:sz w:val="20"/>
          <w:szCs w:val="20"/>
        </w:rPr>
      </w:pPr>
      <w:r>
        <w:rPr>
          <w:rFonts w:ascii="Tahoma" w:hAnsi="Tahoma" w:cs="Tahoma"/>
          <w:sz w:val="20"/>
          <w:szCs w:val="20"/>
        </w:rPr>
        <w:t>________________________________________________________________________________________</w:t>
      </w:r>
    </w:p>
    <w:p w14:paraId="4BBF3407" w14:textId="77777777" w:rsidR="007F2F09" w:rsidRPr="003E0ACD" w:rsidRDefault="007F2F09" w:rsidP="007F2F09">
      <w:pPr>
        <w:spacing w:before="60" w:after="60" w:line="276" w:lineRule="auto"/>
        <w:jc w:val="both"/>
        <w:rPr>
          <w:rFonts w:ascii="Tahoma" w:hAnsi="Tahoma" w:cs="Tahoma"/>
          <w:sz w:val="20"/>
          <w:szCs w:val="20"/>
        </w:rPr>
      </w:pPr>
      <w:r w:rsidRPr="003E0ACD">
        <w:rPr>
          <w:rFonts w:ascii="Tahoma" w:hAnsi="Tahoma" w:cs="Tahoma"/>
          <w:sz w:val="20"/>
          <w:szCs w:val="20"/>
        </w:rPr>
        <w:t>Firma del legale rappresentante</w:t>
      </w:r>
    </w:p>
    <w:p w14:paraId="013BD7E0" w14:textId="77777777" w:rsidR="00414C12" w:rsidRPr="003E0ACD" w:rsidRDefault="004A3103" w:rsidP="007F2F09">
      <w:pPr>
        <w:spacing w:before="60" w:after="60" w:line="276" w:lineRule="auto"/>
        <w:jc w:val="both"/>
        <w:rPr>
          <w:rFonts w:ascii="Tahoma" w:hAnsi="Tahoma" w:cs="Tahoma"/>
          <w:sz w:val="20"/>
          <w:szCs w:val="20"/>
        </w:rPr>
      </w:pPr>
      <w:r>
        <w:rPr>
          <w:rFonts w:ascii="Tahoma" w:hAnsi="Tahoma" w:cs="Tahoma"/>
          <w:sz w:val="20"/>
          <w:szCs w:val="20"/>
        </w:rPr>
        <w:t>________________________________________________________________________________________</w:t>
      </w:r>
    </w:p>
    <w:p w14:paraId="6FD54BFE" w14:textId="77777777" w:rsidR="007E4B10" w:rsidRPr="007E4B10" w:rsidRDefault="007F2F09" w:rsidP="007F2F09">
      <w:pPr>
        <w:spacing w:before="60" w:after="60" w:line="276" w:lineRule="auto"/>
        <w:jc w:val="both"/>
        <w:rPr>
          <w:rFonts w:ascii="Tahoma" w:hAnsi="Tahoma" w:cs="Tahoma"/>
          <w:b/>
          <w:sz w:val="20"/>
          <w:szCs w:val="20"/>
          <w:u w:val="single"/>
        </w:rPr>
      </w:pPr>
      <w:r w:rsidRPr="007E4B10">
        <w:rPr>
          <w:rFonts w:ascii="Tahoma" w:hAnsi="Tahoma" w:cs="Tahoma"/>
          <w:b/>
          <w:sz w:val="20"/>
          <w:szCs w:val="20"/>
          <w:u w:val="single"/>
        </w:rPr>
        <w:t>ALLEGARE</w:t>
      </w:r>
      <w:r w:rsidR="007E4B10" w:rsidRPr="007E4B10">
        <w:rPr>
          <w:rFonts w:ascii="Tahoma" w:hAnsi="Tahoma" w:cs="Tahoma"/>
          <w:b/>
          <w:sz w:val="20"/>
          <w:szCs w:val="20"/>
          <w:u w:val="single"/>
        </w:rPr>
        <w:t>:</w:t>
      </w:r>
    </w:p>
    <w:p w14:paraId="64D14223" w14:textId="77777777" w:rsidR="007F2F09" w:rsidRPr="007E4B10" w:rsidRDefault="007F2F09" w:rsidP="007F2F09">
      <w:pPr>
        <w:spacing w:before="60" w:after="60" w:line="276" w:lineRule="auto"/>
        <w:jc w:val="both"/>
        <w:rPr>
          <w:rFonts w:ascii="Tahoma" w:hAnsi="Tahoma" w:cs="Tahoma"/>
          <w:b/>
          <w:sz w:val="20"/>
          <w:szCs w:val="20"/>
          <w:u w:val="single"/>
        </w:rPr>
      </w:pPr>
      <w:r w:rsidRPr="007E4B10">
        <w:rPr>
          <w:rFonts w:ascii="Tahoma" w:hAnsi="Tahoma" w:cs="Tahoma"/>
          <w:b/>
          <w:sz w:val="20"/>
          <w:szCs w:val="20"/>
          <w:u w:val="single"/>
        </w:rPr>
        <w:t>fotocopia della carta di identità o di un documento equipollente</w:t>
      </w:r>
    </w:p>
    <w:p w14:paraId="4AE32FA0" w14:textId="77777777" w:rsidR="00015ADB" w:rsidRPr="007E4B10" w:rsidRDefault="007F2F09" w:rsidP="007F2F09">
      <w:pPr>
        <w:spacing w:before="60" w:after="60" w:line="276" w:lineRule="auto"/>
        <w:jc w:val="both"/>
        <w:rPr>
          <w:rFonts w:ascii="Tahoma" w:hAnsi="Tahoma" w:cs="Tahoma"/>
          <w:b/>
          <w:sz w:val="20"/>
          <w:szCs w:val="20"/>
          <w:u w:val="single"/>
        </w:rPr>
      </w:pPr>
      <w:proofErr w:type="gramStart"/>
      <w:r w:rsidRPr="007E4B10">
        <w:rPr>
          <w:rFonts w:ascii="Tahoma" w:hAnsi="Tahoma" w:cs="Tahoma"/>
          <w:b/>
          <w:sz w:val="20"/>
          <w:szCs w:val="20"/>
          <w:u w:val="single"/>
        </w:rPr>
        <w:t>E’</w:t>
      </w:r>
      <w:proofErr w:type="gramEnd"/>
      <w:r w:rsidRPr="007E4B10">
        <w:rPr>
          <w:rFonts w:ascii="Tahoma" w:hAnsi="Tahoma" w:cs="Tahoma"/>
          <w:b/>
          <w:sz w:val="20"/>
          <w:szCs w:val="20"/>
          <w:u w:val="single"/>
        </w:rPr>
        <w:t xml:space="preserve"> possibile la sottoscrizione con firma digitale: in questo caso non allegare la fotocopia del documento di identità</w:t>
      </w:r>
      <w:r w:rsidR="00015ADB" w:rsidRPr="007E4B10">
        <w:rPr>
          <w:rFonts w:ascii="Tahoma" w:hAnsi="Tahoma" w:cs="Tahoma"/>
          <w:b/>
          <w:sz w:val="20"/>
          <w:szCs w:val="20"/>
          <w:u w:val="single"/>
        </w:rPr>
        <w:t>.</w:t>
      </w:r>
    </w:p>
    <w:p w14:paraId="08A6F115" w14:textId="77777777" w:rsidR="00015ADB" w:rsidRDefault="00015ADB">
      <w:pPr>
        <w:rPr>
          <w:rFonts w:ascii="Tahoma" w:hAnsi="Tahoma" w:cs="Tahoma"/>
          <w:sz w:val="20"/>
          <w:szCs w:val="20"/>
        </w:rPr>
      </w:pPr>
      <w:r>
        <w:rPr>
          <w:rFonts w:ascii="Tahoma" w:hAnsi="Tahoma" w:cs="Tahoma"/>
          <w:sz w:val="20"/>
          <w:szCs w:val="20"/>
        </w:rPr>
        <w:br w:type="page"/>
      </w:r>
    </w:p>
    <w:p w14:paraId="077B71F2" w14:textId="77777777" w:rsidR="00015ADB" w:rsidRDefault="00015ADB" w:rsidP="007F2F09">
      <w:pPr>
        <w:spacing w:before="60" w:after="60" w:line="276" w:lineRule="auto"/>
        <w:jc w:val="both"/>
        <w:rPr>
          <w:rFonts w:ascii="Tahoma" w:hAnsi="Tahoma" w:cs="Tahoma"/>
          <w:sz w:val="20"/>
          <w:szCs w:val="20"/>
        </w:rPr>
      </w:pPr>
    </w:p>
    <w:p w14:paraId="25CF170D" w14:textId="77777777" w:rsidR="00B01CAC" w:rsidRPr="003E0ACD" w:rsidRDefault="00B01CAC" w:rsidP="00B01CAC">
      <w:pPr>
        <w:shd w:val="clear" w:color="auto" w:fill="D9D9D9"/>
        <w:autoSpaceDE w:val="0"/>
        <w:autoSpaceDN w:val="0"/>
        <w:adjustRightInd w:val="0"/>
        <w:jc w:val="both"/>
        <w:rPr>
          <w:rFonts w:ascii="Tahoma" w:hAnsi="Tahoma" w:cs="Tahoma"/>
          <w:b/>
          <w:color w:val="000000"/>
          <w:sz w:val="20"/>
          <w:szCs w:val="20"/>
        </w:rPr>
      </w:pPr>
      <w:r w:rsidRPr="003E0ACD">
        <w:rPr>
          <w:rFonts w:ascii="Tahoma" w:hAnsi="Tahoma" w:cs="Tahoma"/>
          <w:b/>
          <w:color w:val="000000"/>
          <w:sz w:val="20"/>
          <w:szCs w:val="20"/>
        </w:rPr>
        <w:t>ALLEGATO 4 – VARIANTI</w:t>
      </w:r>
    </w:p>
    <w:p w14:paraId="14B401CD" w14:textId="77777777" w:rsidR="00B01CAC" w:rsidRPr="003E0ACD" w:rsidRDefault="00B01CAC" w:rsidP="00B01CAC">
      <w:pPr>
        <w:tabs>
          <w:tab w:val="left" w:pos="180"/>
          <w:tab w:val="num" w:pos="1080"/>
        </w:tabs>
        <w:ind w:left="1134" w:hanging="1134"/>
        <w:jc w:val="both"/>
        <w:rPr>
          <w:rFonts w:ascii="Tahoma" w:hAnsi="Tahoma" w:cs="Tahoma"/>
          <w:b/>
          <w:color w:val="000000"/>
          <w:sz w:val="20"/>
          <w:szCs w:val="20"/>
        </w:rPr>
      </w:pPr>
    </w:p>
    <w:p w14:paraId="58B5D22A" w14:textId="77777777" w:rsidR="00B01CAC" w:rsidRPr="003E0ACD" w:rsidRDefault="00B01CAC" w:rsidP="00CD3C3F">
      <w:pPr>
        <w:tabs>
          <w:tab w:val="left" w:pos="180"/>
        </w:tabs>
        <w:jc w:val="both"/>
        <w:rPr>
          <w:rFonts w:ascii="Tahoma" w:hAnsi="Tahoma" w:cs="Tahoma"/>
          <w:b/>
          <w:color w:val="000000"/>
          <w:sz w:val="20"/>
          <w:szCs w:val="20"/>
        </w:rPr>
      </w:pPr>
      <w:r w:rsidRPr="003E0ACD">
        <w:rPr>
          <w:rFonts w:ascii="Tahoma" w:hAnsi="Tahoma" w:cs="Tahoma"/>
          <w:b/>
          <w:color w:val="000000"/>
          <w:sz w:val="20"/>
          <w:szCs w:val="20"/>
        </w:rPr>
        <w:t>Quadro di confronto tra la situazione inizialmente prevista e quella che si determina a seguito della variante.</w:t>
      </w:r>
    </w:p>
    <w:p w14:paraId="524C740B" w14:textId="77777777" w:rsidR="00B01CAC" w:rsidRPr="003E0ACD" w:rsidRDefault="00B01CAC" w:rsidP="00B01CAC">
      <w:pPr>
        <w:tabs>
          <w:tab w:val="left" w:pos="426"/>
        </w:tabs>
        <w:spacing w:before="120"/>
        <w:jc w:val="both"/>
        <w:rPr>
          <w:rFonts w:ascii="Tahoma" w:hAnsi="Tahoma" w:cs="Tahoma"/>
          <w:color w:val="000000"/>
          <w:sz w:val="20"/>
          <w:szCs w:val="20"/>
        </w:rPr>
      </w:pPr>
    </w:p>
    <w:tbl>
      <w:tblPr>
        <w:tblpPr w:leftFromText="141" w:rightFromText="141" w:vertAnchor="page" w:horzAnchor="margin" w:tblpY="2778"/>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18"/>
        <w:gridCol w:w="2126"/>
        <w:gridCol w:w="2268"/>
        <w:gridCol w:w="1628"/>
      </w:tblGrid>
      <w:tr w:rsidR="00B01CAC" w:rsidRPr="004A3103" w14:paraId="18089662" w14:textId="77777777" w:rsidTr="00B01CAC">
        <w:tc>
          <w:tcPr>
            <w:tcW w:w="1134" w:type="dxa"/>
            <w:shd w:val="clear" w:color="auto" w:fill="auto"/>
            <w:vAlign w:val="center"/>
          </w:tcPr>
          <w:p w14:paraId="5A0C9B38" w14:textId="77777777" w:rsidR="00B01CAC" w:rsidRPr="00015ADB" w:rsidRDefault="00B01CAC" w:rsidP="00983581">
            <w:pPr>
              <w:spacing w:line="360" w:lineRule="auto"/>
              <w:jc w:val="both"/>
              <w:rPr>
                <w:rFonts w:ascii="Tahoma" w:hAnsi="Tahoma" w:cs="Tahoma"/>
                <w:color w:val="000000"/>
                <w:sz w:val="18"/>
                <w:szCs w:val="20"/>
              </w:rPr>
            </w:pPr>
            <w:r w:rsidRPr="00015ADB">
              <w:rPr>
                <w:rFonts w:ascii="Tahoma" w:hAnsi="Tahoma" w:cs="Tahoma"/>
                <w:color w:val="000000"/>
                <w:sz w:val="18"/>
                <w:szCs w:val="20"/>
              </w:rPr>
              <w:t>Codice</w:t>
            </w:r>
          </w:p>
          <w:p w14:paraId="30AB894A" w14:textId="77777777" w:rsidR="00B01CAC" w:rsidRPr="00015ADB" w:rsidRDefault="00BF3C6A" w:rsidP="00983581">
            <w:pPr>
              <w:spacing w:line="360" w:lineRule="auto"/>
              <w:jc w:val="both"/>
              <w:rPr>
                <w:rFonts w:ascii="Tahoma" w:hAnsi="Tahoma" w:cs="Tahoma"/>
                <w:color w:val="000000"/>
                <w:sz w:val="18"/>
                <w:szCs w:val="20"/>
              </w:rPr>
            </w:pPr>
            <w:r w:rsidRPr="00015ADB">
              <w:rPr>
                <w:rFonts w:ascii="Tahoma" w:hAnsi="Tahoma" w:cs="Tahoma"/>
                <w:color w:val="000000"/>
                <w:sz w:val="18"/>
                <w:szCs w:val="20"/>
              </w:rPr>
              <w:t>SIS.CO</w:t>
            </w:r>
          </w:p>
        </w:tc>
        <w:tc>
          <w:tcPr>
            <w:tcW w:w="2518" w:type="dxa"/>
            <w:shd w:val="clear" w:color="auto" w:fill="auto"/>
            <w:vAlign w:val="center"/>
          </w:tcPr>
          <w:p w14:paraId="3FBE9C79" w14:textId="77777777" w:rsidR="00B01CAC" w:rsidRPr="00015ADB" w:rsidRDefault="00B01CAC" w:rsidP="00983581">
            <w:pPr>
              <w:spacing w:line="360" w:lineRule="auto"/>
              <w:jc w:val="both"/>
              <w:rPr>
                <w:rFonts w:ascii="Tahoma" w:hAnsi="Tahoma" w:cs="Tahoma"/>
                <w:color w:val="000000"/>
                <w:sz w:val="18"/>
                <w:szCs w:val="20"/>
              </w:rPr>
            </w:pPr>
            <w:r w:rsidRPr="00015ADB">
              <w:rPr>
                <w:rFonts w:ascii="Tahoma" w:hAnsi="Tahoma" w:cs="Tahoma"/>
                <w:color w:val="000000"/>
                <w:sz w:val="18"/>
                <w:szCs w:val="20"/>
              </w:rPr>
              <w:t>Descrizione intervento</w:t>
            </w:r>
          </w:p>
        </w:tc>
        <w:tc>
          <w:tcPr>
            <w:tcW w:w="2126" w:type="dxa"/>
            <w:shd w:val="clear" w:color="auto" w:fill="auto"/>
            <w:vAlign w:val="center"/>
          </w:tcPr>
          <w:p w14:paraId="0E859777" w14:textId="77777777" w:rsidR="00B01CAC" w:rsidRPr="00015ADB" w:rsidRDefault="00B01CAC" w:rsidP="00983581">
            <w:pPr>
              <w:spacing w:line="360" w:lineRule="auto"/>
              <w:rPr>
                <w:rFonts w:ascii="Tahoma" w:hAnsi="Tahoma" w:cs="Tahoma"/>
                <w:color w:val="000000"/>
                <w:sz w:val="18"/>
                <w:szCs w:val="20"/>
              </w:rPr>
            </w:pPr>
            <w:r w:rsidRPr="00015ADB">
              <w:rPr>
                <w:rFonts w:ascii="Tahoma" w:hAnsi="Tahoma" w:cs="Tahoma"/>
                <w:color w:val="000000"/>
                <w:sz w:val="18"/>
                <w:szCs w:val="20"/>
              </w:rPr>
              <w:t>Importo ammesso a finanziamento (€)</w:t>
            </w:r>
          </w:p>
        </w:tc>
        <w:tc>
          <w:tcPr>
            <w:tcW w:w="2268" w:type="dxa"/>
            <w:shd w:val="clear" w:color="auto" w:fill="auto"/>
            <w:vAlign w:val="center"/>
          </w:tcPr>
          <w:p w14:paraId="36106AFA" w14:textId="77777777" w:rsidR="00B01CAC" w:rsidRPr="00015ADB" w:rsidRDefault="00B01CAC" w:rsidP="00B01CAC">
            <w:pPr>
              <w:spacing w:line="360" w:lineRule="auto"/>
              <w:jc w:val="both"/>
              <w:rPr>
                <w:rFonts w:ascii="Tahoma" w:hAnsi="Tahoma" w:cs="Tahoma"/>
                <w:color w:val="000000"/>
                <w:sz w:val="18"/>
                <w:szCs w:val="20"/>
              </w:rPr>
            </w:pPr>
            <w:r w:rsidRPr="00015ADB">
              <w:rPr>
                <w:rFonts w:ascii="Tahoma" w:hAnsi="Tahoma" w:cs="Tahoma"/>
                <w:color w:val="000000"/>
                <w:sz w:val="18"/>
                <w:szCs w:val="20"/>
              </w:rPr>
              <w:t>Importo variante richiesto (€)</w:t>
            </w:r>
          </w:p>
        </w:tc>
        <w:tc>
          <w:tcPr>
            <w:tcW w:w="1628" w:type="dxa"/>
            <w:shd w:val="clear" w:color="auto" w:fill="auto"/>
            <w:vAlign w:val="center"/>
          </w:tcPr>
          <w:p w14:paraId="2EE4BBE2" w14:textId="77777777" w:rsidR="00B01CAC" w:rsidRPr="00015ADB" w:rsidRDefault="00B01CAC" w:rsidP="00983581">
            <w:pPr>
              <w:spacing w:line="360" w:lineRule="auto"/>
              <w:jc w:val="both"/>
              <w:rPr>
                <w:rFonts w:ascii="Tahoma" w:hAnsi="Tahoma" w:cs="Tahoma"/>
                <w:color w:val="000000"/>
                <w:sz w:val="18"/>
                <w:szCs w:val="20"/>
              </w:rPr>
            </w:pPr>
            <w:r w:rsidRPr="00015ADB">
              <w:rPr>
                <w:rFonts w:ascii="Tahoma" w:hAnsi="Tahoma" w:cs="Tahoma"/>
                <w:color w:val="000000"/>
                <w:sz w:val="18"/>
                <w:szCs w:val="20"/>
              </w:rPr>
              <w:t>Note</w:t>
            </w:r>
          </w:p>
        </w:tc>
      </w:tr>
      <w:tr w:rsidR="00B01CAC" w:rsidRPr="004A3103" w14:paraId="129A43B9" w14:textId="77777777" w:rsidTr="00B01CAC">
        <w:trPr>
          <w:trHeight w:val="454"/>
        </w:trPr>
        <w:tc>
          <w:tcPr>
            <w:tcW w:w="1134" w:type="dxa"/>
            <w:vAlign w:val="center"/>
          </w:tcPr>
          <w:p w14:paraId="1C7DF9CE" w14:textId="77777777" w:rsidR="00B01CAC" w:rsidRPr="00015ADB" w:rsidRDefault="00B01CAC" w:rsidP="00983581">
            <w:pPr>
              <w:spacing w:line="360" w:lineRule="auto"/>
              <w:jc w:val="both"/>
              <w:rPr>
                <w:rFonts w:ascii="Tahoma" w:hAnsi="Tahoma" w:cs="Tahoma"/>
                <w:color w:val="000000"/>
                <w:sz w:val="18"/>
                <w:szCs w:val="20"/>
              </w:rPr>
            </w:pPr>
          </w:p>
        </w:tc>
        <w:tc>
          <w:tcPr>
            <w:tcW w:w="2518" w:type="dxa"/>
            <w:vAlign w:val="center"/>
          </w:tcPr>
          <w:p w14:paraId="27E52343" w14:textId="77777777" w:rsidR="00B01CAC" w:rsidRPr="00015ADB" w:rsidRDefault="00B01CAC" w:rsidP="00983581">
            <w:pPr>
              <w:spacing w:line="360" w:lineRule="auto"/>
              <w:jc w:val="both"/>
              <w:rPr>
                <w:rFonts w:ascii="Tahoma" w:hAnsi="Tahoma" w:cs="Tahoma"/>
                <w:color w:val="000000"/>
                <w:sz w:val="18"/>
                <w:szCs w:val="20"/>
              </w:rPr>
            </w:pPr>
          </w:p>
        </w:tc>
        <w:tc>
          <w:tcPr>
            <w:tcW w:w="2126" w:type="dxa"/>
            <w:vAlign w:val="center"/>
          </w:tcPr>
          <w:p w14:paraId="1C868980" w14:textId="77777777" w:rsidR="00B01CAC" w:rsidRPr="00015ADB" w:rsidRDefault="00B01CAC" w:rsidP="00983581">
            <w:pPr>
              <w:spacing w:line="360" w:lineRule="auto"/>
              <w:jc w:val="both"/>
              <w:rPr>
                <w:rFonts w:ascii="Tahoma" w:hAnsi="Tahoma" w:cs="Tahoma"/>
                <w:color w:val="000000"/>
                <w:sz w:val="18"/>
                <w:szCs w:val="20"/>
              </w:rPr>
            </w:pPr>
          </w:p>
        </w:tc>
        <w:tc>
          <w:tcPr>
            <w:tcW w:w="2268" w:type="dxa"/>
            <w:vAlign w:val="center"/>
          </w:tcPr>
          <w:p w14:paraId="7055A3E7"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Pr>
          <w:p w14:paraId="207DBBCC"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1C767DE1" w14:textId="77777777" w:rsidTr="00B01CAC">
        <w:trPr>
          <w:trHeight w:val="454"/>
        </w:trPr>
        <w:tc>
          <w:tcPr>
            <w:tcW w:w="1134" w:type="dxa"/>
            <w:vAlign w:val="center"/>
          </w:tcPr>
          <w:p w14:paraId="4324D60A" w14:textId="77777777" w:rsidR="00B01CAC" w:rsidRPr="00015ADB" w:rsidRDefault="00B01CAC" w:rsidP="00983581">
            <w:pPr>
              <w:spacing w:line="360" w:lineRule="auto"/>
              <w:jc w:val="both"/>
              <w:rPr>
                <w:rFonts w:ascii="Tahoma" w:hAnsi="Tahoma" w:cs="Tahoma"/>
                <w:color w:val="000000"/>
                <w:sz w:val="18"/>
                <w:szCs w:val="20"/>
              </w:rPr>
            </w:pPr>
          </w:p>
        </w:tc>
        <w:tc>
          <w:tcPr>
            <w:tcW w:w="2518" w:type="dxa"/>
            <w:vAlign w:val="center"/>
          </w:tcPr>
          <w:p w14:paraId="7734228F" w14:textId="77777777" w:rsidR="00B01CAC" w:rsidRPr="00015ADB" w:rsidRDefault="00B01CAC" w:rsidP="00983581">
            <w:pPr>
              <w:spacing w:line="360" w:lineRule="auto"/>
              <w:jc w:val="both"/>
              <w:rPr>
                <w:rFonts w:ascii="Tahoma" w:hAnsi="Tahoma" w:cs="Tahoma"/>
                <w:color w:val="000000"/>
                <w:sz w:val="18"/>
                <w:szCs w:val="20"/>
              </w:rPr>
            </w:pPr>
          </w:p>
        </w:tc>
        <w:tc>
          <w:tcPr>
            <w:tcW w:w="2126" w:type="dxa"/>
            <w:vAlign w:val="center"/>
          </w:tcPr>
          <w:p w14:paraId="261EBB7E" w14:textId="77777777" w:rsidR="00B01CAC" w:rsidRPr="00015ADB" w:rsidRDefault="00B01CAC" w:rsidP="00983581">
            <w:pPr>
              <w:spacing w:line="360" w:lineRule="auto"/>
              <w:jc w:val="both"/>
              <w:rPr>
                <w:rFonts w:ascii="Tahoma" w:hAnsi="Tahoma" w:cs="Tahoma"/>
                <w:color w:val="000000"/>
                <w:sz w:val="18"/>
                <w:szCs w:val="20"/>
              </w:rPr>
            </w:pPr>
          </w:p>
        </w:tc>
        <w:tc>
          <w:tcPr>
            <w:tcW w:w="2268" w:type="dxa"/>
            <w:vAlign w:val="center"/>
          </w:tcPr>
          <w:p w14:paraId="040B87DA"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Pr>
          <w:p w14:paraId="496756B7"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5916DAC0" w14:textId="77777777" w:rsidTr="00B01CAC">
        <w:trPr>
          <w:trHeight w:val="454"/>
        </w:trPr>
        <w:tc>
          <w:tcPr>
            <w:tcW w:w="1134" w:type="dxa"/>
            <w:vAlign w:val="center"/>
          </w:tcPr>
          <w:p w14:paraId="08C7DA96" w14:textId="77777777" w:rsidR="00B01CAC" w:rsidRPr="00015ADB" w:rsidRDefault="00B01CAC" w:rsidP="00983581">
            <w:pPr>
              <w:spacing w:line="360" w:lineRule="auto"/>
              <w:jc w:val="both"/>
              <w:rPr>
                <w:rFonts w:ascii="Tahoma" w:hAnsi="Tahoma" w:cs="Tahoma"/>
                <w:color w:val="000000"/>
                <w:sz w:val="18"/>
                <w:szCs w:val="20"/>
              </w:rPr>
            </w:pPr>
          </w:p>
        </w:tc>
        <w:tc>
          <w:tcPr>
            <w:tcW w:w="2518" w:type="dxa"/>
            <w:vAlign w:val="center"/>
          </w:tcPr>
          <w:p w14:paraId="761968A8" w14:textId="77777777" w:rsidR="00B01CAC" w:rsidRPr="00015ADB" w:rsidRDefault="00B01CAC" w:rsidP="00983581">
            <w:pPr>
              <w:spacing w:line="360" w:lineRule="auto"/>
              <w:jc w:val="both"/>
              <w:rPr>
                <w:rFonts w:ascii="Tahoma" w:hAnsi="Tahoma" w:cs="Tahoma"/>
                <w:color w:val="000000"/>
                <w:sz w:val="18"/>
                <w:szCs w:val="20"/>
              </w:rPr>
            </w:pPr>
          </w:p>
        </w:tc>
        <w:tc>
          <w:tcPr>
            <w:tcW w:w="2126" w:type="dxa"/>
            <w:vAlign w:val="center"/>
          </w:tcPr>
          <w:p w14:paraId="47D0EFC3" w14:textId="77777777" w:rsidR="00B01CAC" w:rsidRPr="00015ADB" w:rsidRDefault="00B01CAC" w:rsidP="00983581">
            <w:pPr>
              <w:spacing w:line="360" w:lineRule="auto"/>
              <w:jc w:val="both"/>
              <w:rPr>
                <w:rFonts w:ascii="Tahoma" w:hAnsi="Tahoma" w:cs="Tahoma"/>
                <w:color w:val="000000"/>
                <w:sz w:val="18"/>
                <w:szCs w:val="20"/>
              </w:rPr>
            </w:pPr>
          </w:p>
        </w:tc>
        <w:tc>
          <w:tcPr>
            <w:tcW w:w="2268" w:type="dxa"/>
            <w:vAlign w:val="center"/>
          </w:tcPr>
          <w:p w14:paraId="358AFA0F"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Pr>
          <w:p w14:paraId="2FA7F2B5"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1A622FDE" w14:textId="77777777" w:rsidTr="00B01CAC">
        <w:trPr>
          <w:trHeight w:val="454"/>
        </w:trPr>
        <w:tc>
          <w:tcPr>
            <w:tcW w:w="1134" w:type="dxa"/>
            <w:vAlign w:val="center"/>
          </w:tcPr>
          <w:p w14:paraId="5CD2DF26" w14:textId="77777777" w:rsidR="00B01CAC" w:rsidRPr="00015ADB" w:rsidRDefault="00B01CAC" w:rsidP="00983581">
            <w:pPr>
              <w:spacing w:line="360" w:lineRule="auto"/>
              <w:jc w:val="both"/>
              <w:rPr>
                <w:rFonts w:ascii="Tahoma" w:hAnsi="Tahoma" w:cs="Tahoma"/>
                <w:color w:val="000000"/>
                <w:sz w:val="18"/>
                <w:szCs w:val="20"/>
              </w:rPr>
            </w:pPr>
          </w:p>
        </w:tc>
        <w:tc>
          <w:tcPr>
            <w:tcW w:w="2518" w:type="dxa"/>
            <w:vAlign w:val="center"/>
          </w:tcPr>
          <w:p w14:paraId="20C7A81F" w14:textId="77777777" w:rsidR="00B01CAC" w:rsidRPr="00015ADB" w:rsidRDefault="00B01CAC" w:rsidP="00983581">
            <w:pPr>
              <w:spacing w:line="360" w:lineRule="auto"/>
              <w:jc w:val="both"/>
              <w:rPr>
                <w:rFonts w:ascii="Tahoma" w:hAnsi="Tahoma" w:cs="Tahoma"/>
                <w:color w:val="000000"/>
                <w:sz w:val="18"/>
                <w:szCs w:val="20"/>
              </w:rPr>
            </w:pPr>
          </w:p>
        </w:tc>
        <w:tc>
          <w:tcPr>
            <w:tcW w:w="2126" w:type="dxa"/>
            <w:vAlign w:val="center"/>
          </w:tcPr>
          <w:p w14:paraId="268975A5" w14:textId="77777777" w:rsidR="00B01CAC" w:rsidRPr="00015ADB" w:rsidRDefault="00B01CAC" w:rsidP="00983581">
            <w:pPr>
              <w:spacing w:line="360" w:lineRule="auto"/>
              <w:jc w:val="both"/>
              <w:rPr>
                <w:rFonts w:ascii="Tahoma" w:hAnsi="Tahoma" w:cs="Tahoma"/>
                <w:color w:val="000000"/>
                <w:sz w:val="18"/>
                <w:szCs w:val="20"/>
              </w:rPr>
            </w:pPr>
          </w:p>
        </w:tc>
        <w:tc>
          <w:tcPr>
            <w:tcW w:w="2268" w:type="dxa"/>
            <w:vAlign w:val="center"/>
          </w:tcPr>
          <w:p w14:paraId="02730041"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Pr>
          <w:p w14:paraId="10DD71C4"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42AFDDE1" w14:textId="77777777" w:rsidTr="00B01CAC">
        <w:trPr>
          <w:trHeight w:val="454"/>
        </w:trPr>
        <w:tc>
          <w:tcPr>
            <w:tcW w:w="1134" w:type="dxa"/>
            <w:vAlign w:val="center"/>
          </w:tcPr>
          <w:p w14:paraId="43D322F4" w14:textId="77777777" w:rsidR="00B01CAC" w:rsidRPr="00015ADB" w:rsidRDefault="00B01CAC" w:rsidP="00983581">
            <w:pPr>
              <w:spacing w:line="360" w:lineRule="auto"/>
              <w:jc w:val="both"/>
              <w:rPr>
                <w:rFonts w:ascii="Tahoma" w:hAnsi="Tahoma" w:cs="Tahoma"/>
                <w:color w:val="000000"/>
                <w:sz w:val="18"/>
                <w:szCs w:val="20"/>
              </w:rPr>
            </w:pPr>
          </w:p>
        </w:tc>
        <w:tc>
          <w:tcPr>
            <w:tcW w:w="2518" w:type="dxa"/>
            <w:vAlign w:val="center"/>
          </w:tcPr>
          <w:p w14:paraId="15F0B32D" w14:textId="77777777" w:rsidR="00B01CAC" w:rsidRPr="00015ADB" w:rsidRDefault="00B01CAC" w:rsidP="00983581">
            <w:pPr>
              <w:spacing w:line="360" w:lineRule="auto"/>
              <w:jc w:val="both"/>
              <w:rPr>
                <w:rFonts w:ascii="Tahoma" w:hAnsi="Tahoma" w:cs="Tahoma"/>
                <w:color w:val="000000"/>
                <w:sz w:val="18"/>
                <w:szCs w:val="20"/>
              </w:rPr>
            </w:pPr>
          </w:p>
        </w:tc>
        <w:tc>
          <w:tcPr>
            <w:tcW w:w="2126" w:type="dxa"/>
            <w:vAlign w:val="center"/>
          </w:tcPr>
          <w:p w14:paraId="4E16723B" w14:textId="77777777" w:rsidR="00B01CAC" w:rsidRPr="00015ADB" w:rsidRDefault="00B01CAC" w:rsidP="00983581">
            <w:pPr>
              <w:spacing w:line="360" w:lineRule="auto"/>
              <w:jc w:val="both"/>
              <w:rPr>
                <w:rFonts w:ascii="Tahoma" w:hAnsi="Tahoma" w:cs="Tahoma"/>
                <w:color w:val="000000"/>
                <w:sz w:val="18"/>
                <w:szCs w:val="20"/>
              </w:rPr>
            </w:pPr>
          </w:p>
        </w:tc>
        <w:tc>
          <w:tcPr>
            <w:tcW w:w="2268" w:type="dxa"/>
            <w:tcBorders>
              <w:bottom w:val="single" w:sz="4" w:space="0" w:color="auto"/>
            </w:tcBorders>
            <w:vAlign w:val="center"/>
          </w:tcPr>
          <w:p w14:paraId="4E2913B4"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Borders>
              <w:bottom w:val="single" w:sz="4" w:space="0" w:color="auto"/>
            </w:tcBorders>
          </w:tcPr>
          <w:p w14:paraId="18E5CB2B"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0B1A7E92" w14:textId="77777777" w:rsidTr="00B01CAC">
        <w:trPr>
          <w:trHeight w:val="454"/>
        </w:trPr>
        <w:tc>
          <w:tcPr>
            <w:tcW w:w="3652" w:type="dxa"/>
            <w:gridSpan w:val="2"/>
            <w:shd w:val="clear" w:color="auto" w:fill="auto"/>
            <w:vAlign w:val="center"/>
          </w:tcPr>
          <w:p w14:paraId="6FDFCF7C" w14:textId="77777777" w:rsidR="00B01CAC" w:rsidRPr="007E4B10" w:rsidRDefault="00B01CAC" w:rsidP="00983581">
            <w:pPr>
              <w:spacing w:line="360" w:lineRule="auto"/>
              <w:jc w:val="both"/>
              <w:rPr>
                <w:rFonts w:ascii="Tahoma" w:hAnsi="Tahoma" w:cs="Tahoma"/>
                <w:b/>
                <w:color w:val="000000"/>
                <w:sz w:val="18"/>
                <w:szCs w:val="20"/>
              </w:rPr>
            </w:pPr>
            <w:r w:rsidRPr="007E4B10">
              <w:rPr>
                <w:rFonts w:ascii="Tahoma" w:hAnsi="Tahoma" w:cs="Tahoma"/>
                <w:b/>
                <w:color w:val="000000"/>
                <w:sz w:val="18"/>
                <w:szCs w:val="20"/>
              </w:rPr>
              <w:t>Totale</w:t>
            </w:r>
          </w:p>
        </w:tc>
        <w:tc>
          <w:tcPr>
            <w:tcW w:w="2126" w:type="dxa"/>
            <w:tcBorders>
              <w:bottom w:val="single" w:sz="4" w:space="0" w:color="auto"/>
              <w:right w:val="single" w:sz="4" w:space="0" w:color="auto"/>
            </w:tcBorders>
            <w:shd w:val="clear" w:color="auto" w:fill="auto"/>
            <w:vAlign w:val="center"/>
          </w:tcPr>
          <w:p w14:paraId="7827C493" w14:textId="77777777" w:rsidR="00B01CAC" w:rsidRPr="00015ADB" w:rsidRDefault="00B01CAC" w:rsidP="00983581">
            <w:pPr>
              <w:spacing w:line="360" w:lineRule="auto"/>
              <w:jc w:val="both"/>
              <w:rPr>
                <w:rFonts w:ascii="Tahoma" w:hAnsi="Tahoma" w:cs="Tahoma"/>
                <w:color w:val="000000"/>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AD3769"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1833824D"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55B1D295" w14:textId="77777777" w:rsidTr="00B01CAC">
        <w:trPr>
          <w:trHeight w:val="454"/>
        </w:trPr>
        <w:tc>
          <w:tcPr>
            <w:tcW w:w="3652" w:type="dxa"/>
            <w:gridSpan w:val="2"/>
            <w:tcBorders>
              <w:right w:val="single" w:sz="4" w:space="0" w:color="auto"/>
            </w:tcBorders>
            <w:shd w:val="clear" w:color="auto" w:fill="auto"/>
            <w:vAlign w:val="center"/>
          </w:tcPr>
          <w:p w14:paraId="12765C2B" w14:textId="77777777" w:rsidR="00B01CAC" w:rsidRPr="007E4B10" w:rsidRDefault="00B01CAC" w:rsidP="00983581">
            <w:pPr>
              <w:spacing w:line="360" w:lineRule="auto"/>
              <w:jc w:val="both"/>
              <w:rPr>
                <w:rFonts w:ascii="Tahoma" w:hAnsi="Tahoma" w:cs="Tahoma"/>
                <w:b/>
                <w:color w:val="000000"/>
                <w:sz w:val="18"/>
                <w:szCs w:val="20"/>
              </w:rPr>
            </w:pPr>
            <w:r w:rsidRPr="007E4B10">
              <w:rPr>
                <w:rFonts w:ascii="Tahoma" w:hAnsi="Tahoma" w:cs="Tahoma"/>
                <w:b/>
                <w:color w:val="000000"/>
                <w:sz w:val="18"/>
                <w:szCs w:val="20"/>
              </w:rPr>
              <w:t>Totale finanziato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BA88C7" w14:textId="77777777" w:rsidR="00B01CAC" w:rsidRPr="00015ADB" w:rsidRDefault="00B01CAC" w:rsidP="00983581">
            <w:pPr>
              <w:spacing w:line="360" w:lineRule="auto"/>
              <w:jc w:val="both"/>
              <w:rPr>
                <w:rFonts w:ascii="Tahoma" w:hAnsi="Tahoma" w:cs="Tahoma"/>
                <w:color w:val="000000"/>
                <w:sz w:val="18"/>
                <w:szCs w:val="20"/>
              </w:rPr>
            </w:pPr>
          </w:p>
        </w:tc>
        <w:tc>
          <w:tcPr>
            <w:tcW w:w="2268" w:type="dxa"/>
            <w:tcBorders>
              <w:top w:val="nil"/>
              <w:left w:val="single" w:sz="4" w:space="0" w:color="auto"/>
              <w:bottom w:val="nil"/>
              <w:right w:val="nil"/>
            </w:tcBorders>
            <w:shd w:val="clear" w:color="auto" w:fill="auto"/>
            <w:vAlign w:val="center"/>
          </w:tcPr>
          <w:p w14:paraId="4C1E2C1C"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Borders>
              <w:top w:val="single" w:sz="4" w:space="0" w:color="auto"/>
              <w:left w:val="nil"/>
              <w:bottom w:val="nil"/>
              <w:right w:val="nil"/>
            </w:tcBorders>
            <w:shd w:val="clear" w:color="auto" w:fill="auto"/>
          </w:tcPr>
          <w:p w14:paraId="3C8F04A4" w14:textId="77777777" w:rsidR="00B01CAC" w:rsidRPr="00015ADB" w:rsidRDefault="00B01CAC" w:rsidP="00983581">
            <w:pPr>
              <w:spacing w:line="360" w:lineRule="auto"/>
              <w:jc w:val="both"/>
              <w:rPr>
                <w:rFonts w:ascii="Tahoma" w:hAnsi="Tahoma" w:cs="Tahoma"/>
                <w:color w:val="000000"/>
                <w:sz w:val="18"/>
                <w:szCs w:val="20"/>
              </w:rPr>
            </w:pPr>
          </w:p>
        </w:tc>
      </w:tr>
      <w:tr w:rsidR="00B01CAC" w:rsidRPr="004A3103" w14:paraId="373C3955" w14:textId="77777777" w:rsidTr="00B01CAC">
        <w:trPr>
          <w:trHeight w:val="454"/>
        </w:trPr>
        <w:tc>
          <w:tcPr>
            <w:tcW w:w="3652" w:type="dxa"/>
            <w:gridSpan w:val="2"/>
            <w:tcBorders>
              <w:bottom w:val="single" w:sz="4" w:space="0" w:color="000000"/>
              <w:right w:val="single" w:sz="4" w:space="0" w:color="auto"/>
            </w:tcBorders>
            <w:shd w:val="clear" w:color="auto" w:fill="auto"/>
            <w:vAlign w:val="center"/>
          </w:tcPr>
          <w:p w14:paraId="21E87127" w14:textId="77777777" w:rsidR="00B01CAC" w:rsidRPr="007E4B10" w:rsidRDefault="00B01CAC" w:rsidP="00983581">
            <w:pPr>
              <w:spacing w:line="360" w:lineRule="auto"/>
              <w:jc w:val="both"/>
              <w:rPr>
                <w:rFonts w:ascii="Tahoma" w:hAnsi="Tahoma" w:cs="Tahoma"/>
                <w:b/>
                <w:color w:val="000000"/>
                <w:sz w:val="18"/>
                <w:szCs w:val="20"/>
              </w:rPr>
            </w:pPr>
            <w:r w:rsidRPr="007E4B10">
              <w:rPr>
                <w:rFonts w:ascii="Tahoma" w:hAnsi="Tahoma" w:cs="Tahoma"/>
                <w:b/>
                <w:color w:val="000000"/>
                <w:sz w:val="18"/>
                <w:szCs w:val="20"/>
              </w:rPr>
              <w:t>Contributo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49A288" w14:textId="77777777" w:rsidR="00B01CAC" w:rsidRPr="00015ADB" w:rsidRDefault="00B01CAC" w:rsidP="00983581">
            <w:pPr>
              <w:spacing w:line="360" w:lineRule="auto"/>
              <w:jc w:val="both"/>
              <w:rPr>
                <w:rFonts w:ascii="Tahoma" w:hAnsi="Tahoma" w:cs="Tahoma"/>
                <w:color w:val="000000"/>
                <w:sz w:val="18"/>
                <w:szCs w:val="20"/>
              </w:rPr>
            </w:pPr>
          </w:p>
        </w:tc>
        <w:tc>
          <w:tcPr>
            <w:tcW w:w="2268" w:type="dxa"/>
            <w:tcBorders>
              <w:top w:val="nil"/>
              <w:left w:val="single" w:sz="4" w:space="0" w:color="auto"/>
              <w:bottom w:val="nil"/>
              <w:right w:val="nil"/>
            </w:tcBorders>
            <w:shd w:val="clear" w:color="auto" w:fill="auto"/>
            <w:vAlign w:val="center"/>
          </w:tcPr>
          <w:p w14:paraId="3CED328B" w14:textId="77777777" w:rsidR="00B01CAC" w:rsidRPr="00015ADB" w:rsidRDefault="00B01CAC" w:rsidP="00983581">
            <w:pPr>
              <w:spacing w:line="360" w:lineRule="auto"/>
              <w:jc w:val="both"/>
              <w:rPr>
                <w:rFonts w:ascii="Tahoma" w:hAnsi="Tahoma" w:cs="Tahoma"/>
                <w:color w:val="000000"/>
                <w:sz w:val="18"/>
                <w:szCs w:val="20"/>
              </w:rPr>
            </w:pPr>
          </w:p>
        </w:tc>
        <w:tc>
          <w:tcPr>
            <w:tcW w:w="1628" w:type="dxa"/>
            <w:tcBorders>
              <w:top w:val="nil"/>
              <w:left w:val="nil"/>
              <w:bottom w:val="nil"/>
              <w:right w:val="nil"/>
            </w:tcBorders>
            <w:shd w:val="clear" w:color="auto" w:fill="auto"/>
          </w:tcPr>
          <w:p w14:paraId="72B8D124" w14:textId="77777777" w:rsidR="00B01CAC" w:rsidRPr="00015ADB" w:rsidRDefault="00B01CAC" w:rsidP="00983581">
            <w:pPr>
              <w:spacing w:line="360" w:lineRule="auto"/>
              <w:jc w:val="both"/>
              <w:rPr>
                <w:rFonts w:ascii="Tahoma" w:hAnsi="Tahoma" w:cs="Tahoma"/>
                <w:color w:val="000000"/>
                <w:sz w:val="18"/>
                <w:szCs w:val="20"/>
              </w:rPr>
            </w:pPr>
          </w:p>
        </w:tc>
      </w:tr>
    </w:tbl>
    <w:p w14:paraId="1C70310C" w14:textId="77777777" w:rsidR="00B01CAC" w:rsidRPr="003E0ACD" w:rsidRDefault="007E4B10" w:rsidP="00B01CAC">
      <w:pPr>
        <w:autoSpaceDE w:val="0"/>
        <w:autoSpaceDN w:val="0"/>
        <w:adjustRightInd w:val="0"/>
        <w:jc w:val="both"/>
        <w:rPr>
          <w:rFonts w:ascii="Tahoma" w:eastAsia="Calibri" w:hAnsi="Tahoma" w:cs="Tahoma"/>
          <w:color w:val="000000"/>
          <w:sz w:val="20"/>
          <w:szCs w:val="20"/>
        </w:rPr>
      </w:pPr>
      <w:r>
        <w:rPr>
          <w:rFonts w:ascii="Tahoma" w:eastAsia="Calibri" w:hAnsi="Tahoma" w:cs="Tahoma"/>
          <w:color w:val="000000"/>
          <w:sz w:val="20"/>
          <w:szCs w:val="20"/>
        </w:rPr>
        <w:t>L</w:t>
      </w:r>
      <w:r w:rsidR="00B01CAC" w:rsidRPr="003E0ACD">
        <w:rPr>
          <w:rFonts w:ascii="Tahoma" w:eastAsia="Calibri" w:hAnsi="Tahoma" w:cs="Tahoma"/>
          <w:color w:val="000000"/>
          <w:sz w:val="20"/>
          <w:szCs w:val="20"/>
        </w:rPr>
        <w:t xml:space="preserve">uogo e data ____________________ </w:t>
      </w:r>
    </w:p>
    <w:p w14:paraId="1716518F" w14:textId="77777777" w:rsidR="00B01CAC" w:rsidRPr="003E0ACD" w:rsidRDefault="00B01CAC" w:rsidP="00B01CAC">
      <w:pPr>
        <w:autoSpaceDE w:val="0"/>
        <w:autoSpaceDN w:val="0"/>
        <w:adjustRightInd w:val="0"/>
        <w:jc w:val="both"/>
        <w:rPr>
          <w:rFonts w:ascii="Tahoma" w:eastAsia="Calibri" w:hAnsi="Tahoma" w:cs="Tahoma"/>
          <w:color w:val="000000"/>
          <w:sz w:val="20"/>
          <w:szCs w:val="20"/>
        </w:rPr>
      </w:pPr>
    </w:p>
    <w:p w14:paraId="4E439744" w14:textId="77777777" w:rsidR="00B01CAC" w:rsidRPr="003E0ACD" w:rsidRDefault="00B01CAC" w:rsidP="00B01CAC">
      <w:pPr>
        <w:autoSpaceDE w:val="0"/>
        <w:autoSpaceDN w:val="0"/>
        <w:adjustRightInd w:val="0"/>
        <w:ind w:left="5670"/>
        <w:jc w:val="both"/>
        <w:rPr>
          <w:rFonts w:ascii="Tahoma" w:eastAsia="Calibri" w:hAnsi="Tahoma" w:cs="Tahoma"/>
          <w:color w:val="000000"/>
          <w:sz w:val="20"/>
          <w:szCs w:val="20"/>
        </w:rPr>
      </w:pPr>
    </w:p>
    <w:p w14:paraId="120EEE03" w14:textId="77777777" w:rsidR="00B01CAC" w:rsidRPr="003E0ACD" w:rsidRDefault="004A3103" w:rsidP="00B01CAC">
      <w:pPr>
        <w:autoSpaceDE w:val="0"/>
        <w:autoSpaceDN w:val="0"/>
        <w:adjustRightInd w:val="0"/>
        <w:ind w:left="5670"/>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00B01CAC" w:rsidRPr="003E0ACD">
        <w:rPr>
          <w:rFonts w:ascii="Tahoma" w:eastAsia="Calibri" w:hAnsi="Tahoma" w:cs="Tahoma"/>
          <w:color w:val="000000"/>
          <w:sz w:val="20"/>
          <w:szCs w:val="20"/>
        </w:rPr>
        <w:t>Firma del dichiarante</w:t>
      </w:r>
    </w:p>
    <w:p w14:paraId="61CDA88D" w14:textId="77777777" w:rsidR="00B01CAC" w:rsidRPr="003E0ACD" w:rsidRDefault="00B01CAC" w:rsidP="00B01CAC">
      <w:pPr>
        <w:ind w:left="5670"/>
        <w:jc w:val="both"/>
        <w:rPr>
          <w:rFonts w:ascii="Tahoma" w:hAnsi="Tahoma" w:cs="Tahoma"/>
          <w:color w:val="000000"/>
          <w:sz w:val="20"/>
          <w:szCs w:val="20"/>
        </w:rPr>
      </w:pPr>
      <w:r w:rsidRPr="003E0ACD">
        <w:rPr>
          <w:rFonts w:ascii="Tahoma" w:hAnsi="Tahoma" w:cs="Tahoma"/>
          <w:color w:val="000000"/>
          <w:sz w:val="20"/>
          <w:szCs w:val="20"/>
        </w:rPr>
        <w:t>_________________________</w:t>
      </w:r>
      <w:bookmarkEnd w:id="283"/>
    </w:p>
    <w:sectPr w:rsidR="00B01CAC" w:rsidRPr="003E0ACD" w:rsidSect="00597FED">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84D8" w14:textId="77777777" w:rsidR="00292ED9" w:rsidRDefault="00292ED9" w:rsidP="009871F2">
      <w:r>
        <w:separator/>
      </w:r>
    </w:p>
  </w:endnote>
  <w:endnote w:type="continuationSeparator" w:id="0">
    <w:p w14:paraId="1F7EF435" w14:textId="77777777" w:rsidR="00292ED9" w:rsidRDefault="00292ED9" w:rsidP="0098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ITC Avant Garde Std Bk"/>
    <w:charset w:val="00"/>
    <w:family w:val="swiss"/>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entury Gothic,Arial">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2373" w14:textId="77777777" w:rsidR="000328A5" w:rsidRDefault="000328A5">
    <w:pPr>
      <w:pStyle w:val="Pidipagina"/>
      <w:jc w:val="right"/>
    </w:pPr>
    <w:r>
      <w:fldChar w:fldCharType="begin"/>
    </w:r>
    <w:r>
      <w:instrText>PAGE   \* MERGEFORMAT</w:instrText>
    </w:r>
    <w:r>
      <w:fldChar w:fldCharType="separate"/>
    </w:r>
    <w:r>
      <w:rPr>
        <w:noProof/>
      </w:rPr>
      <w:t>32</w:t>
    </w:r>
    <w:r>
      <w:rPr>
        <w:noProof/>
      </w:rPr>
      <w:fldChar w:fldCharType="end"/>
    </w:r>
  </w:p>
  <w:p w14:paraId="7137F35A" w14:textId="77777777" w:rsidR="000328A5" w:rsidRDefault="00032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325F" w14:textId="77777777" w:rsidR="00292ED9" w:rsidRDefault="00292ED9" w:rsidP="009871F2">
      <w:r>
        <w:separator/>
      </w:r>
    </w:p>
  </w:footnote>
  <w:footnote w:type="continuationSeparator" w:id="0">
    <w:p w14:paraId="53F98D8A" w14:textId="77777777" w:rsidR="00292ED9" w:rsidRDefault="00292ED9" w:rsidP="009871F2">
      <w:r>
        <w:continuationSeparator/>
      </w:r>
    </w:p>
  </w:footnote>
  <w:footnote w:id="1">
    <w:p w14:paraId="31D6368D" w14:textId="77777777" w:rsidR="000328A5" w:rsidRPr="002937CE" w:rsidRDefault="000328A5" w:rsidP="00860E36">
      <w:pPr>
        <w:pStyle w:val="Default"/>
        <w:jc w:val="both"/>
        <w:rPr>
          <w:rFonts w:eastAsia="Times New Roman"/>
          <w:sz w:val="16"/>
          <w:szCs w:val="16"/>
          <w:lang w:eastAsia="it-IT"/>
        </w:rPr>
      </w:pPr>
      <w:r w:rsidRPr="00AF2839">
        <w:rPr>
          <w:rStyle w:val="Rimandonotaapidipagina"/>
          <w:sz w:val="20"/>
          <w:szCs w:val="20"/>
        </w:rPr>
        <w:footnoteRef/>
      </w:r>
      <w:r w:rsidRPr="002937CE">
        <w:rPr>
          <w:sz w:val="16"/>
          <w:szCs w:val="16"/>
          <w:lang w:eastAsia="it-IT"/>
        </w:rPr>
        <w:t>Ai sensi del Reg. UE n. 910/2014, cosiddetto regolamento “EIDAS” (Electronic Identification Authentication and Signature – Identificazione, Autenticazione e Firma elettronica) e del d.lgs. 82/2005.</w:t>
      </w:r>
    </w:p>
  </w:footnote>
  <w:footnote w:id="2">
    <w:p w14:paraId="01F78895" w14:textId="77777777" w:rsidR="000328A5" w:rsidRPr="002937CE" w:rsidRDefault="000328A5" w:rsidP="00860E36">
      <w:pPr>
        <w:pStyle w:val="Testonotaapidipagina"/>
        <w:jc w:val="both"/>
        <w:rPr>
          <w:rFonts w:ascii="Tahoma" w:hAnsi="Tahoma" w:cs="Tahoma"/>
          <w:sz w:val="18"/>
          <w:lang w:eastAsia="en-US"/>
        </w:rPr>
      </w:pPr>
      <w:r w:rsidRPr="002937CE">
        <w:rPr>
          <w:rStyle w:val="Rimandonotaapidipagina"/>
          <w:rFonts w:ascii="Tahoma" w:hAnsi="Tahoma" w:cs="Tahoma"/>
        </w:rPr>
        <w:footnoteRef/>
      </w:r>
      <w:r w:rsidRPr="002937CE">
        <w:rPr>
          <w:rFonts w:ascii="Tahoma" w:hAnsi="Tahoma" w:cs="Tahoma"/>
          <w:sz w:val="16"/>
          <w:szCs w:val="16"/>
        </w:rPr>
        <w:t>("Regole tecniche in materia di generazione, apposizione e verifica delle firme elettroniche avanzate, qualificate e digitali, ai sensi degli articoli 20, comma 3, 24, comma 4, 28, comma 3, 32, comma 3, lettera b), 35, comma 2, 36, comma 2, e 71"). Il software gratuito messo a disposizione da Regione Lombardia è stato adeguato a tale decreto, a partire dalla versione 4.0 in avanti</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entury Gothic" w:hAnsi="Century Gothic" w:cs="Century Gothic"/>
        <w:bCs/>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A6EAF60A"/>
    <w:name w:val="WW8Num11"/>
    <w:lvl w:ilvl="0">
      <w:start w:val="1"/>
      <w:numFmt w:val="decimal"/>
      <w:lvlText w:val="%1."/>
      <w:lvlJc w:val="left"/>
      <w:pPr>
        <w:tabs>
          <w:tab w:val="num" w:pos="1060"/>
        </w:tabs>
        <w:ind w:left="1780" w:hanging="360"/>
      </w:pPr>
      <w:rPr>
        <w:rFonts w:ascii="Calibri" w:hAnsi="Calibri" w:cs="Arial" w:hint="default"/>
        <w:sz w:val="20"/>
        <w:szCs w:val="20"/>
      </w:rPr>
    </w:lvl>
    <w:lvl w:ilvl="1">
      <w:start w:val="1"/>
      <w:numFmt w:val="decimal"/>
      <w:lvlText w:val="%2."/>
      <w:lvlJc w:val="left"/>
      <w:pPr>
        <w:tabs>
          <w:tab w:val="num" w:pos="2140"/>
        </w:tabs>
        <w:ind w:left="2140" w:hanging="360"/>
      </w:pPr>
    </w:lvl>
    <w:lvl w:ilvl="2">
      <w:start w:val="1"/>
      <w:numFmt w:val="decimal"/>
      <w:lvlText w:val="%3."/>
      <w:lvlJc w:val="left"/>
      <w:pPr>
        <w:tabs>
          <w:tab w:val="num" w:pos="2500"/>
        </w:tabs>
        <w:ind w:left="2500" w:hanging="360"/>
      </w:pPr>
    </w:lvl>
    <w:lvl w:ilvl="3">
      <w:start w:val="1"/>
      <w:numFmt w:val="decimal"/>
      <w:lvlText w:val="%4."/>
      <w:lvlJc w:val="left"/>
      <w:pPr>
        <w:tabs>
          <w:tab w:val="num" w:pos="2860"/>
        </w:tabs>
        <w:ind w:left="2860" w:hanging="360"/>
      </w:pPr>
    </w:lvl>
    <w:lvl w:ilvl="4">
      <w:start w:val="1"/>
      <w:numFmt w:val="decimal"/>
      <w:lvlText w:val="%5."/>
      <w:lvlJc w:val="left"/>
      <w:pPr>
        <w:tabs>
          <w:tab w:val="num" w:pos="3220"/>
        </w:tabs>
        <w:ind w:left="3220" w:hanging="360"/>
      </w:pPr>
    </w:lvl>
    <w:lvl w:ilvl="5">
      <w:start w:val="1"/>
      <w:numFmt w:val="decimal"/>
      <w:lvlText w:val="%6."/>
      <w:lvlJc w:val="left"/>
      <w:pPr>
        <w:tabs>
          <w:tab w:val="num" w:pos="3580"/>
        </w:tabs>
        <w:ind w:left="3580" w:hanging="360"/>
      </w:pPr>
    </w:lvl>
    <w:lvl w:ilvl="6">
      <w:start w:val="1"/>
      <w:numFmt w:val="decimal"/>
      <w:lvlText w:val="%7."/>
      <w:lvlJc w:val="left"/>
      <w:pPr>
        <w:tabs>
          <w:tab w:val="num" w:pos="3940"/>
        </w:tabs>
        <w:ind w:left="3940" w:hanging="360"/>
      </w:pPr>
    </w:lvl>
    <w:lvl w:ilvl="7">
      <w:start w:val="1"/>
      <w:numFmt w:val="decimal"/>
      <w:lvlText w:val="%8."/>
      <w:lvlJc w:val="left"/>
      <w:pPr>
        <w:tabs>
          <w:tab w:val="num" w:pos="4300"/>
        </w:tabs>
        <w:ind w:left="4300" w:hanging="360"/>
      </w:pPr>
    </w:lvl>
    <w:lvl w:ilvl="8">
      <w:start w:val="1"/>
      <w:numFmt w:val="decimal"/>
      <w:lvlText w:val="%9."/>
      <w:lvlJc w:val="left"/>
      <w:pPr>
        <w:tabs>
          <w:tab w:val="num" w:pos="4660"/>
        </w:tabs>
        <w:ind w:left="4660" w:hanging="360"/>
      </w:pPr>
    </w:lvl>
  </w:abstractNum>
  <w:abstractNum w:abstractNumId="2"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ymbol" w:hAnsi="Symbol" w:cs="OpenSymbol"/>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5" w15:restartNumberingAfterBreak="0">
    <w:nsid w:val="00000022"/>
    <w:multiLevelType w:val="multilevel"/>
    <w:tmpl w:val="00000022"/>
    <w:name w:val="WW8Num35"/>
    <w:lvl w:ilvl="0">
      <w:start w:val="1"/>
      <w:numFmt w:val="bullet"/>
      <w:lvlText w:val=""/>
      <w:lvlJc w:val="left"/>
      <w:pPr>
        <w:tabs>
          <w:tab w:val="num" w:pos="0"/>
        </w:tabs>
        <w:ind w:left="720" w:hanging="360"/>
      </w:pPr>
      <w:rPr>
        <w:rFonts w:ascii="Symbol" w:hAnsi="Symbol" w:cs="Symbol"/>
        <w:b w:val="0"/>
        <w:color w:val="000000"/>
        <w:kern w:val="1"/>
        <w:sz w:val="20"/>
        <w:szCs w:val="20"/>
        <w:lang w:val="it-IT" w:eastAsia="zh-CN" w:bidi="en-US"/>
      </w:rPr>
    </w:lvl>
    <w:lvl w:ilvl="1">
      <w:start w:val="1"/>
      <w:numFmt w:val="bullet"/>
      <w:lvlText w:val="o"/>
      <w:lvlJc w:val="left"/>
      <w:pPr>
        <w:tabs>
          <w:tab w:val="num" w:pos="0"/>
        </w:tabs>
        <w:ind w:left="1440" w:hanging="360"/>
      </w:pPr>
      <w:rPr>
        <w:rFonts w:ascii="Courier New" w:hAnsi="Courier New" w:cs="Times New Roman"/>
        <w:sz w:val="20"/>
        <w:szCs w:val="20"/>
      </w:rPr>
    </w:lvl>
    <w:lvl w:ilvl="2">
      <w:start w:val="1"/>
      <w:numFmt w:val="lowerLetter"/>
      <w:lvlText w:val="%3."/>
      <w:lvlJc w:val="left"/>
      <w:pPr>
        <w:tabs>
          <w:tab w:val="num" w:pos="0"/>
        </w:tabs>
        <w:ind w:left="502" w:hanging="360"/>
      </w:pPr>
      <w:rPr>
        <w:color w:val="000000"/>
      </w:rPr>
    </w:lvl>
    <w:lvl w:ilvl="3">
      <w:start w:val="1"/>
      <w:numFmt w:val="bullet"/>
      <w:lvlText w:val=""/>
      <w:lvlJc w:val="left"/>
      <w:pPr>
        <w:tabs>
          <w:tab w:val="num" w:pos="0"/>
        </w:tabs>
        <w:ind w:left="2880" w:hanging="360"/>
      </w:pPr>
      <w:rPr>
        <w:rFonts w:ascii="Symbol" w:hAnsi="Symbol" w:cs="Tahoma"/>
      </w:rPr>
    </w:lvl>
    <w:lvl w:ilvl="4">
      <w:start w:val="1"/>
      <w:numFmt w:val="bullet"/>
      <w:lvlText w:val="o"/>
      <w:lvlJc w:val="left"/>
      <w:pPr>
        <w:tabs>
          <w:tab w:val="num" w:pos="0"/>
        </w:tabs>
        <w:ind w:left="3600" w:hanging="360"/>
      </w:pPr>
      <w:rPr>
        <w:rFonts w:ascii="Courier New" w:hAnsi="Courier New" w:cs="Century Gothic"/>
        <w:b/>
        <w:sz w:val="20"/>
      </w:rPr>
    </w:lvl>
    <w:lvl w:ilvl="5">
      <w:start w:val="1"/>
      <w:numFmt w:val="bullet"/>
      <w:lvlText w:val=""/>
      <w:lvlJc w:val="left"/>
      <w:pPr>
        <w:tabs>
          <w:tab w:val="num" w:pos="0"/>
        </w:tabs>
        <w:ind w:left="4320" w:hanging="360"/>
      </w:pPr>
      <w:rPr>
        <w:rFonts w:ascii="Wingdings" w:hAnsi="Wingdings" w:cs="Century Gothic"/>
        <w:b/>
        <w:sz w:val="20"/>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Courier New"/>
      </w:rPr>
    </w:lvl>
  </w:abstractNum>
  <w:abstractNum w:abstractNumId="6" w15:restartNumberingAfterBreak="0">
    <w:nsid w:val="00000023"/>
    <w:multiLevelType w:val="multilevel"/>
    <w:tmpl w:val="D64A4DF8"/>
    <w:name w:val="WW8Num36"/>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250A51"/>
    <w:multiLevelType w:val="hybridMultilevel"/>
    <w:tmpl w:val="E5688184"/>
    <w:lvl w:ilvl="0" w:tplc="0410000F">
      <w:start w:val="1"/>
      <w:numFmt w:val="bullet"/>
      <w:lvlText w:val="-"/>
      <w:lvlJc w:val="left"/>
      <w:pPr>
        <w:ind w:left="1004" w:hanging="360"/>
      </w:pPr>
      <w:rPr>
        <w:rFonts w:ascii="Century Gothic" w:eastAsia="Times New Roman" w:hAnsi="Century Gothic"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01C6379D"/>
    <w:multiLevelType w:val="hybridMultilevel"/>
    <w:tmpl w:val="995A840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2215216"/>
    <w:multiLevelType w:val="singleLevel"/>
    <w:tmpl w:val="BD1EACBE"/>
    <w:lvl w:ilvl="0">
      <w:start w:val="1"/>
      <w:numFmt w:val="decimal"/>
      <w:lvlText w:val="%1."/>
      <w:lvlJc w:val="left"/>
      <w:pPr>
        <w:tabs>
          <w:tab w:val="num" w:pos="1418"/>
        </w:tabs>
        <w:ind w:left="1418" w:hanging="567"/>
      </w:pPr>
    </w:lvl>
  </w:abstractNum>
  <w:abstractNum w:abstractNumId="10" w15:restartNumberingAfterBreak="0">
    <w:nsid w:val="08D45461"/>
    <w:multiLevelType w:val="hybridMultilevel"/>
    <w:tmpl w:val="D130CFE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D0668C18">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AA08E1"/>
    <w:multiLevelType w:val="hybridMultilevel"/>
    <w:tmpl w:val="7B12DF48"/>
    <w:lvl w:ilvl="0" w:tplc="F7ECA88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530416"/>
    <w:multiLevelType w:val="hybridMultilevel"/>
    <w:tmpl w:val="0E261CD0"/>
    <w:lvl w:ilvl="0" w:tplc="04100015">
      <w:start w:val="1"/>
      <w:numFmt w:val="upperLetter"/>
      <w:lvlText w:val="%1."/>
      <w:lvlJc w:val="left"/>
      <w:pPr>
        <w:ind w:left="360" w:hanging="360"/>
      </w:pPr>
    </w:lvl>
    <w:lvl w:ilvl="1" w:tplc="B6183CAC">
      <w:start w:val="2"/>
      <w:numFmt w:val="bullet"/>
      <w:lvlText w:val="•"/>
      <w:lvlJc w:val="left"/>
      <w:pPr>
        <w:ind w:left="1080" w:hanging="360"/>
      </w:pPr>
      <w:rPr>
        <w:rFonts w:ascii="Tahoma" w:eastAsia="Tahoma" w:hAnsi="Tahoma" w:cs="Tahoma"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746EFC"/>
    <w:multiLevelType w:val="hybridMultilevel"/>
    <w:tmpl w:val="2FB21436"/>
    <w:lvl w:ilvl="0" w:tplc="F7ECA88A">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D33296"/>
    <w:multiLevelType w:val="multilevel"/>
    <w:tmpl w:val="75BAFABC"/>
    <w:lvl w:ilvl="0">
      <w:start w:val="8"/>
      <w:numFmt w:val="decimal"/>
      <w:pStyle w:val="Titolo9"/>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C756047"/>
    <w:multiLevelType w:val="hybridMultilevel"/>
    <w:tmpl w:val="B5A2A1F6"/>
    <w:lvl w:ilvl="0" w:tplc="04100017">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15:restartNumberingAfterBreak="0">
    <w:nsid w:val="1DA87897"/>
    <w:multiLevelType w:val="hybridMultilevel"/>
    <w:tmpl w:val="49C4325E"/>
    <w:lvl w:ilvl="0" w:tplc="04100001">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1351B62"/>
    <w:multiLevelType w:val="hybridMultilevel"/>
    <w:tmpl w:val="70EEEC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841EB5"/>
    <w:multiLevelType w:val="hybridMultilevel"/>
    <w:tmpl w:val="70EEEC0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2B1164"/>
    <w:multiLevelType w:val="hybridMultilevel"/>
    <w:tmpl w:val="B5A2A1F6"/>
    <w:lvl w:ilvl="0" w:tplc="04100017">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0" w15:restartNumberingAfterBreak="0">
    <w:nsid w:val="2ABA4DE0"/>
    <w:multiLevelType w:val="hybridMultilevel"/>
    <w:tmpl w:val="A1248772"/>
    <w:lvl w:ilvl="0" w:tplc="04100001">
      <w:start w:val="6"/>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2BF05612"/>
    <w:multiLevelType w:val="hybridMultilevel"/>
    <w:tmpl w:val="92540AF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2E0B208B"/>
    <w:multiLevelType w:val="hybridMultilevel"/>
    <w:tmpl w:val="5B98295E"/>
    <w:lvl w:ilvl="0" w:tplc="04100001">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C73C52"/>
    <w:multiLevelType w:val="hybridMultilevel"/>
    <w:tmpl w:val="C1405E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20820D7"/>
    <w:multiLevelType w:val="hybridMultilevel"/>
    <w:tmpl w:val="13BEB3BE"/>
    <w:lvl w:ilvl="0" w:tplc="1D50FD22">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15:restartNumberingAfterBreak="0">
    <w:nsid w:val="320F145E"/>
    <w:multiLevelType w:val="hybridMultilevel"/>
    <w:tmpl w:val="90629222"/>
    <w:lvl w:ilvl="0" w:tplc="A7C84934">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393D1124"/>
    <w:multiLevelType w:val="hybridMultilevel"/>
    <w:tmpl w:val="C1405E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B87C2E"/>
    <w:multiLevelType w:val="hybridMultilevel"/>
    <w:tmpl w:val="3B50F9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2F05FC"/>
    <w:multiLevelType w:val="hybridMultilevel"/>
    <w:tmpl w:val="80BC4C7C"/>
    <w:lvl w:ilvl="0" w:tplc="F7ECA88A">
      <w:start w:val="3"/>
      <w:numFmt w:val="bullet"/>
      <w:lvlText w:val="-"/>
      <w:lvlJc w:val="left"/>
      <w:pPr>
        <w:tabs>
          <w:tab w:val="left" w:pos="720"/>
        </w:tabs>
        <w:ind w:left="284" w:hanging="284"/>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rPr>
    </w:lvl>
    <w:lvl w:ilvl="1" w:tplc="7C16E2AC">
      <w:start w:val="1"/>
      <w:numFmt w:val="bullet"/>
      <w:lvlText w:val="o"/>
      <w:lvlJc w:val="left"/>
      <w:pPr>
        <w:tabs>
          <w:tab w:val="left" w:pos="284"/>
        </w:tabs>
        <w:ind w:left="100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5A199E">
      <w:start w:val="1"/>
      <w:numFmt w:val="bullet"/>
      <w:lvlText w:val="▪"/>
      <w:lvlJc w:val="left"/>
      <w:pPr>
        <w:tabs>
          <w:tab w:val="left" w:pos="284"/>
          <w:tab w:val="left" w:pos="720"/>
        </w:tabs>
        <w:ind w:left="172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5C2DA78">
      <w:start w:val="1"/>
      <w:numFmt w:val="bullet"/>
      <w:lvlText w:val="•"/>
      <w:lvlJc w:val="left"/>
      <w:pPr>
        <w:tabs>
          <w:tab w:val="left" w:pos="284"/>
          <w:tab w:val="left" w:pos="720"/>
        </w:tabs>
        <w:ind w:left="2444"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7E20234">
      <w:start w:val="1"/>
      <w:numFmt w:val="bullet"/>
      <w:lvlText w:val="o"/>
      <w:lvlJc w:val="left"/>
      <w:pPr>
        <w:tabs>
          <w:tab w:val="left" w:pos="284"/>
          <w:tab w:val="left" w:pos="720"/>
        </w:tabs>
        <w:ind w:left="316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36ECD8">
      <w:start w:val="1"/>
      <w:numFmt w:val="bullet"/>
      <w:lvlText w:val="▪"/>
      <w:lvlJc w:val="left"/>
      <w:pPr>
        <w:tabs>
          <w:tab w:val="left" w:pos="284"/>
          <w:tab w:val="left" w:pos="720"/>
        </w:tabs>
        <w:ind w:left="388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B4A874">
      <w:start w:val="1"/>
      <w:numFmt w:val="bullet"/>
      <w:lvlText w:val="•"/>
      <w:lvlJc w:val="left"/>
      <w:pPr>
        <w:tabs>
          <w:tab w:val="left" w:pos="284"/>
          <w:tab w:val="left" w:pos="720"/>
        </w:tabs>
        <w:ind w:left="4604"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B4C3A6">
      <w:start w:val="1"/>
      <w:numFmt w:val="bullet"/>
      <w:lvlText w:val="o"/>
      <w:lvlJc w:val="left"/>
      <w:pPr>
        <w:tabs>
          <w:tab w:val="left" w:pos="284"/>
          <w:tab w:val="left" w:pos="720"/>
        </w:tabs>
        <w:ind w:left="532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E2A276">
      <w:start w:val="1"/>
      <w:numFmt w:val="bullet"/>
      <w:lvlText w:val="▪"/>
      <w:lvlJc w:val="left"/>
      <w:pPr>
        <w:tabs>
          <w:tab w:val="left" w:pos="284"/>
          <w:tab w:val="left" w:pos="720"/>
        </w:tabs>
        <w:ind w:left="6044"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5B4606B"/>
    <w:multiLevelType w:val="singleLevel"/>
    <w:tmpl w:val="BD1EACBE"/>
    <w:lvl w:ilvl="0">
      <w:start w:val="1"/>
      <w:numFmt w:val="decimal"/>
      <w:lvlText w:val="%1."/>
      <w:lvlJc w:val="left"/>
      <w:pPr>
        <w:tabs>
          <w:tab w:val="num" w:pos="1418"/>
        </w:tabs>
        <w:ind w:left="1418" w:hanging="567"/>
      </w:pPr>
    </w:lvl>
  </w:abstractNum>
  <w:abstractNum w:abstractNumId="30" w15:restartNumberingAfterBreak="0">
    <w:nsid w:val="46432B53"/>
    <w:multiLevelType w:val="hybridMultilevel"/>
    <w:tmpl w:val="B16C0680"/>
    <w:lvl w:ilvl="0" w:tplc="0410000F">
      <w:start w:val="1"/>
      <w:numFmt w:val="bullet"/>
      <w:lvlText w:val="-"/>
      <w:lvlJc w:val="left"/>
      <w:pPr>
        <w:ind w:left="720" w:hanging="360"/>
      </w:pPr>
      <w:rPr>
        <w:rFonts w:ascii="Century Gothic" w:eastAsia="Times New Roman" w:hAnsi="Century Gothic" w:cs="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69B74CE"/>
    <w:multiLevelType w:val="hybridMultilevel"/>
    <w:tmpl w:val="C428C08E"/>
    <w:lvl w:ilvl="0" w:tplc="F7ECA88A">
      <w:start w:val="3"/>
      <w:numFmt w:val="bullet"/>
      <w:lvlText w:val="-"/>
      <w:lvlJc w:val="left"/>
      <w:pPr>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15:restartNumberingAfterBreak="0">
    <w:nsid w:val="48971C27"/>
    <w:multiLevelType w:val="hybridMultilevel"/>
    <w:tmpl w:val="846A40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35367B"/>
    <w:multiLevelType w:val="hybridMultilevel"/>
    <w:tmpl w:val="DB4EEA14"/>
    <w:lvl w:ilvl="0" w:tplc="0410000F">
      <w:start w:val="1"/>
      <w:numFmt w:val="upperLetter"/>
      <w:lvlText w:val="%1."/>
      <w:lvlJc w:val="left"/>
      <w:pPr>
        <w:tabs>
          <w:tab w:val="num" w:pos="360"/>
        </w:tabs>
        <w:ind w:left="360" w:hanging="360"/>
      </w:pPr>
      <w:rPr>
        <w:rFonts w:hint="default"/>
        <w:b w:val="0"/>
      </w:rPr>
    </w:lvl>
    <w:lvl w:ilvl="1" w:tplc="04100003">
      <w:start w:val="1"/>
      <w:numFmt w:val="lowerLetter"/>
      <w:lvlText w:val="%2."/>
      <w:lvlJc w:val="left"/>
      <w:pPr>
        <w:tabs>
          <w:tab w:val="num" w:pos="1080"/>
        </w:tabs>
        <w:ind w:left="1080" w:hanging="360"/>
      </w:pPr>
    </w:lvl>
    <w:lvl w:ilvl="2" w:tplc="04100005">
      <w:start w:val="5"/>
      <w:numFmt w:val="upperLetter"/>
      <w:lvlText w:val="%3."/>
      <w:lvlJc w:val="left"/>
      <w:pPr>
        <w:tabs>
          <w:tab w:val="num" w:pos="1980"/>
        </w:tabs>
        <w:ind w:left="1980" w:hanging="360"/>
      </w:pPr>
      <w:rPr>
        <w:rFonts w:hint="default"/>
      </w:rPr>
    </w:lvl>
    <w:lvl w:ilvl="3" w:tplc="04100001">
      <w:start w:val="7"/>
      <w:numFmt w:val="decimal"/>
      <w:pStyle w:val="Titolo6"/>
      <w:lvlText w:val="%4"/>
      <w:lvlJc w:val="left"/>
      <w:pPr>
        <w:tabs>
          <w:tab w:val="num" w:pos="2520"/>
        </w:tabs>
        <w:ind w:left="2520" w:hanging="360"/>
      </w:pPr>
      <w:rPr>
        <w:rFonts w:hint="default"/>
      </w:rPr>
    </w:lvl>
    <w:lvl w:ilvl="4" w:tplc="04100003" w:tentative="1">
      <w:start w:val="1"/>
      <w:numFmt w:val="lowerLetter"/>
      <w:lvlText w:val="%5."/>
      <w:lvlJc w:val="left"/>
      <w:pPr>
        <w:tabs>
          <w:tab w:val="num" w:pos="3240"/>
        </w:tabs>
        <w:ind w:left="3240" w:hanging="360"/>
      </w:pPr>
    </w:lvl>
    <w:lvl w:ilvl="5" w:tplc="04100005" w:tentative="1">
      <w:start w:val="1"/>
      <w:numFmt w:val="lowerRoman"/>
      <w:lvlText w:val="%6."/>
      <w:lvlJc w:val="right"/>
      <w:pPr>
        <w:tabs>
          <w:tab w:val="num" w:pos="3960"/>
        </w:tabs>
        <w:ind w:left="3960" w:hanging="180"/>
      </w:pPr>
    </w:lvl>
    <w:lvl w:ilvl="6" w:tplc="04100001" w:tentative="1">
      <w:start w:val="1"/>
      <w:numFmt w:val="decimal"/>
      <w:lvlText w:val="%7."/>
      <w:lvlJc w:val="left"/>
      <w:pPr>
        <w:tabs>
          <w:tab w:val="num" w:pos="4680"/>
        </w:tabs>
        <w:ind w:left="4680" w:hanging="360"/>
      </w:pPr>
    </w:lvl>
    <w:lvl w:ilvl="7" w:tplc="04100003" w:tentative="1">
      <w:start w:val="1"/>
      <w:numFmt w:val="lowerLetter"/>
      <w:lvlText w:val="%8."/>
      <w:lvlJc w:val="left"/>
      <w:pPr>
        <w:tabs>
          <w:tab w:val="num" w:pos="5400"/>
        </w:tabs>
        <w:ind w:left="5400" w:hanging="360"/>
      </w:pPr>
    </w:lvl>
    <w:lvl w:ilvl="8" w:tplc="04100005" w:tentative="1">
      <w:start w:val="1"/>
      <w:numFmt w:val="lowerRoman"/>
      <w:lvlText w:val="%9."/>
      <w:lvlJc w:val="right"/>
      <w:pPr>
        <w:tabs>
          <w:tab w:val="num" w:pos="6120"/>
        </w:tabs>
        <w:ind w:left="6120" w:hanging="180"/>
      </w:pPr>
    </w:lvl>
  </w:abstractNum>
  <w:abstractNum w:abstractNumId="34" w15:restartNumberingAfterBreak="0">
    <w:nsid w:val="49A03EC9"/>
    <w:multiLevelType w:val="hybridMultilevel"/>
    <w:tmpl w:val="0FF47A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9EE6ACC"/>
    <w:multiLevelType w:val="hybridMultilevel"/>
    <w:tmpl w:val="D89C52B6"/>
    <w:lvl w:ilvl="0" w:tplc="A57ABE22">
      <w:start w:val="1"/>
      <w:numFmt w:val="decimal"/>
      <w:lvlText w:val="%1)"/>
      <w:lvlJc w:val="left"/>
      <w:pPr>
        <w:tabs>
          <w:tab w:val="num" w:pos="360"/>
        </w:tabs>
        <w:ind w:left="360" w:hanging="360"/>
      </w:pPr>
      <w:rPr>
        <w:rFonts w:hint="default"/>
      </w:rPr>
    </w:lvl>
    <w:lvl w:ilvl="1" w:tplc="04100019">
      <w:start w:val="1"/>
      <w:numFmt w:val="bullet"/>
      <w:lvlText w:val="o"/>
      <w:lvlJc w:val="left"/>
      <w:pPr>
        <w:tabs>
          <w:tab w:val="num" w:pos="1080"/>
        </w:tabs>
        <w:ind w:left="1080" w:hanging="360"/>
      </w:pPr>
      <w:rPr>
        <w:rFonts w:ascii="Courier New" w:hAnsi="Courier New" w:hint="default"/>
      </w:rPr>
    </w:lvl>
    <w:lvl w:ilvl="2" w:tplc="265C17E0">
      <w:start w:val="1"/>
      <w:numFmt w:val="bullet"/>
      <w:lvlText w:val=""/>
      <w:lvlJc w:val="left"/>
      <w:pPr>
        <w:tabs>
          <w:tab w:val="num" w:pos="1800"/>
        </w:tabs>
        <w:ind w:left="1800" w:hanging="360"/>
      </w:pPr>
      <w:rPr>
        <w:rFonts w:ascii="Wingdings" w:hAnsi="Wingdings" w:hint="default"/>
      </w:rPr>
    </w:lvl>
    <w:lvl w:ilvl="3" w:tplc="46BCED32"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487F92"/>
    <w:multiLevelType w:val="hybridMultilevel"/>
    <w:tmpl w:val="A978D72E"/>
    <w:lvl w:ilvl="0" w:tplc="F7ECA88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3791042"/>
    <w:multiLevelType w:val="hybridMultilevel"/>
    <w:tmpl w:val="9E6E6B6C"/>
    <w:lvl w:ilvl="0" w:tplc="7A4A011C">
      <w:start w:val="1"/>
      <w:numFmt w:val="lowerLetter"/>
      <w:lvlText w:val="%1."/>
      <w:lvlJc w:val="left"/>
      <w:pPr>
        <w:ind w:left="720" w:hanging="360"/>
      </w:pPr>
      <w:rPr>
        <w:rFonts w:asciiTheme="minorHAnsi" w:hAnsiTheme="minorHAnsi" w:cs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41A32CA"/>
    <w:multiLevelType w:val="hybridMultilevel"/>
    <w:tmpl w:val="7F1A9134"/>
    <w:lvl w:ilvl="0" w:tplc="0410000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5C127A05"/>
    <w:multiLevelType w:val="hybridMultilevel"/>
    <w:tmpl w:val="A4F26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B102A3"/>
    <w:multiLevelType w:val="hybridMultilevel"/>
    <w:tmpl w:val="94388CFE"/>
    <w:lvl w:ilvl="0" w:tplc="F7ECA88A">
      <w:start w:val="3"/>
      <w:numFmt w:val="bullet"/>
      <w:lvlText w:val="-"/>
      <w:lvlJc w:val="left"/>
      <w:pPr>
        <w:ind w:left="720" w:hanging="360"/>
      </w:pPr>
      <w:rPr>
        <w:rFonts w:ascii="Arial" w:eastAsia="Times New Roman" w:hAnsi="Arial" w:cs="Arial" w:hint="default"/>
      </w:rPr>
    </w:lvl>
    <w:lvl w:ilvl="1" w:tplc="1C3C7830"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1" w15:restartNumberingAfterBreak="0">
    <w:nsid w:val="6AFD3B28"/>
    <w:multiLevelType w:val="hybridMultilevel"/>
    <w:tmpl w:val="46F6BD36"/>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21D0F0F"/>
    <w:multiLevelType w:val="hybridMultilevel"/>
    <w:tmpl w:val="CA780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6673DD"/>
    <w:multiLevelType w:val="hybridMultilevel"/>
    <w:tmpl w:val="704480D2"/>
    <w:lvl w:ilvl="0" w:tplc="0410000F">
      <w:start w:val="1"/>
      <w:numFmt w:val="bullet"/>
      <w:lvlText w:val="-"/>
      <w:lvlJc w:val="left"/>
      <w:pPr>
        <w:ind w:left="1068" w:hanging="360"/>
      </w:pPr>
      <w:rPr>
        <w:rFonts w:ascii="Century Gothic" w:eastAsia="Times New Roman" w:hAnsi="Century Gothic" w:cs="Garamond" w:hint="default"/>
      </w:rPr>
    </w:lvl>
    <w:lvl w:ilvl="1" w:tplc="04100003">
      <w:start w:val="1"/>
      <w:numFmt w:val="bullet"/>
      <w:lvlText w:val=""/>
      <w:lvlJc w:val="left"/>
      <w:pPr>
        <w:ind w:left="1788" w:hanging="360"/>
      </w:pPr>
      <w:rPr>
        <w:rFonts w:ascii="Symbol" w:hAnsi="Symbol" w:hint="default"/>
      </w:rPr>
    </w:lvl>
    <w:lvl w:ilvl="2" w:tplc="04100005">
      <w:start w:val="1"/>
      <w:numFmt w:val="lowerRoman"/>
      <w:lvlText w:val="%3."/>
      <w:lvlJc w:val="right"/>
      <w:pPr>
        <w:ind w:left="2508" w:hanging="180"/>
      </w:pPr>
    </w:lvl>
    <w:lvl w:ilvl="3" w:tplc="04100001">
      <w:start w:val="1"/>
      <w:numFmt w:val="decimal"/>
      <w:lvlText w:val="%4."/>
      <w:lvlJc w:val="left"/>
      <w:pPr>
        <w:ind w:left="3228" w:hanging="360"/>
      </w:pPr>
    </w:lvl>
    <w:lvl w:ilvl="4" w:tplc="04100003">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45" w15:restartNumberingAfterBreak="0">
    <w:nsid w:val="734D337C"/>
    <w:multiLevelType w:val="hybridMultilevel"/>
    <w:tmpl w:val="C1405E52"/>
    <w:lvl w:ilvl="0" w:tplc="1D50FD22">
      <w:start w:val="1"/>
      <w:numFmt w:val="lowerLetter"/>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6" w15:restartNumberingAfterBreak="0">
    <w:nsid w:val="753D6BBF"/>
    <w:multiLevelType w:val="hybridMultilevel"/>
    <w:tmpl w:val="13BEB3BE"/>
    <w:lvl w:ilvl="0" w:tplc="1D50FD22">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7" w15:restartNumberingAfterBreak="0">
    <w:nsid w:val="75A92236"/>
    <w:multiLevelType w:val="hybridMultilevel"/>
    <w:tmpl w:val="76EC9FB6"/>
    <w:lvl w:ilvl="0" w:tplc="1D50FD22">
      <w:start w:val="1"/>
      <w:numFmt w:val="lowerLetter"/>
      <w:lvlText w:val="%1)"/>
      <w:lvlJc w:val="left"/>
      <w:pPr>
        <w:tabs>
          <w:tab w:val="num" w:pos="720"/>
        </w:tabs>
        <w:ind w:left="720" w:hanging="360"/>
      </w:pPr>
      <w:rPr>
        <w:rFonts w:hint="default"/>
        <w:b w:val="0"/>
      </w:rPr>
    </w:lvl>
    <w:lvl w:ilvl="1" w:tplc="04100003">
      <w:start w:val="1"/>
      <w:numFmt w:val="lowerLetter"/>
      <w:lvlText w:val="%2."/>
      <w:lvlJc w:val="left"/>
      <w:pPr>
        <w:tabs>
          <w:tab w:val="num" w:pos="1440"/>
        </w:tabs>
        <w:ind w:left="1440" w:hanging="360"/>
      </w:pPr>
    </w:lvl>
    <w:lvl w:ilvl="2" w:tplc="04100005">
      <w:start w:val="5"/>
      <w:numFmt w:val="upperLetter"/>
      <w:lvlText w:val="%3."/>
      <w:lvlJc w:val="left"/>
      <w:pPr>
        <w:tabs>
          <w:tab w:val="num" w:pos="2340"/>
        </w:tabs>
        <w:ind w:left="2340" w:hanging="360"/>
      </w:pPr>
      <w:rPr>
        <w:rFonts w:hint="default"/>
      </w:rPr>
    </w:lvl>
    <w:lvl w:ilvl="3" w:tplc="04100001">
      <w:start w:val="7"/>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8" w15:restartNumberingAfterBreak="0">
    <w:nsid w:val="7B6D68DB"/>
    <w:multiLevelType w:val="hybridMultilevel"/>
    <w:tmpl w:val="DE2E12CC"/>
    <w:lvl w:ilvl="0" w:tplc="04100019">
      <w:start w:val="1"/>
      <w:numFmt w:val="bullet"/>
      <w:lvlText w:val="-"/>
      <w:lvlJc w:val="left"/>
      <w:pPr>
        <w:ind w:left="1080" w:hanging="360"/>
      </w:pPr>
      <w:rPr>
        <w:rFonts w:ascii="Century Gothic" w:eastAsia="Times New Roman" w:hAnsi="Century Gothic" w:cs="Garamond" w:hint="default"/>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49" w15:restartNumberingAfterBreak="0">
    <w:nsid w:val="7C6E50FD"/>
    <w:multiLevelType w:val="hybridMultilevel"/>
    <w:tmpl w:val="9DAC4286"/>
    <w:lvl w:ilvl="0" w:tplc="2DFEE076">
      <w:start w:val="6"/>
      <w:numFmt w:val="bullet"/>
      <w:lvlText w:val="-"/>
      <w:lvlJc w:val="left"/>
      <w:pPr>
        <w:ind w:left="360" w:hanging="360"/>
      </w:pPr>
      <w:rPr>
        <w:rFonts w:ascii="Times New Roman" w:eastAsia="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3"/>
  </w:num>
  <w:num w:numId="2">
    <w:abstractNumId w:val="14"/>
  </w:num>
  <w:num w:numId="3">
    <w:abstractNumId w:val="47"/>
  </w:num>
  <w:num w:numId="4">
    <w:abstractNumId w:val="1"/>
  </w:num>
  <w:num w:numId="5">
    <w:abstractNumId w:val="38"/>
  </w:num>
  <w:num w:numId="6">
    <w:abstractNumId w:val="35"/>
  </w:num>
  <w:num w:numId="7">
    <w:abstractNumId w:val="22"/>
  </w:num>
  <w:num w:numId="8">
    <w:abstractNumId w:val="10"/>
  </w:num>
  <w:num w:numId="9">
    <w:abstractNumId w:val="40"/>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29"/>
  </w:num>
  <w:num w:numId="13">
    <w:abstractNumId w:val="34"/>
  </w:num>
  <w:num w:numId="14">
    <w:abstractNumId w:val="36"/>
  </w:num>
  <w:num w:numId="15">
    <w:abstractNumId w:val="25"/>
  </w:num>
  <w:num w:numId="16">
    <w:abstractNumId w:val="45"/>
  </w:num>
  <w:num w:numId="17">
    <w:abstractNumId w:val="37"/>
  </w:num>
  <w:num w:numId="18">
    <w:abstractNumId w:val="26"/>
  </w:num>
  <w:num w:numId="19">
    <w:abstractNumId w:val="23"/>
  </w:num>
  <w:num w:numId="20">
    <w:abstractNumId w:val="31"/>
  </w:num>
  <w:num w:numId="21">
    <w:abstractNumId w:val="28"/>
  </w:num>
  <w:num w:numId="22">
    <w:abstractNumId w:val="13"/>
  </w:num>
  <w:num w:numId="23">
    <w:abstractNumId w:val="27"/>
  </w:num>
  <w:num w:numId="24">
    <w:abstractNumId w:val="12"/>
  </w:num>
  <w:num w:numId="25">
    <w:abstractNumId w:val="11"/>
  </w:num>
  <w:num w:numId="26">
    <w:abstractNumId w:val="32"/>
  </w:num>
  <w:num w:numId="27">
    <w:abstractNumId w:val="7"/>
  </w:num>
  <w:num w:numId="28">
    <w:abstractNumId w:val="46"/>
  </w:num>
  <w:num w:numId="29">
    <w:abstractNumId w:val="24"/>
  </w:num>
  <w:num w:numId="30">
    <w:abstractNumId w:val="15"/>
  </w:num>
  <w:num w:numId="31">
    <w:abstractNumId w:val="19"/>
  </w:num>
  <w:num w:numId="32">
    <w:abstractNumId w:val="30"/>
  </w:num>
  <w:num w:numId="33">
    <w:abstractNumId w:val="48"/>
  </w:num>
  <w:num w:numId="34">
    <w:abstractNumId w:val="18"/>
  </w:num>
  <w:num w:numId="35">
    <w:abstractNumId w:val="17"/>
  </w:num>
  <w:num w:numId="36">
    <w:abstractNumId w:val="44"/>
  </w:num>
  <w:num w:numId="37">
    <w:abstractNumId w:val="9"/>
  </w:num>
  <w:num w:numId="38">
    <w:abstractNumId w:val="42"/>
  </w:num>
  <w:num w:numId="39">
    <w:abstractNumId w:val="49"/>
  </w:num>
  <w:num w:numId="40">
    <w:abstractNumId w:val="39"/>
  </w:num>
  <w:num w:numId="41">
    <w:abstractNumId w:val="43"/>
  </w:num>
  <w:num w:numId="42">
    <w:abstractNumId w:val="8"/>
  </w:num>
  <w:num w:numId="43">
    <w:abstractNumId w:val="21"/>
  </w:num>
  <w:num w:numId="44">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1F2"/>
    <w:rsid w:val="0000174F"/>
    <w:rsid w:val="00001E93"/>
    <w:rsid w:val="00004B3A"/>
    <w:rsid w:val="00004E5D"/>
    <w:rsid w:val="000052A6"/>
    <w:rsid w:val="000074CF"/>
    <w:rsid w:val="00007B1D"/>
    <w:rsid w:val="00010A0E"/>
    <w:rsid w:val="00011259"/>
    <w:rsid w:val="00011BA2"/>
    <w:rsid w:val="00013D15"/>
    <w:rsid w:val="0001405D"/>
    <w:rsid w:val="00015ADB"/>
    <w:rsid w:val="00015EDA"/>
    <w:rsid w:val="00020802"/>
    <w:rsid w:val="00025768"/>
    <w:rsid w:val="00026381"/>
    <w:rsid w:val="0002770B"/>
    <w:rsid w:val="0002770F"/>
    <w:rsid w:val="00027FA9"/>
    <w:rsid w:val="00030616"/>
    <w:rsid w:val="000316AB"/>
    <w:rsid w:val="000328A5"/>
    <w:rsid w:val="00032D69"/>
    <w:rsid w:val="000330FA"/>
    <w:rsid w:val="000358C3"/>
    <w:rsid w:val="00036445"/>
    <w:rsid w:val="00036EF5"/>
    <w:rsid w:val="00040447"/>
    <w:rsid w:val="00040F16"/>
    <w:rsid w:val="00040F19"/>
    <w:rsid w:val="00040FEF"/>
    <w:rsid w:val="000414B3"/>
    <w:rsid w:val="000443A2"/>
    <w:rsid w:val="00044666"/>
    <w:rsid w:val="00045CA7"/>
    <w:rsid w:val="000472CE"/>
    <w:rsid w:val="00051FEE"/>
    <w:rsid w:val="000524F2"/>
    <w:rsid w:val="00052660"/>
    <w:rsid w:val="00052B9B"/>
    <w:rsid w:val="000536C2"/>
    <w:rsid w:val="0005400F"/>
    <w:rsid w:val="000554A4"/>
    <w:rsid w:val="00055DC5"/>
    <w:rsid w:val="00055F9B"/>
    <w:rsid w:val="00056303"/>
    <w:rsid w:val="000571E8"/>
    <w:rsid w:val="00057324"/>
    <w:rsid w:val="0006114D"/>
    <w:rsid w:val="00061F79"/>
    <w:rsid w:val="000624E2"/>
    <w:rsid w:val="0006462F"/>
    <w:rsid w:val="00064734"/>
    <w:rsid w:val="00065225"/>
    <w:rsid w:val="00067B28"/>
    <w:rsid w:val="00070D1F"/>
    <w:rsid w:val="00072074"/>
    <w:rsid w:val="00072117"/>
    <w:rsid w:val="00072A2F"/>
    <w:rsid w:val="00072D6A"/>
    <w:rsid w:val="00073B66"/>
    <w:rsid w:val="00074D67"/>
    <w:rsid w:val="00076C88"/>
    <w:rsid w:val="00076DF1"/>
    <w:rsid w:val="00081CE0"/>
    <w:rsid w:val="000834A7"/>
    <w:rsid w:val="000836DD"/>
    <w:rsid w:val="00084C92"/>
    <w:rsid w:val="00085DF2"/>
    <w:rsid w:val="00090B79"/>
    <w:rsid w:val="000926E3"/>
    <w:rsid w:val="000932BD"/>
    <w:rsid w:val="000932F0"/>
    <w:rsid w:val="000954C6"/>
    <w:rsid w:val="00095BEA"/>
    <w:rsid w:val="00096E39"/>
    <w:rsid w:val="000974B1"/>
    <w:rsid w:val="000A0E95"/>
    <w:rsid w:val="000A0F69"/>
    <w:rsid w:val="000A2319"/>
    <w:rsid w:val="000A276B"/>
    <w:rsid w:val="000A2DEA"/>
    <w:rsid w:val="000A44AD"/>
    <w:rsid w:val="000A4511"/>
    <w:rsid w:val="000A4CA4"/>
    <w:rsid w:val="000A6776"/>
    <w:rsid w:val="000A75DF"/>
    <w:rsid w:val="000B0331"/>
    <w:rsid w:val="000B0B8A"/>
    <w:rsid w:val="000B0D00"/>
    <w:rsid w:val="000B1296"/>
    <w:rsid w:val="000B14A1"/>
    <w:rsid w:val="000B1F6F"/>
    <w:rsid w:val="000B1FEA"/>
    <w:rsid w:val="000B246B"/>
    <w:rsid w:val="000B308F"/>
    <w:rsid w:val="000B4382"/>
    <w:rsid w:val="000B4BEF"/>
    <w:rsid w:val="000B54E0"/>
    <w:rsid w:val="000B63A4"/>
    <w:rsid w:val="000B7295"/>
    <w:rsid w:val="000C0C33"/>
    <w:rsid w:val="000C17AA"/>
    <w:rsid w:val="000C2557"/>
    <w:rsid w:val="000C26F5"/>
    <w:rsid w:val="000C33C7"/>
    <w:rsid w:val="000C49F3"/>
    <w:rsid w:val="000C4A31"/>
    <w:rsid w:val="000C53F1"/>
    <w:rsid w:val="000C6EED"/>
    <w:rsid w:val="000D09D0"/>
    <w:rsid w:val="000D2596"/>
    <w:rsid w:val="000D2920"/>
    <w:rsid w:val="000D2B97"/>
    <w:rsid w:val="000D4189"/>
    <w:rsid w:val="000D596F"/>
    <w:rsid w:val="000D6C75"/>
    <w:rsid w:val="000E01A8"/>
    <w:rsid w:val="000E0608"/>
    <w:rsid w:val="000E0F57"/>
    <w:rsid w:val="000E181E"/>
    <w:rsid w:val="000E2947"/>
    <w:rsid w:val="000E2DBF"/>
    <w:rsid w:val="000E356C"/>
    <w:rsid w:val="000E5C1B"/>
    <w:rsid w:val="000E6902"/>
    <w:rsid w:val="000F0118"/>
    <w:rsid w:val="000F4185"/>
    <w:rsid w:val="000F4279"/>
    <w:rsid w:val="000F47D1"/>
    <w:rsid w:val="000F48B6"/>
    <w:rsid w:val="000F6146"/>
    <w:rsid w:val="000F667C"/>
    <w:rsid w:val="000F7B75"/>
    <w:rsid w:val="00102015"/>
    <w:rsid w:val="00102ADF"/>
    <w:rsid w:val="00102B4E"/>
    <w:rsid w:val="00103654"/>
    <w:rsid w:val="0010567B"/>
    <w:rsid w:val="00105A81"/>
    <w:rsid w:val="00106494"/>
    <w:rsid w:val="00106801"/>
    <w:rsid w:val="0011032D"/>
    <w:rsid w:val="00111517"/>
    <w:rsid w:val="001115AE"/>
    <w:rsid w:val="0011184F"/>
    <w:rsid w:val="001121E0"/>
    <w:rsid w:val="0011326F"/>
    <w:rsid w:val="00113A57"/>
    <w:rsid w:val="00114299"/>
    <w:rsid w:val="00114F63"/>
    <w:rsid w:val="001160E6"/>
    <w:rsid w:val="00117031"/>
    <w:rsid w:val="0012025A"/>
    <w:rsid w:val="00120317"/>
    <w:rsid w:val="00121587"/>
    <w:rsid w:val="00121927"/>
    <w:rsid w:val="0012419A"/>
    <w:rsid w:val="00125D77"/>
    <w:rsid w:val="00125F99"/>
    <w:rsid w:val="001263BB"/>
    <w:rsid w:val="001265E2"/>
    <w:rsid w:val="00131829"/>
    <w:rsid w:val="00134F8E"/>
    <w:rsid w:val="001367B9"/>
    <w:rsid w:val="00136B64"/>
    <w:rsid w:val="00141857"/>
    <w:rsid w:val="00141E70"/>
    <w:rsid w:val="00143E71"/>
    <w:rsid w:val="001472AB"/>
    <w:rsid w:val="0014769A"/>
    <w:rsid w:val="001502E4"/>
    <w:rsid w:val="00151527"/>
    <w:rsid w:val="00151942"/>
    <w:rsid w:val="0015356B"/>
    <w:rsid w:val="0015473B"/>
    <w:rsid w:val="00155943"/>
    <w:rsid w:val="0015595B"/>
    <w:rsid w:val="00156699"/>
    <w:rsid w:val="001600FA"/>
    <w:rsid w:val="00160A2D"/>
    <w:rsid w:val="00160F9D"/>
    <w:rsid w:val="0016210E"/>
    <w:rsid w:val="001634D6"/>
    <w:rsid w:val="00163D8C"/>
    <w:rsid w:val="00163DBD"/>
    <w:rsid w:val="00163F82"/>
    <w:rsid w:val="00164450"/>
    <w:rsid w:val="00164C39"/>
    <w:rsid w:val="00165BA9"/>
    <w:rsid w:val="00167C40"/>
    <w:rsid w:val="00170EE5"/>
    <w:rsid w:val="00171378"/>
    <w:rsid w:val="0017149A"/>
    <w:rsid w:val="00172C43"/>
    <w:rsid w:val="0017421E"/>
    <w:rsid w:val="00174CAB"/>
    <w:rsid w:val="00175429"/>
    <w:rsid w:val="001754EB"/>
    <w:rsid w:val="00176FDD"/>
    <w:rsid w:val="001774CD"/>
    <w:rsid w:val="00177B75"/>
    <w:rsid w:val="00177DFC"/>
    <w:rsid w:val="00177E39"/>
    <w:rsid w:val="00181551"/>
    <w:rsid w:val="00181C1B"/>
    <w:rsid w:val="001852B5"/>
    <w:rsid w:val="001853CA"/>
    <w:rsid w:val="001869D3"/>
    <w:rsid w:val="00187E1E"/>
    <w:rsid w:val="00190481"/>
    <w:rsid w:val="00192636"/>
    <w:rsid w:val="0019383B"/>
    <w:rsid w:val="001939BF"/>
    <w:rsid w:val="00193F2A"/>
    <w:rsid w:val="001965BB"/>
    <w:rsid w:val="00197236"/>
    <w:rsid w:val="001A203C"/>
    <w:rsid w:val="001A281B"/>
    <w:rsid w:val="001A2B7D"/>
    <w:rsid w:val="001A2C26"/>
    <w:rsid w:val="001A5A03"/>
    <w:rsid w:val="001A5AFD"/>
    <w:rsid w:val="001A5F5F"/>
    <w:rsid w:val="001A645C"/>
    <w:rsid w:val="001A6C26"/>
    <w:rsid w:val="001A74CF"/>
    <w:rsid w:val="001A7994"/>
    <w:rsid w:val="001A7E08"/>
    <w:rsid w:val="001B00FF"/>
    <w:rsid w:val="001B0110"/>
    <w:rsid w:val="001B0F38"/>
    <w:rsid w:val="001B14CD"/>
    <w:rsid w:val="001B386A"/>
    <w:rsid w:val="001B3B1A"/>
    <w:rsid w:val="001B656A"/>
    <w:rsid w:val="001C06EF"/>
    <w:rsid w:val="001C1610"/>
    <w:rsid w:val="001C1856"/>
    <w:rsid w:val="001C221F"/>
    <w:rsid w:val="001C400A"/>
    <w:rsid w:val="001C56CD"/>
    <w:rsid w:val="001C736B"/>
    <w:rsid w:val="001C7960"/>
    <w:rsid w:val="001D092D"/>
    <w:rsid w:val="001D15A6"/>
    <w:rsid w:val="001D16F1"/>
    <w:rsid w:val="001D30BF"/>
    <w:rsid w:val="001D46CF"/>
    <w:rsid w:val="001D6101"/>
    <w:rsid w:val="001E09C8"/>
    <w:rsid w:val="001E1343"/>
    <w:rsid w:val="001E13DD"/>
    <w:rsid w:val="001E1C7B"/>
    <w:rsid w:val="001E3E97"/>
    <w:rsid w:val="001E4661"/>
    <w:rsid w:val="001E5294"/>
    <w:rsid w:val="001E6B9B"/>
    <w:rsid w:val="001E6C9A"/>
    <w:rsid w:val="001E6CEB"/>
    <w:rsid w:val="001F053D"/>
    <w:rsid w:val="001F07E4"/>
    <w:rsid w:val="001F1029"/>
    <w:rsid w:val="001F166F"/>
    <w:rsid w:val="001F1F96"/>
    <w:rsid w:val="001F46F7"/>
    <w:rsid w:val="001F53F5"/>
    <w:rsid w:val="001F55B6"/>
    <w:rsid w:val="001F7074"/>
    <w:rsid w:val="001F7378"/>
    <w:rsid w:val="001F7C21"/>
    <w:rsid w:val="00200289"/>
    <w:rsid w:val="00201E32"/>
    <w:rsid w:val="002023C6"/>
    <w:rsid w:val="00202890"/>
    <w:rsid w:val="00203397"/>
    <w:rsid w:val="00203A62"/>
    <w:rsid w:val="002054E9"/>
    <w:rsid w:val="00207429"/>
    <w:rsid w:val="002076BB"/>
    <w:rsid w:val="002140AD"/>
    <w:rsid w:val="00214473"/>
    <w:rsid w:val="00214A8D"/>
    <w:rsid w:val="00214EBE"/>
    <w:rsid w:val="0021580A"/>
    <w:rsid w:val="002164BB"/>
    <w:rsid w:val="002168BC"/>
    <w:rsid w:val="00222B00"/>
    <w:rsid w:val="00222C24"/>
    <w:rsid w:val="00223405"/>
    <w:rsid w:val="002237A7"/>
    <w:rsid w:val="00224DC1"/>
    <w:rsid w:val="00225039"/>
    <w:rsid w:val="00225F58"/>
    <w:rsid w:val="002260DD"/>
    <w:rsid w:val="0022670B"/>
    <w:rsid w:val="00226823"/>
    <w:rsid w:val="0023012B"/>
    <w:rsid w:val="00230A67"/>
    <w:rsid w:val="0023309D"/>
    <w:rsid w:val="0023348E"/>
    <w:rsid w:val="00233E13"/>
    <w:rsid w:val="002354F6"/>
    <w:rsid w:val="00236190"/>
    <w:rsid w:val="00236893"/>
    <w:rsid w:val="00237730"/>
    <w:rsid w:val="002377BC"/>
    <w:rsid w:val="00240CB9"/>
    <w:rsid w:val="00240F34"/>
    <w:rsid w:val="002414D4"/>
    <w:rsid w:val="00242234"/>
    <w:rsid w:val="0024407B"/>
    <w:rsid w:val="00244556"/>
    <w:rsid w:val="00245837"/>
    <w:rsid w:val="00246AE9"/>
    <w:rsid w:val="00250ABC"/>
    <w:rsid w:val="00250E12"/>
    <w:rsid w:val="002514D4"/>
    <w:rsid w:val="00251B57"/>
    <w:rsid w:val="0025403F"/>
    <w:rsid w:val="002544DA"/>
    <w:rsid w:val="00256865"/>
    <w:rsid w:val="00257881"/>
    <w:rsid w:val="002610B8"/>
    <w:rsid w:val="00262B73"/>
    <w:rsid w:val="00262FBD"/>
    <w:rsid w:val="00263715"/>
    <w:rsid w:val="00264789"/>
    <w:rsid w:val="00264A7D"/>
    <w:rsid w:val="00266701"/>
    <w:rsid w:val="0026699A"/>
    <w:rsid w:val="00272AE1"/>
    <w:rsid w:val="0027402E"/>
    <w:rsid w:val="00275593"/>
    <w:rsid w:val="00276369"/>
    <w:rsid w:val="002767D7"/>
    <w:rsid w:val="00276B90"/>
    <w:rsid w:val="00283498"/>
    <w:rsid w:val="00284583"/>
    <w:rsid w:val="00284BE9"/>
    <w:rsid w:val="00284FFA"/>
    <w:rsid w:val="00285C72"/>
    <w:rsid w:val="00285DAC"/>
    <w:rsid w:val="0028718D"/>
    <w:rsid w:val="002873EA"/>
    <w:rsid w:val="0029192C"/>
    <w:rsid w:val="00292ED9"/>
    <w:rsid w:val="00294330"/>
    <w:rsid w:val="0029559E"/>
    <w:rsid w:val="002969F5"/>
    <w:rsid w:val="00296EC1"/>
    <w:rsid w:val="00297AFE"/>
    <w:rsid w:val="00297EEC"/>
    <w:rsid w:val="002A034D"/>
    <w:rsid w:val="002A3588"/>
    <w:rsid w:val="002A3933"/>
    <w:rsid w:val="002A4554"/>
    <w:rsid w:val="002A4B80"/>
    <w:rsid w:val="002A4E4D"/>
    <w:rsid w:val="002A53DE"/>
    <w:rsid w:val="002A550B"/>
    <w:rsid w:val="002A5CA3"/>
    <w:rsid w:val="002B07EE"/>
    <w:rsid w:val="002B08F2"/>
    <w:rsid w:val="002B143F"/>
    <w:rsid w:val="002B1D9D"/>
    <w:rsid w:val="002B2CF9"/>
    <w:rsid w:val="002B3057"/>
    <w:rsid w:val="002B33D2"/>
    <w:rsid w:val="002B3551"/>
    <w:rsid w:val="002B3765"/>
    <w:rsid w:val="002B4859"/>
    <w:rsid w:val="002B4A29"/>
    <w:rsid w:val="002B59E8"/>
    <w:rsid w:val="002C080E"/>
    <w:rsid w:val="002C39BB"/>
    <w:rsid w:val="002C4DF5"/>
    <w:rsid w:val="002C50C7"/>
    <w:rsid w:val="002C60D8"/>
    <w:rsid w:val="002D098C"/>
    <w:rsid w:val="002D1250"/>
    <w:rsid w:val="002D1A7B"/>
    <w:rsid w:val="002D1F8E"/>
    <w:rsid w:val="002D243C"/>
    <w:rsid w:val="002D2D7D"/>
    <w:rsid w:val="002D391E"/>
    <w:rsid w:val="002D5B4D"/>
    <w:rsid w:val="002D5CE0"/>
    <w:rsid w:val="002D5D97"/>
    <w:rsid w:val="002D62AA"/>
    <w:rsid w:val="002E0B04"/>
    <w:rsid w:val="002E0B7E"/>
    <w:rsid w:val="002E2047"/>
    <w:rsid w:val="002E2E0D"/>
    <w:rsid w:val="002E4752"/>
    <w:rsid w:val="002E5BC3"/>
    <w:rsid w:val="002E5E15"/>
    <w:rsid w:val="002E6C44"/>
    <w:rsid w:val="002F04F9"/>
    <w:rsid w:val="002F0F7F"/>
    <w:rsid w:val="002F3E75"/>
    <w:rsid w:val="002F46C7"/>
    <w:rsid w:val="002F4DDD"/>
    <w:rsid w:val="002F5EC0"/>
    <w:rsid w:val="002F5EEA"/>
    <w:rsid w:val="00301F18"/>
    <w:rsid w:val="00302006"/>
    <w:rsid w:val="00302D82"/>
    <w:rsid w:val="00302E64"/>
    <w:rsid w:val="00303133"/>
    <w:rsid w:val="00303572"/>
    <w:rsid w:val="0030481B"/>
    <w:rsid w:val="00305EA6"/>
    <w:rsid w:val="003064C4"/>
    <w:rsid w:val="00310E65"/>
    <w:rsid w:val="003112D5"/>
    <w:rsid w:val="00312F9E"/>
    <w:rsid w:val="0031327C"/>
    <w:rsid w:val="0031342A"/>
    <w:rsid w:val="00313659"/>
    <w:rsid w:val="00313885"/>
    <w:rsid w:val="003148B4"/>
    <w:rsid w:val="003155EE"/>
    <w:rsid w:val="0032062A"/>
    <w:rsid w:val="00320A76"/>
    <w:rsid w:val="00320BFB"/>
    <w:rsid w:val="003214BE"/>
    <w:rsid w:val="00321568"/>
    <w:rsid w:val="00321A7A"/>
    <w:rsid w:val="00321D06"/>
    <w:rsid w:val="0032605A"/>
    <w:rsid w:val="00326D5A"/>
    <w:rsid w:val="00326DC4"/>
    <w:rsid w:val="00330335"/>
    <w:rsid w:val="0033172A"/>
    <w:rsid w:val="003317A3"/>
    <w:rsid w:val="0033196E"/>
    <w:rsid w:val="003327D6"/>
    <w:rsid w:val="00332E25"/>
    <w:rsid w:val="00333E21"/>
    <w:rsid w:val="00334892"/>
    <w:rsid w:val="0033544D"/>
    <w:rsid w:val="003359F3"/>
    <w:rsid w:val="00337A61"/>
    <w:rsid w:val="00337AE0"/>
    <w:rsid w:val="003409A4"/>
    <w:rsid w:val="003412BD"/>
    <w:rsid w:val="0034285A"/>
    <w:rsid w:val="003449F3"/>
    <w:rsid w:val="003449FB"/>
    <w:rsid w:val="003460F2"/>
    <w:rsid w:val="003463BE"/>
    <w:rsid w:val="00346893"/>
    <w:rsid w:val="00350309"/>
    <w:rsid w:val="00350BC0"/>
    <w:rsid w:val="00351388"/>
    <w:rsid w:val="003513B6"/>
    <w:rsid w:val="003518F0"/>
    <w:rsid w:val="003524C9"/>
    <w:rsid w:val="00354E5A"/>
    <w:rsid w:val="00356107"/>
    <w:rsid w:val="00360B79"/>
    <w:rsid w:val="00361506"/>
    <w:rsid w:val="00361901"/>
    <w:rsid w:val="00362748"/>
    <w:rsid w:val="003629BA"/>
    <w:rsid w:val="003632D4"/>
    <w:rsid w:val="00363B62"/>
    <w:rsid w:val="00364219"/>
    <w:rsid w:val="00364392"/>
    <w:rsid w:val="00364C20"/>
    <w:rsid w:val="00364F4C"/>
    <w:rsid w:val="00365D2F"/>
    <w:rsid w:val="00367CAE"/>
    <w:rsid w:val="0037306C"/>
    <w:rsid w:val="00373AD5"/>
    <w:rsid w:val="0037557D"/>
    <w:rsid w:val="00376EAE"/>
    <w:rsid w:val="003771B7"/>
    <w:rsid w:val="00377C3D"/>
    <w:rsid w:val="00381676"/>
    <w:rsid w:val="00382576"/>
    <w:rsid w:val="00382A27"/>
    <w:rsid w:val="00384848"/>
    <w:rsid w:val="003866D5"/>
    <w:rsid w:val="0038720F"/>
    <w:rsid w:val="0039194E"/>
    <w:rsid w:val="00392DC2"/>
    <w:rsid w:val="00395270"/>
    <w:rsid w:val="00396417"/>
    <w:rsid w:val="003A1B6A"/>
    <w:rsid w:val="003A2749"/>
    <w:rsid w:val="003A2ED3"/>
    <w:rsid w:val="003A3681"/>
    <w:rsid w:val="003A3825"/>
    <w:rsid w:val="003A53F5"/>
    <w:rsid w:val="003A569B"/>
    <w:rsid w:val="003A5B44"/>
    <w:rsid w:val="003A7624"/>
    <w:rsid w:val="003B097C"/>
    <w:rsid w:val="003B2045"/>
    <w:rsid w:val="003B24B6"/>
    <w:rsid w:val="003B2F44"/>
    <w:rsid w:val="003B4044"/>
    <w:rsid w:val="003B4155"/>
    <w:rsid w:val="003B41A5"/>
    <w:rsid w:val="003B44B7"/>
    <w:rsid w:val="003B5632"/>
    <w:rsid w:val="003B5F6F"/>
    <w:rsid w:val="003B6C46"/>
    <w:rsid w:val="003C05C7"/>
    <w:rsid w:val="003C26EC"/>
    <w:rsid w:val="003C27D5"/>
    <w:rsid w:val="003C4CDE"/>
    <w:rsid w:val="003D12C5"/>
    <w:rsid w:val="003D2264"/>
    <w:rsid w:val="003D283D"/>
    <w:rsid w:val="003D3ABD"/>
    <w:rsid w:val="003D5740"/>
    <w:rsid w:val="003D5D83"/>
    <w:rsid w:val="003D66CE"/>
    <w:rsid w:val="003D67CE"/>
    <w:rsid w:val="003E0ACD"/>
    <w:rsid w:val="003E11D6"/>
    <w:rsid w:val="003E1691"/>
    <w:rsid w:val="003E3E97"/>
    <w:rsid w:val="003E4289"/>
    <w:rsid w:val="003E5027"/>
    <w:rsid w:val="003E53F5"/>
    <w:rsid w:val="003E5404"/>
    <w:rsid w:val="003E59F2"/>
    <w:rsid w:val="003E5E41"/>
    <w:rsid w:val="003E700F"/>
    <w:rsid w:val="003F0B69"/>
    <w:rsid w:val="003F19A7"/>
    <w:rsid w:val="003F5233"/>
    <w:rsid w:val="003F53EE"/>
    <w:rsid w:val="003F5D58"/>
    <w:rsid w:val="003F5FFB"/>
    <w:rsid w:val="00404B4B"/>
    <w:rsid w:val="00404D3F"/>
    <w:rsid w:val="00404D64"/>
    <w:rsid w:val="00405057"/>
    <w:rsid w:val="004110A2"/>
    <w:rsid w:val="00411BB6"/>
    <w:rsid w:val="00411D2A"/>
    <w:rsid w:val="00412144"/>
    <w:rsid w:val="0041321A"/>
    <w:rsid w:val="004134A5"/>
    <w:rsid w:val="00413DE3"/>
    <w:rsid w:val="00414909"/>
    <w:rsid w:val="00414C12"/>
    <w:rsid w:val="00417011"/>
    <w:rsid w:val="00422AF4"/>
    <w:rsid w:val="00422D9D"/>
    <w:rsid w:val="004234C4"/>
    <w:rsid w:val="00423B1D"/>
    <w:rsid w:val="00424AFD"/>
    <w:rsid w:val="00426976"/>
    <w:rsid w:val="00427C3F"/>
    <w:rsid w:val="00427E2D"/>
    <w:rsid w:val="00431B32"/>
    <w:rsid w:val="00432413"/>
    <w:rsid w:val="0043319D"/>
    <w:rsid w:val="00434CD0"/>
    <w:rsid w:val="00436A63"/>
    <w:rsid w:val="00437599"/>
    <w:rsid w:val="00440404"/>
    <w:rsid w:val="00440B62"/>
    <w:rsid w:val="00440C81"/>
    <w:rsid w:val="00443D05"/>
    <w:rsid w:val="00443DB0"/>
    <w:rsid w:val="00443F25"/>
    <w:rsid w:val="004440D8"/>
    <w:rsid w:val="004445FF"/>
    <w:rsid w:val="004450E8"/>
    <w:rsid w:val="00445BFE"/>
    <w:rsid w:val="00446A15"/>
    <w:rsid w:val="004510E2"/>
    <w:rsid w:val="00451479"/>
    <w:rsid w:val="00451513"/>
    <w:rsid w:val="0045168A"/>
    <w:rsid w:val="00452834"/>
    <w:rsid w:val="00452D28"/>
    <w:rsid w:val="00452D66"/>
    <w:rsid w:val="0045324D"/>
    <w:rsid w:val="00453321"/>
    <w:rsid w:val="004539D4"/>
    <w:rsid w:val="00455075"/>
    <w:rsid w:val="004567B9"/>
    <w:rsid w:val="00456840"/>
    <w:rsid w:val="00456881"/>
    <w:rsid w:val="00456ADF"/>
    <w:rsid w:val="0045746F"/>
    <w:rsid w:val="00460373"/>
    <w:rsid w:val="00462288"/>
    <w:rsid w:val="00462676"/>
    <w:rsid w:val="00462D1F"/>
    <w:rsid w:val="00464D84"/>
    <w:rsid w:val="0046584D"/>
    <w:rsid w:val="00466DCE"/>
    <w:rsid w:val="0046713D"/>
    <w:rsid w:val="00467DD1"/>
    <w:rsid w:val="00470932"/>
    <w:rsid w:val="00470ADA"/>
    <w:rsid w:val="00470B9B"/>
    <w:rsid w:val="00470D56"/>
    <w:rsid w:val="00470EBA"/>
    <w:rsid w:val="00471715"/>
    <w:rsid w:val="00472672"/>
    <w:rsid w:val="004752E9"/>
    <w:rsid w:val="00475407"/>
    <w:rsid w:val="00475904"/>
    <w:rsid w:val="00475F9E"/>
    <w:rsid w:val="00477607"/>
    <w:rsid w:val="004776A1"/>
    <w:rsid w:val="0048235F"/>
    <w:rsid w:val="00482BD4"/>
    <w:rsid w:val="0048327D"/>
    <w:rsid w:val="004832D6"/>
    <w:rsid w:val="00483FB0"/>
    <w:rsid w:val="00487007"/>
    <w:rsid w:val="004870C1"/>
    <w:rsid w:val="004905F3"/>
    <w:rsid w:val="00490FB2"/>
    <w:rsid w:val="00491A3F"/>
    <w:rsid w:val="00495E1B"/>
    <w:rsid w:val="00496DC4"/>
    <w:rsid w:val="00497A2A"/>
    <w:rsid w:val="004A0B01"/>
    <w:rsid w:val="004A0B1F"/>
    <w:rsid w:val="004A1672"/>
    <w:rsid w:val="004A1BAF"/>
    <w:rsid w:val="004A298F"/>
    <w:rsid w:val="004A2F34"/>
    <w:rsid w:val="004A3103"/>
    <w:rsid w:val="004A4373"/>
    <w:rsid w:val="004A5452"/>
    <w:rsid w:val="004A5772"/>
    <w:rsid w:val="004A581E"/>
    <w:rsid w:val="004A7C87"/>
    <w:rsid w:val="004B1877"/>
    <w:rsid w:val="004B2E47"/>
    <w:rsid w:val="004B35DE"/>
    <w:rsid w:val="004B381E"/>
    <w:rsid w:val="004B3E6C"/>
    <w:rsid w:val="004B4C8F"/>
    <w:rsid w:val="004B5048"/>
    <w:rsid w:val="004B79B4"/>
    <w:rsid w:val="004C0E4D"/>
    <w:rsid w:val="004C22D4"/>
    <w:rsid w:val="004C29A2"/>
    <w:rsid w:val="004C2C01"/>
    <w:rsid w:val="004C4CF4"/>
    <w:rsid w:val="004C5678"/>
    <w:rsid w:val="004C6D12"/>
    <w:rsid w:val="004C7334"/>
    <w:rsid w:val="004D2431"/>
    <w:rsid w:val="004D3773"/>
    <w:rsid w:val="004D3809"/>
    <w:rsid w:val="004D54D8"/>
    <w:rsid w:val="004E54B9"/>
    <w:rsid w:val="004E629F"/>
    <w:rsid w:val="004E66B1"/>
    <w:rsid w:val="004E6FCA"/>
    <w:rsid w:val="004E7519"/>
    <w:rsid w:val="004F0249"/>
    <w:rsid w:val="004F3A48"/>
    <w:rsid w:val="004F40B4"/>
    <w:rsid w:val="004F6D74"/>
    <w:rsid w:val="004F73BB"/>
    <w:rsid w:val="00501462"/>
    <w:rsid w:val="0050350B"/>
    <w:rsid w:val="00503CE1"/>
    <w:rsid w:val="005041C3"/>
    <w:rsid w:val="00507D4A"/>
    <w:rsid w:val="00510CD1"/>
    <w:rsid w:val="00511132"/>
    <w:rsid w:val="00512783"/>
    <w:rsid w:val="005146A1"/>
    <w:rsid w:val="00514885"/>
    <w:rsid w:val="00515996"/>
    <w:rsid w:val="00516873"/>
    <w:rsid w:val="00516F56"/>
    <w:rsid w:val="00517C8E"/>
    <w:rsid w:val="005204DB"/>
    <w:rsid w:val="005222B2"/>
    <w:rsid w:val="00522B54"/>
    <w:rsid w:val="00523CDF"/>
    <w:rsid w:val="005255FE"/>
    <w:rsid w:val="0052645A"/>
    <w:rsid w:val="005269D0"/>
    <w:rsid w:val="005273BE"/>
    <w:rsid w:val="00530CF7"/>
    <w:rsid w:val="00530E09"/>
    <w:rsid w:val="005329CA"/>
    <w:rsid w:val="00532B79"/>
    <w:rsid w:val="005335C7"/>
    <w:rsid w:val="00534758"/>
    <w:rsid w:val="00535616"/>
    <w:rsid w:val="0053799E"/>
    <w:rsid w:val="00542234"/>
    <w:rsid w:val="00543CDB"/>
    <w:rsid w:val="00543E23"/>
    <w:rsid w:val="0054410A"/>
    <w:rsid w:val="005461EF"/>
    <w:rsid w:val="005501EC"/>
    <w:rsid w:val="00552529"/>
    <w:rsid w:val="0055527D"/>
    <w:rsid w:val="0056115D"/>
    <w:rsid w:val="00562A76"/>
    <w:rsid w:val="00563EAB"/>
    <w:rsid w:val="0056534B"/>
    <w:rsid w:val="005659F3"/>
    <w:rsid w:val="005674A9"/>
    <w:rsid w:val="00571680"/>
    <w:rsid w:val="00571C87"/>
    <w:rsid w:val="00572DA5"/>
    <w:rsid w:val="0057331D"/>
    <w:rsid w:val="005736B4"/>
    <w:rsid w:val="005739D1"/>
    <w:rsid w:val="0058092D"/>
    <w:rsid w:val="00582DB2"/>
    <w:rsid w:val="0058326C"/>
    <w:rsid w:val="005837F1"/>
    <w:rsid w:val="00583A6C"/>
    <w:rsid w:val="005861A9"/>
    <w:rsid w:val="0058679A"/>
    <w:rsid w:val="00586999"/>
    <w:rsid w:val="00586FE4"/>
    <w:rsid w:val="00587CB8"/>
    <w:rsid w:val="00587FAC"/>
    <w:rsid w:val="005902B0"/>
    <w:rsid w:val="00591159"/>
    <w:rsid w:val="005924E1"/>
    <w:rsid w:val="00592BB8"/>
    <w:rsid w:val="00593EA7"/>
    <w:rsid w:val="00595193"/>
    <w:rsid w:val="005953D8"/>
    <w:rsid w:val="00595740"/>
    <w:rsid w:val="005972EA"/>
    <w:rsid w:val="00597FED"/>
    <w:rsid w:val="005A1A49"/>
    <w:rsid w:val="005A311D"/>
    <w:rsid w:val="005A3AB1"/>
    <w:rsid w:val="005A451C"/>
    <w:rsid w:val="005A4DBD"/>
    <w:rsid w:val="005A50D7"/>
    <w:rsid w:val="005A544A"/>
    <w:rsid w:val="005A5711"/>
    <w:rsid w:val="005A6BE6"/>
    <w:rsid w:val="005A7407"/>
    <w:rsid w:val="005B15AD"/>
    <w:rsid w:val="005B1EEB"/>
    <w:rsid w:val="005B24BB"/>
    <w:rsid w:val="005B647B"/>
    <w:rsid w:val="005B71C9"/>
    <w:rsid w:val="005B7602"/>
    <w:rsid w:val="005B7613"/>
    <w:rsid w:val="005B7CDF"/>
    <w:rsid w:val="005C1C02"/>
    <w:rsid w:val="005C26B7"/>
    <w:rsid w:val="005C28DF"/>
    <w:rsid w:val="005C303C"/>
    <w:rsid w:val="005C3089"/>
    <w:rsid w:val="005C5207"/>
    <w:rsid w:val="005C6A82"/>
    <w:rsid w:val="005C6F8C"/>
    <w:rsid w:val="005C7CD4"/>
    <w:rsid w:val="005D37B0"/>
    <w:rsid w:val="005D3FAA"/>
    <w:rsid w:val="005E0F1B"/>
    <w:rsid w:val="005E3E93"/>
    <w:rsid w:val="005E4E9F"/>
    <w:rsid w:val="005F03B1"/>
    <w:rsid w:val="005F0565"/>
    <w:rsid w:val="005F0B35"/>
    <w:rsid w:val="005F3CC4"/>
    <w:rsid w:val="005F4789"/>
    <w:rsid w:val="005F4993"/>
    <w:rsid w:val="005F4ABA"/>
    <w:rsid w:val="005F6AC8"/>
    <w:rsid w:val="0060066F"/>
    <w:rsid w:val="006015F1"/>
    <w:rsid w:val="006035AA"/>
    <w:rsid w:val="00603A14"/>
    <w:rsid w:val="00604154"/>
    <w:rsid w:val="00604BA0"/>
    <w:rsid w:val="006050D8"/>
    <w:rsid w:val="006052B5"/>
    <w:rsid w:val="00605ECD"/>
    <w:rsid w:val="00606714"/>
    <w:rsid w:val="00606FA5"/>
    <w:rsid w:val="00607ADD"/>
    <w:rsid w:val="006101EB"/>
    <w:rsid w:val="00610B5B"/>
    <w:rsid w:val="00612F6E"/>
    <w:rsid w:val="00615243"/>
    <w:rsid w:val="00616705"/>
    <w:rsid w:val="006174D0"/>
    <w:rsid w:val="00617C74"/>
    <w:rsid w:val="00624293"/>
    <w:rsid w:val="006265AA"/>
    <w:rsid w:val="00627E14"/>
    <w:rsid w:val="00631632"/>
    <w:rsid w:val="00633419"/>
    <w:rsid w:val="00633599"/>
    <w:rsid w:val="006347D6"/>
    <w:rsid w:val="00635903"/>
    <w:rsid w:val="006375D9"/>
    <w:rsid w:val="00637C8C"/>
    <w:rsid w:val="006402EE"/>
    <w:rsid w:val="00642BB4"/>
    <w:rsid w:val="00642E03"/>
    <w:rsid w:val="00643298"/>
    <w:rsid w:val="006447FD"/>
    <w:rsid w:val="00645172"/>
    <w:rsid w:val="00645CC3"/>
    <w:rsid w:val="006467F8"/>
    <w:rsid w:val="00647A91"/>
    <w:rsid w:val="0065088C"/>
    <w:rsid w:val="006509F6"/>
    <w:rsid w:val="00651C34"/>
    <w:rsid w:val="00653141"/>
    <w:rsid w:val="006542AC"/>
    <w:rsid w:val="0065646B"/>
    <w:rsid w:val="00656BD7"/>
    <w:rsid w:val="00657422"/>
    <w:rsid w:val="00657481"/>
    <w:rsid w:val="0065764A"/>
    <w:rsid w:val="0066075D"/>
    <w:rsid w:val="00660B53"/>
    <w:rsid w:val="00660FB2"/>
    <w:rsid w:val="0066447A"/>
    <w:rsid w:val="0066512C"/>
    <w:rsid w:val="00667560"/>
    <w:rsid w:val="00667726"/>
    <w:rsid w:val="006723C0"/>
    <w:rsid w:val="00674A2E"/>
    <w:rsid w:val="006756BE"/>
    <w:rsid w:val="00675FA6"/>
    <w:rsid w:val="00676E10"/>
    <w:rsid w:val="00677776"/>
    <w:rsid w:val="0067799B"/>
    <w:rsid w:val="006809DF"/>
    <w:rsid w:val="00680E60"/>
    <w:rsid w:val="00681715"/>
    <w:rsid w:val="00682A71"/>
    <w:rsid w:val="006851E9"/>
    <w:rsid w:val="00690703"/>
    <w:rsid w:val="00691068"/>
    <w:rsid w:val="00691156"/>
    <w:rsid w:val="006932C7"/>
    <w:rsid w:val="0069364C"/>
    <w:rsid w:val="006939D1"/>
    <w:rsid w:val="0069404D"/>
    <w:rsid w:val="00694BBD"/>
    <w:rsid w:val="00694C37"/>
    <w:rsid w:val="00694CB8"/>
    <w:rsid w:val="00695F8A"/>
    <w:rsid w:val="00696FAE"/>
    <w:rsid w:val="006973E4"/>
    <w:rsid w:val="00697938"/>
    <w:rsid w:val="006A06CE"/>
    <w:rsid w:val="006A16A6"/>
    <w:rsid w:val="006A2401"/>
    <w:rsid w:val="006A273B"/>
    <w:rsid w:val="006A6052"/>
    <w:rsid w:val="006A666E"/>
    <w:rsid w:val="006B09A3"/>
    <w:rsid w:val="006B09BD"/>
    <w:rsid w:val="006B1240"/>
    <w:rsid w:val="006B1A48"/>
    <w:rsid w:val="006B1B51"/>
    <w:rsid w:val="006B37C6"/>
    <w:rsid w:val="006B37D6"/>
    <w:rsid w:val="006B39CE"/>
    <w:rsid w:val="006B405B"/>
    <w:rsid w:val="006B4975"/>
    <w:rsid w:val="006B5B39"/>
    <w:rsid w:val="006B5B94"/>
    <w:rsid w:val="006B628C"/>
    <w:rsid w:val="006C062D"/>
    <w:rsid w:val="006C0C5A"/>
    <w:rsid w:val="006C1B4F"/>
    <w:rsid w:val="006C2B02"/>
    <w:rsid w:val="006C512C"/>
    <w:rsid w:val="006C7BB8"/>
    <w:rsid w:val="006D0938"/>
    <w:rsid w:val="006D2943"/>
    <w:rsid w:val="006D2E77"/>
    <w:rsid w:val="006D4176"/>
    <w:rsid w:val="006D47A4"/>
    <w:rsid w:val="006D53D6"/>
    <w:rsid w:val="006D546D"/>
    <w:rsid w:val="006D67B2"/>
    <w:rsid w:val="006D6CE9"/>
    <w:rsid w:val="006D7379"/>
    <w:rsid w:val="006D793F"/>
    <w:rsid w:val="006E20AB"/>
    <w:rsid w:val="006E375D"/>
    <w:rsid w:val="006E50CA"/>
    <w:rsid w:val="006E618B"/>
    <w:rsid w:val="006F1E3F"/>
    <w:rsid w:val="006F1EC2"/>
    <w:rsid w:val="006F3EFE"/>
    <w:rsid w:val="006F5262"/>
    <w:rsid w:val="006F541C"/>
    <w:rsid w:val="006F560D"/>
    <w:rsid w:val="006F5C92"/>
    <w:rsid w:val="006F67FE"/>
    <w:rsid w:val="006F682A"/>
    <w:rsid w:val="006F78B8"/>
    <w:rsid w:val="006F7A1D"/>
    <w:rsid w:val="006F7E83"/>
    <w:rsid w:val="007019A3"/>
    <w:rsid w:val="007025FC"/>
    <w:rsid w:val="00702CD3"/>
    <w:rsid w:val="00702FD9"/>
    <w:rsid w:val="007034F4"/>
    <w:rsid w:val="007053C5"/>
    <w:rsid w:val="007058CA"/>
    <w:rsid w:val="0070641B"/>
    <w:rsid w:val="00706AE4"/>
    <w:rsid w:val="00706D33"/>
    <w:rsid w:val="00707480"/>
    <w:rsid w:val="00710BBA"/>
    <w:rsid w:val="00711A33"/>
    <w:rsid w:val="00711B95"/>
    <w:rsid w:val="007127B0"/>
    <w:rsid w:val="00712DDB"/>
    <w:rsid w:val="007130B4"/>
    <w:rsid w:val="00714105"/>
    <w:rsid w:val="00714BBB"/>
    <w:rsid w:val="007151F4"/>
    <w:rsid w:val="007173DB"/>
    <w:rsid w:val="00720B31"/>
    <w:rsid w:val="00722BD2"/>
    <w:rsid w:val="00722EEE"/>
    <w:rsid w:val="00725B49"/>
    <w:rsid w:val="00726D14"/>
    <w:rsid w:val="007279B8"/>
    <w:rsid w:val="007348B2"/>
    <w:rsid w:val="00735344"/>
    <w:rsid w:val="00735C62"/>
    <w:rsid w:val="00736A26"/>
    <w:rsid w:val="00736ED4"/>
    <w:rsid w:val="00737ED3"/>
    <w:rsid w:val="0074061A"/>
    <w:rsid w:val="00741329"/>
    <w:rsid w:val="00741C40"/>
    <w:rsid w:val="00741E7B"/>
    <w:rsid w:val="00742AB4"/>
    <w:rsid w:val="00744B79"/>
    <w:rsid w:val="00744C25"/>
    <w:rsid w:val="0075034E"/>
    <w:rsid w:val="007513F9"/>
    <w:rsid w:val="007514BE"/>
    <w:rsid w:val="00751C58"/>
    <w:rsid w:val="00752A21"/>
    <w:rsid w:val="00755570"/>
    <w:rsid w:val="00755A22"/>
    <w:rsid w:val="00760524"/>
    <w:rsid w:val="007606E0"/>
    <w:rsid w:val="007607CA"/>
    <w:rsid w:val="00760967"/>
    <w:rsid w:val="007615E1"/>
    <w:rsid w:val="00761A6B"/>
    <w:rsid w:val="0076280D"/>
    <w:rsid w:val="0076464D"/>
    <w:rsid w:val="00764CA7"/>
    <w:rsid w:val="007657E2"/>
    <w:rsid w:val="0076635B"/>
    <w:rsid w:val="00767712"/>
    <w:rsid w:val="00767D56"/>
    <w:rsid w:val="007705BC"/>
    <w:rsid w:val="00770DCD"/>
    <w:rsid w:val="00772752"/>
    <w:rsid w:val="00772D7A"/>
    <w:rsid w:val="007737B0"/>
    <w:rsid w:val="00774A73"/>
    <w:rsid w:val="00774C25"/>
    <w:rsid w:val="00774DF0"/>
    <w:rsid w:val="00775C3B"/>
    <w:rsid w:val="00775CF4"/>
    <w:rsid w:val="00776CDA"/>
    <w:rsid w:val="00777A00"/>
    <w:rsid w:val="00777FF5"/>
    <w:rsid w:val="00780857"/>
    <w:rsid w:val="00781F28"/>
    <w:rsid w:val="00784ECE"/>
    <w:rsid w:val="00787513"/>
    <w:rsid w:val="007876E3"/>
    <w:rsid w:val="00790718"/>
    <w:rsid w:val="0079072B"/>
    <w:rsid w:val="00790897"/>
    <w:rsid w:val="007909AE"/>
    <w:rsid w:val="00790B63"/>
    <w:rsid w:val="00791DE4"/>
    <w:rsid w:val="007922ED"/>
    <w:rsid w:val="00792413"/>
    <w:rsid w:val="007942E5"/>
    <w:rsid w:val="00794325"/>
    <w:rsid w:val="00794912"/>
    <w:rsid w:val="00795D10"/>
    <w:rsid w:val="00797041"/>
    <w:rsid w:val="007974A1"/>
    <w:rsid w:val="0079780D"/>
    <w:rsid w:val="007A001D"/>
    <w:rsid w:val="007A1891"/>
    <w:rsid w:val="007A1961"/>
    <w:rsid w:val="007A1CA5"/>
    <w:rsid w:val="007A342D"/>
    <w:rsid w:val="007A38EF"/>
    <w:rsid w:val="007A451E"/>
    <w:rsid w:val="007A6F5E"/>
    <w:rsid w:val="007A760C"/>
    <w:rsid w:val="007B02A3"/>
    <w:rsid w:val="007B051B"/>
    <w:rsid w:val="007B1C6E"/>
    <w:rsid w:val="007B2CEB"/>
    <w:rsid w:val="007B2F07"/>
    <w:rsid w:val="007B39BF"/>
    <w:rsid w:val="007B3F40"/>
    <w:rsid w:val="007B6352"/>
    <w:rsid w:val="007B6E1B"/>
    <w:rsid w:val="007B73C4"/>
    <w:rsid w:val="007C1315"/>
    <w:rsid w:val="007C306B"/>
    <w:rsid w:val="007C34AB"/>
    <w:rsid w:val="007C411A"/>
    <w:rsid w:val="007C46B3"/>
    <w:rsid w:val="007C637D"/>
    <w:rsid w:val="007C7B92"/>
    <w:rsid w:val="007C7BA9"/>
    <w:rsid w:val="007C7CAB"/>
    <w:rsid w:val="007C7E09"/>
    <w:rsid w:val="007D0BEB"/>
    <w:rsid w:val="007D12DF"/>
    <w:rsid w:val="007D1439"/>
    <w:rsid w:val="007D180F"/>
    <w:rsid w:val="007D2217"/>
    <w:rsid w:val="007D5772"/>
    <w:rsid w:val="007D68DD"/>
    <w:rsid w:val="007E2244"/>
    <w:rsid w:val="007E483B"/>
    <w:rsid w:val="007E4B10"/>
    <w:rsid w:val="007E5EB5"/>
    <w:rsid w:val="007E668A"/>
    <w:rsid w:val="007E76F3"/>
    <w:rsid w:val="007F02D2"/>
    <w:rsid w:val="007F0C4C"/>
    <w:rsid w:val="007F0DD9"/>
    <w:rsid w:val="007F2F09"/>
    <w:rsid w:val="007F3856"/>
    <w:rsid w:val="007F46A5"/>
    <w:rsid w:val="007F46D9"/>
    <w:rsid w:val="007F4987"/>
    <w:rsid w:val="007F5500"/>
    <w:rsid w:val="007F5E18"/>
    <w:rsid w:val="007F6387"/>
    <w:rsid w:val="007F67F2"/>
    <w:rsid w:val="007F73A7"/>
    <w:rsid w:val="007F7803"/>
    <w:rsid w:val="00800857"/>
    <w:rsid w:val="0080416D"/>
    <w:rsid w:val="00804395"/>
    <w:rsid w:val="008050A9"/>
    <w:rsid w:val="0080587D"/>
    <w:rsid w:val="00805B81"/>
    <w:rsid w:val="00806CB5"/>
    <w:rsid w:val="008101BF"/>
    <w:rsid w:val="00812BD4"/>
    <w:rsid w:val="00812EB3"/>
    <w:rsid w:val="008137F2"/>
    <w:rsid w:val="00814B34"/>
    <w:rsid w:val="008153AF"/>
    <w:rsid w:val="00816393"/>
    <w:rsid w:val="00816F34"/>
    <w:rsid w:val="00817FC1"/>
    <w:rsid w:val="008203D4"/>
    <w:rsid w:val="00820EAB"/>
    <w:rsid w:val="008219E9"/>
    <w:rsid w:val="00822309"/>
    <w:rsid w:val="008228A3"/>
    <w:rsid w:val="00823142"/>
    <w:rsid w:val="00823C70"/>
    <w:rsid w:val="008254AC"/>
    <w:rsid w:val="0082580D"/>
    <w:rsid w:val="00825974"/>
    <w:rsid w:val="00825B20"/>
    <w:rsid w:val="0082603A"/>
    <w:rsid w:val="00826498"/>
    <w:rsid w:val="008269D7"/>
    <w:rsid w:val="00827502"/>
    <w:rsid w:val="00827B0F"/>
    <w:rsid w:val="008312F8"/>
    <w:rsid w:val="00831828"/>
    <w:rsid w:val="008334A0"/>
    <w:rsid w:val="00833EB8"/>
    <w:rsid w:val="00834208"/>
    <w:rsid w:val="008343FD"/>
    <w:rsid w:val="00834667"/>
    <w:rsid w:val="00834B0A"/>
    <w:rsid w:val="00834B16"/>
    <w:rsid w:val="00835851"/>
    <w:rsid w:val="008364CB"/>
    <w:rsid w:val="00837730"/>
    <w:rsid w:val="00837ECB"/>
    <w:rsid w:val="008416D4"/>
    <w:rsid w:val="008423D4"/>
    <w:rsid w:val="008427B9"/>
    <w:rsid w:val="00842D46"/>
    <w:rsid w:val="00842F2A"/>
    <w:rsid w:val="008436B3"/>
    <w:rsid w:val="00843C00"/>
    <w:rsid w:val="008442D2"/>
    <w:rsid w:val="00845377"/>
    <w:rsid w:val="008473DA"/>
    <w:rsid w:val="00847EF4"/>
    <w:rsid w:val="00847FFC"/>
    <w:rsid w:val="008505F3"/>
    <w:rsid w:val="008520C7"/>
    <w:rsid w:val="008522CE"/>
    <w:rsid w:val="008527F5"/>
    <w:rsid w:val="008530B6"/>
    <w:rsid w:val="008541F0"/>
    <w:rsid w:val="008551D9"/>
    <w:rsid w:val="0085570A"/>
    <w:rsid w:val="00856A99"/>
    <w:rsid w:val="00860A82"/>
    <w:rsid w:val="00860E36"/>
    <w:rsid w:val="0086216C"/>
    <w:rsid w:val="00862CE0"/>
    <w:rsid w:val="00863636"/>
    <w:rsid w:val="00864BBC"/>
    <w:rsid w:val="00864E2E"/>
    <w:rsid w:val="00865DBA"/>
    <w:rsid w:val="00867FD2"/>
    <w:rsid w:val="00870F66"/>
    <w:rsid w:val="00871741"/>
    <w:rsid w:val="00871EB5"/>
    <w:rsid w:val="008727E1"/>
    <w:rsid w:val="00872E1A"/>
    <w:rsid w:val="0087337E"/>
    <w:rsid w:val="00873448"/>
    <w:rsid w:val="00873A11"/>
    <w:rsid w:val="0087437F"/>
    <w:rsid w:val="008759D4"/>
    <w:rsid w:val="00875CD6"/>
    <w:rsid w:val="00875FC1"/>
    <w:rsid w:val="00875FD3"/>
    <w:rsid w:val="008769A1"/>
    <w:rsid w:val="00877F95"/>
    <w:rsid w:val="00882A80"/>
    <w:rsid w:val="0088339F"/>
    <w:rsid w:val="00883B6B"/>
    <w:rsid w:val="008848B5"/>
    <w:rsid w:val="0088496E"/>
    <w:rsid w:val="00884CE6"/>
    <w:rsid w:val="00885654"/>
    <w:rsid w:val="00886987"/>
    <w:rsid w:val="00886BAF"/>
    <w:rsid w:val="00887393"/>
    <w:rsid w:val="00887767"/>
    <w:rsid w:val="00890CCB"/>
    <w:rsid w:val="00890F23"/>
    <w:rsid w:val="0089301D"/>
    <w:rsid w:val="0089378D"/>
    <w:rsid w:val="0089534F"/>
    <w:rsid w:val="0089765E"/>
    <w:rsid w:val="008976DA"/>
    <w:rsid w:val="00897AD3"/>
    <w:rsid w:val="00897BF4"/>
    <w:rsid w:val="008A0600"/>
    <w:rsid w:val="008A0927"/>
    <w:rsid w:val="008A1AFB"/>
    <w:rsid w:val="008A227D"/>
    <w:rsid w:val="008A304B"/>
    <w:rsid w:val="008A3B31"/>
    <w:rsid w:val="008A59DE"/>
    <w:rsid w:val="008A63C8"/>
    <w:rsid w:val="008A6BCB"/>
    <w:rsid w:val="008A7C2C"/>
    <w:rsid w:val="008B03A9"/>
    <w:rsid w:val="008B09C7"/>
    <w:rsid w:val="008B1D90"/>
    <w:rsid w:val="008B3152"/>
    <w:rsid w:val="008B33A5"/>
    <w:rsid w:val="008B367D"/>
    <w:rsid w:val="008B3918"/>
    <w:rsid w:val="008B39F6"/>
    <w:rsid w:val="008B3FE6"/>
    <w:rsid w:val="008C3D96"/>
    <w:rsid w:val="008C4790"/>
    <w:rsid w:val="008C5B8B"/>
    <w:rsid w:val="008C66CC"/>
    <w:rsid w:val="008C69DD"/>
    <w:rsid w:val="008D0427"/>
    <w:rsid w:val="008D1A78"/>
    <w:rsid w:val="008D1C45"/>
    <w:rsid w:val="008D26F0"/>
    <w:rsid w:val="008D27EA"/>
    <w:rsid w:val="008D38F7"/>
    <w:rsid w:val="008D399D"/>
    <w:rsid w:val="008D3F00"/>
    <w:rsid w:val="008D4031"/>
    <w:rsid w:val="008D43A7"/>
    <w:rsid w:val="008D4BA5"/>
    <w:rsid w:val="008D503F"/>
    <w:rsid w:val="008D7DEB"/>
    <w:rsid w:val="008E18DB"/>
    <w:rsid w:val="008E21DC"/>
    <w:rsid w:val="008E3614"/>
    <w:rsid w:val="008E49B4"/>
    <w:rsid w:val="008E5CF5"/>
    <w:rsid w:val="008E6C5F"/>
    <w:rsid w:val="008E75B8"/>
    <w:rsid w:val="008E7A60"/>
    <w:rsid w:val="008E7B0D"/>
    <w:rsid w:val="008E7CAA"/>
    <w:rsid w:val="008F0341"/>
    <w:rsid w:val="008F2ADF"/>
    <w:rsid w:val="008F371D"/>
    <w:rsid w:val="008F4B1E"/>
    <w:rsid w:val="008F4E1D"/>
    <w:rsid w:val="008F656B"/>
    <w:rsid w:val="008F70AF"/>
    <w:rsid w:val="00900425"/>
    <w:rsid w:val="00900706"/>
    <w:rsid w:val="009008E5"/>
    <w:rsid w:val="00900A2A"/>
    <w:rsid w:val="00905D39"/>
    <w:rsid w:val="00907054"/>
    <w:rsid w:val="009070F1"/>
    <w:rsid w:val="009071B0"/>
    <w:rsid w:val="0090776D"/>
    <w:rsid w:val="0091213D"/>
    <w:rsid w:val="00912570"/>
    <w:rsid w:val="00913682"/>
    <w:rsid w:val="0091694F"/>
    <w:rsid w:val="00917659"/>
    <w:rsid w:val="0092092F"/>
    <w:rsid w:val="0092131A"/>
    <w:rsid w:val="009217B6"/>
    <w:rsid w:val="009252FC"/>
    <w:rsid w:val="009261FF"/>
    <w:rsid w:val="00931908"/>
    <w:rsid w:val="00931B76"/>
    <w:rsid w:val="00934735"/>
    <w:rsid w:val="00934D74"/>
    <w:rsid w:val="009356B7"/>
    <w:rsid w:val="009359CD"/>
    <w:rsid w:val="009360D8"/>
    <w:rsid w:val="009365B6"/>
    <w:rsid w:val="0093763F"/>
    <w:rsid w:val="00937864"/>
    <w:rsid w:val="00937DC0"/>
    <w:rsid w:val="00937F4E"/>
    <w:rsid w:val="00940602"/>
    <w:rsid w:val="0094076A"/>
    <w:rsid w:val="00940CF7"/>
    <w:rsid w:val="00941337"/>
    <w:rsid w:val="00942705"/>
    <w:rsid w:val="009451A7"/>
    <w:rsid w:val="009466D0"/>
    <w:rsid w:val="00946784"/>
    <w:rsid w:val="009475D7"/>
    <w:rsid w:val="00947725"/>
    <w:rsid w:val="009528A4"/>
    <w:rsid w:val="0095297F"/>
    <w:rsid w:val="009533B5"/>
    <w:rsid w:val="009558CF"/>
    <w:rsid w:val="009564E6"/>
    <w:rsid w:val="0095778B"/>
    <w:rsid w:val="0096007D"/>
    <w:rsid w:val="00960989"/>
    <w:rsid w:val="00961227"/>
    <w:rsid w:val="0096254E"/>
    <w:rsid w:val="00962C33"/>
    <w:rsid w:val="00962E91"/>
    <w:rsid w:val="00964603"/>
    <w:rsid w:val="009648D3"/>
    <w:rsid w:val="00964BE6"/>
    <w:rsid w:val="009651AB"/>
    <w:rsid w:val="009660EF"/>
    <w:rsid w:val="00966B82"/>
    <w:rsid w:val="00974EC0"/>
    <w:rsid w:val="00976582"/>
    <w:rsid w:val="00982D95"/>
    <w:rsid w:val="009830D5"/>
    <w:rsid w:val="00983581"/>
    <w:rsid w:val="00986E15"/>
    <w:rsid w:val="00986EA5"/>
    <w:rsid w:val="009871F2"/>
    <w:rsid w:val="00993176"/>
    <w:rsid w:val="00993669"/>
    <w:rsid w:val="009943DA"/>
    <w:rsid w:val="009953C4"/>
    <w:rsid w:val="00995884"/>
    <w:rsid w:val="00995C69"/>
    <w:rsid w:val="009A0D70"/>
    <w:rsid w:val="009A2F97"/>
    <w:rsid w:val="009A697C"/>
    <w:rsid w:val="009B1378"/>
    <w:rsid w:val="009B1691"/>
    <w:rsid w:val="009B1E1B"/>
    <w:rsid w:val="009B2D26"/>
    <w:rsid w:val="009B3AC0"/>
    <w:rsid w:val="009B3D2F"/>
    <w:rsid w:val="009B4EF3"/>
    <w:rsid w:val="009B4FB0"/>
    <w:rsid w:val="009B7CF8"/>
    <w:rsid w:val="009B7D29"/>
    <w:rsid w:val="009C1B9A"/>
    <w:rsid w:val="009C2852"/>
    <w:rsid w:val="009C2CA2"/>
    <w:rsid w:val="009C4C50"/>
    <w:rsid w:val="009C537E"/>
    <w:rsid w:val="009D15D7"/>
    <w:rsid w:val="009D1766"/>
    <w:rsid w:val="009D18CC"/>
    <w:rsid w:val="009D1CBC"/>
    <w:rsid w:val="009D5163"/>
    <w:rsid w:val="009D5756"/>
    <w:rsid w:val="009D7BA2"/>
    <w:rsid w:val="009E1304"/>
    <w:rsid w:val="009E1E3B"/>
    <w:rsid w:val="009E277C"/>
    <w:rsid w:val="009E2DF3"/>
    <w:rsid w:val="009E363A"/>
    <w:rsid w:val="009E389A"/>
    <w:rsid w:val="009E3DB1"/>
    <w:rsid w:val="009E58A0"/>
    <w:rsid w:val="009E6BEF"/>
    <w:rsid w:val="009F02D0"/>
    <w:rsid w:val="009F0A58"/>
    <w:rsid w:val="009F20A6"/>
    <w:rsid w:val="009F21E2"/>
    <w:rsid w:val="009F2FFF"/>
    <w:rsid w:val="009F46CC"/>
    <w:rsid w:val="009F480F"/>
    <w:rsid w:val="009F5A0B"/>
    <w:rsid w:val="009F7E46"/>
    <w:rsid w:val="00A011FB"/>
    <w:rsid w:val="00A01973"/>
    <w:rsid w:val="00A0276F"/>
    <w:rsid w:val="00A03411"/>
    <w:rsid w:val="00A0360B"/>
    <w:rsid w:val="00A04801"/>
    <w:rsid w:val="00A05150"/>
    <w:rsid w:val="00A064BE"/>
    <w:rsid w:val="00A06D05"/>
    <w:rsid w:val="00A14DB7"/>
    <w:rsid w:val="00A14EC0"/>
    <w:rsid w:val="00A16E80"/>
    <w:rsid w:val="00A172D9"/>
    <w:rsid w:val="00A20AAD"/>
    <w:rsid w:val="00A20CF3"/>
    <w:rsid w:val="00A20CF7"/>
    <w:rsid w:val="00A216FF"/>
    <w:rsid w:val="00A218D6"/>
    <w:rsid w:val="00A22980"/>
    <w:rsid w:val="00A2318A"/>
    <w:rsid w:val="00A2352E"/>
    <w:rsid w:val="00A245B9"/>
    <w:rsid w:val="00A2616B"/>
    <w:rsid w:val="00A2666A"/>
    <w:rsid w:val="00A2766C"/>
    <w:rsid w:val="00A27CD4"/>
    <w:rsid w:val="00A31E9D"/>
    <w:rsid w:val="00A34496"/>
    <w:rsid w:val="00A37869"/>
    <w:rsid w:val="00A4007B"/>
    <w:rsid w:val="00A41400"/>
    <w:rsid w:val="00A42CDD"/>
    <w:rsid w:val="00A42F69"/>
    <w:rsid w:val="00A430BD"/>
    <w:rsid w:val="00A43223"/>
    <w:rsid w:val="00A43D53"/>
    <w:rsid w:val="00A45082"/>
    <w:rsid w:val="00A4603B"/>
    <w:rsid w:val="00A477F1"/>
    <w:rsid w:val="00A47DAF"/>
    <w:rsid w:val="00A53B39"/>
    <w:rsid w:val="00A53D96"/>
    <w:rsid w:val="00A5400D"/>
    <w:rsid w:val="00A54780"/>
    <w:rsid w:val="00A56A98"/>
    <w:rsid w:val="00A60725"/>
    <w:rsid w:val="00A60987"/>
    <w:rsid w:val="00A60BBD"/>
    <w:rsid w:val="00A63757"/>
    <w:rsid w:val="00A639AE"/>
    <w:rsid w:val="00A65689"/>
    <w:rsid w:val="00A65DCA"/>
    <w:rsid w:val="00A66A24"/>
    <w:rsid w:val="00A66DC7"/>
    <w:rsid w:val="00A7084E"/>
    <w:rsid w:val="00A71480"/>
    <w:rsid w:val="00A71A51"/>
    <w:rsid w:val="00A72981"/>
    <w:rsid w:val="00A73B44"/>
    <w:rsid w:val="00A73FAC"/>
    <w:rsid w:val="00A74C8D"/>
    <w:rsid w:val="00A758BE"/>
    <w:rsid w:val="00A77C98"/>
    <w:rsid w:val="00A80516"/>
    <w:rsid w:val="00A81D39"/>
    <w:rsid w:val="00A8212D"/>
    <w:rsid w:val="00A8403D"/>
    <w:rsid w:val="00A857A8"/>
    <w:rsid w:val="00A86C05"/>
    <w:rsid w:val="00A87AB0"/>
    <w:rsid w:val="00A901F5"/>
    <w:rsid w:val="00A90407"/>
    <w:rsid w:val="00A91093"/>
    <w:rsid w:val="00A945C4"/>
    <w:rsid w:val="00A9536E"/>
    <w:rsid w:val="00A95845"/>
    <w:rsid w:val="00A96D52"/>
    <w:rsid w:val="00A96DDF"/>
    <w:rsid w:val="00AA0256"/>
    <w:rsid w:val="00AA15B7"/>
    <w:rsid w:val="00AA2012"/>
    <w:rsid w:val="00AA2507"/>
    <w:rsid w:val="00AA2E27"/>
    <w:rsid w:val="00AA4AE4"/>
    <w:rsid w:val="00AA4BFA"/>
    <w:rsid w:val="00AA6B36"/>
    <w:rsid w:val="00AB06F4"/>
    <w:rsid w:val="00AB0835"/>
    <w:rsid w:val="00AB3534"/>
    <w:rsid w:val="00AB3D0D"/>
    <w:rsid w:val="00AB49AA"/>
    <w:rsid w:val="00AB77E1"/>
    <w:rsid w:val="00AB7961"/>
    <w:rsid w:val="00AB7C8D"/>
    <w:rsid w:val="00AB7CCF"/>
    <w:rsid w:val="00AC1763"/>
    <w:rsid w:val="00AC30FA"/>
    <w:rsid w:val="00AC3ACC"/>
    <w:rsid w:val="00AC48D2"/>
    <w:rsid w:val="00AC4B9C"/>
    <w:rsid w:val="00AC760E"/>
    <w:rsid w:val="00AC79A8"/>
    <w:rsid w:val="00AC7BE7"/>
    <w:rsid w:val="00AD16A8"/>
    <w:rsid w:val="00AD1FA4"/>
    <w:rsid w:val="00AD2382"/>
    <w:rsid w:val="00AD4268"/>
    <w:rsid w:val="00AD4920"/>
    <w:rsid w:val="00AD5A74"/>
    <w:rsid w:val="00AD5D0A"/>
    <w:rsid w:val="00AD6449"/>
    <w:rsid w:val="00AD6982"/>
    <w:rsid w:val="00AD6A22"/>
    <w:rsid w:val="00AD71D7"/>
    <w:rsid w:val="00AD759D"/>
    <w:rsid w:val="00AE15DE"/>
    <w:rsid w:val="00AE22EA"/>
    <w:rsid w:val="00AE3F38"/>
    <w:rsid w:val="00AE4871"/>
    <w:rsid w:val="00AE69D2"/>
    <w:rsid w:val="00AF0240"/>
    <w:rsid w:val="00AF0340"/>
    <w:rsid w:val="00AF044E"/>
    <w:rsid w:val="00AF05DA"/>
    <w:rsid w:val="00AF1E6C"/>
    <w:rsid w:val="00AF2839"/>
    <w:rsid w:val="00AF2F11"/>
    <w:rsid w:val="00AF3463"/>
    <w:rsid w:val="00AF4672"/>
    <w:rsid w:val="00AF4C34"/>
    <w:rsid w:val="00AF5461"/>
    <w:rsid w:val="00AF7584"/>
    <w:rsid w:val="00AF7BCB"/>
    <w:rsid w:val="00B00343"/>
    <w:rsid w:val="00B01782"/>
    <w:rsid w:val="00B01CAC"/>
    <w:rsid w:val="00B01F4E"/>
    <w:rsid w:val="00B03EC0"/>
    <w:rsid w:val="00B0493F"/>
    <w:rsid w:val="00B06046"/>
    <w:rsid w:val="00B07BF3"/>
    <w:rsid w:val="00B10AFB"/>
    <w:rsid w:val="00B10B2B"/>
    <w:rsid w:val="00B1201E"/>
    <w:rsid w:val="00B141C2"/>
    <w:rsid w:val="00B15525"/>
    <w:rsid w:val="00B16241"/>
    <w:rsid w:val="00B168CF"/>
    <w:rsid w:val="00B16A4E"/>
    <w:rsid w:val="00B17B4A"/>
    <w:rsid w:val="00B204A1"/>
    <w:rsid w:val="00B2174E"/>
    <w:rsid w:val="00B23314"/>
    <w:rsid w:val="00B23AAD"/>
    <w:rsid w:val="00B23CFF"/>
    <w:rsid w:val="00B24117"/>
    <w:rsid w:val="00B248E8"/>
    <w:rsid w:val="00B24DF7"/>
    <w:rsid w:val="00B27C65"/>
    <w:rsid w:val="00B325D1"/>
    <w:rsid w:val="00B32678"/>
    <w:rsid w:val="00B32BB6"/>
    <w:rsid w:val="00B3309E"/>
    <w:rsid w:val="00B33260"/>
    <w:rsid w:val="00B33900"/>
    <w:rsid w:val="00B33B8E"/>
    <w:rsid w:val="00B33C3E"/>
    <w:rsid w:val="00B3400C"/>
    <w:rsid w:val="00B3508A"/>
    <w:rsid w:val="00B357D2"/>
    <w:rsid w:val="00B36EED"/>
    <w:rsid w:val="00B37A55"/>
    <w:rsid w:val="00B41685"/>
    <w:rsid w:val="00B41EAC"/>
    <w:rsid w:val="00B447D6"/>
    <w:rsid w:val="00B46C75"/>
    <w:rsid w:val="00B46E46"/>
    <w:rsid w:val="00B4793A"/>
    <w:rsid w:val="00B479EC"/>
    <w:rsid w:val="00B50388"/>
    <w:rsid w:val="00B509F4"/>
    <w:rsid w:val="00B50CDF"/>
    <w:rsid w:val="00B50FFC"/>
    <w:rsid w:val="00B524E9"/>
    <w:rsid w:val="00B52953"/>
    <w:rsid w:val="00B52B81"/>
    <w:rsid w:val="00B53E4E"/>
    <w:rsid w:val="00B542F8"/>
    <w:rsid w:val="00B54E79"/>
    <w:rsid w:val="00B55219"/>
    <w:rsid w:val="00B556C2"/>
    <w:rsid w:val="00B5688D"/>
    <w:rsid w:val="00B56F4A"/>
    <w:rsid w:val="00B5777F"/>
    <w:rsid w:val="00B6088D"/>
    <w:rsid w:val="00B61EE0"/>
    <w:rsid w:val="00B62E7C"/>
    <w:rsid w:val="00B636F9"/>
    <w:rsid w:val="00B67034"/>
    <w:rsid w:val="00B723C5"/>
    <w:rsid w:val="00B72E05"/>
    <w:rsid w:val="00B72F0E"/>
    <w:rsid w:val="00B73620"/>
    <w:rsid w:val="00B748C4"/>
    <w:rsid w:val="00B75334"/>
    <w:rsid w:val="00B77295"/>
    <w:rsid w:val="00B80C35"/>
    <w:rsid w:val="00B819D1"/>
    <w:rsid w:val="00B81B09"/>
    <w:rsid w:val="00B81D4C"/>
    <w:rsid w:val="00B827A6"/>
    <w:rsid w:val="00B82BD4"/>
    <w:rsid w:val="00B82F6A"/>
    <w:rsid w:val="00B847B7"/>
    <w:rsid w:val="00B84B5E"/>
    <w:rsid w:val="00B853A1"/>
    <w:rsid w:val="00B878EC"/>
    <w:rsid w:val="00B90D34"/>
    <w:rsid w:val="00B93891"/>
    <w:rsid w:val="00B94229"/>
    <w:rsid w:val="00B94568"/>
    <w:rsid w:val="00B960CE"/>
    <w:rsid w:val="00B963E5"/>
    <w:rsid w:val="00B966EF"/>
    <w:rsid w:val="00B96817"/>
    <w:rsid w:val="00B96B3B"/>
    <w:rsid w:val="00B96BB3"/>
    <w:rsid w:val="00B972CF"/>
    <w:rsid w:val="00B97BB0"/>
    <w:rsid w:val="00B97D62"/>
    <w:rsid w:val="00BA0B02"/>
    <w:rsid w:val="00BA17B0"/>
    <w:rsid w:val="00BA5902"/>
    <w:rsid w:val="00BA67DA"/>
    <w:rsid w:val="00BA716C"/>
    <w:rsid w:val="00BB01D6"/>
    <w:rsid w:val="00BB1FDD"/>
    <w:rsid w:val="00BB35F1"/>
    <w:rsid w:val="00BB6725"/>
    <w:rsid w:val="00BB68FA"/>
    <w:rsid w:val="00BB7C68"/>
    <w:rsid w:val="00BC18AA"/>
    <w:rsid w:val="00BC1EB1"/>
    <w:rsid w:val="00BC3048"/>
    <w:rsid w:val="00BC3711"/>
    <w:rsid w:val="00BC3F6E"/>
    <w:rsid w:val="00BC6185"/>
    <w:rsid w:val="00BD0DC4"/>
    <w:rsid w:val="00BD1422"/>
    <w:rsid w:val="00BD3F83"/>
    <w:rsid w:val="00BD6B51"/>
    <w:rsid w:val="00BD72DD"/>
    <w:rsid w:val="00BE33E0"/>
    <w:rsid w:val="00BE409D"/>
    <w:rsid w:val="00BE4245"/>
    <w:rsid w:val="00BE7292"/>
    <w:rsid w:val="00BF2888"/>
    <w:rsid w:val="00BF37E8"/>
    <w:rsid w:val="00BF3C6A"/>
    <w:rsid w:val="00BF503B"/>
    <w:rsid w:val="00BF7424"/>
    <w:rsid w:val="00C01DD4"/>
    <w:rsid w:val="00C024C4"/>
    <w:rsid w:val="00C04CFC"/>
    <w:rsid w:val="00C06910"/>
    <w:rsid w:val="00C06A38"/>
    <w:rsid w:val="00C10904"/>
    <w:rsid w:val="00C120EC"/>
    <w:rsid w:val="00C12551"/>
    <w:rsid w:val="00C12C77"/>
    <w:rsid w:val="00C135F7"/>
    <w:rsid w:val="00C136FD"/>
    <w:rsid w:val="00C14731"/>
    <w:rsid w:val="00C14DC1"/>
    <w:rsid w:val="00C15CB3"/>
    <w:rsid w:val="00C15D28"/>
    <w:rsid w:val="00C168DE"/>
    <w:rsid w:val="00C17951"/>
    <w:rsid w:val="00C20790"/>
    <w:rsid w:val="00C20EB4"/>
    <w:rsid w:val="00C21190"/>
    <w:rsid w:val="00C2141D"/>
    <w:rsid w:val="00C217F1"/>
    <w:rsid w:val="00C21F42"/>
    <w:rsid w:val="00C22706"/>
    <w:rsid w:val="00C22DE2"/>
    <w:rsid w:val="00C23438"/>
    <w:rsid w:val="00C2363E"/>
    <w:rsid w:val="00C24380"/>
    <w:rsid w:val="00C25106"/>
    <w:rsid w:val="00C25FED"/>
    <w:rsid w:val="00C2657C"/>
    <w:rsid w:val="00C2750E"/>
    <w:rsid w:val="00C30EAF"/>
    <w:rsid w:val="00C3165B"/>
    <w:rsid w:val="00C31B6A"/>
    <w:rsid w:val="00C3400C"/>
    <w:rsid w:val="00C34631"/>
    <w:rsid w:val="00C34795"/>
    <w:rsid w:val="00C356E6"/>
    <w:rsid w:val="00C37518"/>
    <w:rsid w:val="00C3780F"/>
    <w:rsid w:val="00C41962"/>
    <w:rsid w:val="00C42C92"/>
    <w:rsid w:val="00C438A4"/>
    <w:rsid w:val="00C43B19"/>
    <w:rsid w:val="00C46519"/>
    <w:rsid w:val="00C46732"/>
    <w:rsid w:val="00C4750B"/>
    <w:rsid w:val="00C506EE"/>
    <w:rsid w:val="00C5174E"/>
    <w:rsid w:val="00C533C6"/>
    <w:rsid w:val="00C5344F"/>
    <w:rsid w:val="00C54914"/>
    <w:rsid w:val="00C568BA"/>
    <w:rsid w:val="00C57D34"/>
    <w:rsid w:val="00C60A72"/>
    <w:rsid w:val="00C62B3E"/>
    <w:rsid w:val="00C64839"/>
    <w:rsid w:val="00C65548"/>
    <w:rsid w:val="00C65FDC"/>
    <w:rsid w:val="00C6651B"/>
    <w:rsid w:val="00C67166"/>
    <w:rsid w:val="00C72446"/>
    <w:rsid w:val="00C72DEE"/>
    <w:rsid w:val="00C73049"/>
    <w:rsid w:val="00C744C0"/>
    <w:rsid w:val="00C74877"/>
    <w:rsid w:val="00C7654D"/>
    <w:rsid w:val="00C77E9E"/>
    <w:rsid w:val="00C8109B"/>
    <w:rsid w:val="00C81DDC"/>
    <w:rsid w:val="00C82527"/>
    <w:rsid w:val="00C83F07"/>
    <w:rsid w:val="00C840C2"/>
    <w:rsid w:val="00C84A4E"/>
    <w:rsid w:val="00C852C0"/>
    <w:rsid w:val="00C878CF"/>
    <w:rsid w:val="00C90248"/>
    <w:rsid w:val="00C91926"/>
    <w:rsid w:val="00C92BA5"/>
    <w:rsid w:val="00C9460A"/>
    <w:rsid w:val="00C94794"/>
    <w:rsid w:val="00CA0711"/>
    <w:rsid w:val="00CA0C9B"/>
    <w:rsid w:val="00CA1FE5"/>
    <w:rsid w:val="00CA2EEC"/>
    <w:rsid w:val="00CA3A2C"/>
    <w:rsid w:val="00CA44D1"/>
    <w:rsid w:val="00CA5464"/>
    <w:rsid w:val="00CB05A6"/>
    <w:rsid w:val="00CB2E01"/>
    <w:rsid w:val="00CB3256"/>
    <w:rsid w:val="00CB485C"/>
    <w:rsid w:val="00CB4A30"/>
    <w:rsid w:val="00CB5586"/>
    <w:rsid w:val="00CB576C"/>
    <w:rsid w:val="00CB75AC"/>
    <w:rsid w:val="00CB7CDB"/>
    <w:rsid w:val="00CC3486"/>
    <w:rsid w:val="00CC383E"/>
    <w:rsid w:val="00CC45EE"/>
    <w:rsid w:val="00CC5399"/>
    <w:rsid w:val="00CC5E62"/>
    <w:rsid w:val="00CC6BFE"/>
    <w:rsid w:val="00CD14A0"/>
    <w:rsid w:val="00CD1B32"/>
    <w:rsid w:val="00CD28CE"/>
    <w:rsid w:val="00CD31FB"/>
    <w:rsid w:val="00CD35FD"/>
    <w:rsid w:val="00CD393A"/>
    <w:rsid w:val="00CD3C3F"/>
    <w:rsid w:val="00CD3E51"/>
    <w:rsid w:val="00CD4033"/>
    <w:rsid w:val="00CD6360"/>
    <w:rsid w:val="00CD6912"/>
    <w:rsid w:val="00CD703E"/>
    <w:rsid w:val="00CD79AA"/>
    <w:rsid w:val="00CE00A6"/>
    <w:rsid w:val="00CE10F6"/>
    <w:rsid w:val="00CE6E4A"/>
    <w:rsid w:val="00CF0075"/>
    <w:rsid w:val="00CF083C"/>
    <w:rsid w:val="00CF1B37"/>
    <w:rsid w:val="00CF2D5F"/>
    <w:rsid w:val="00CF4E7A"/>
    <w:rsid w:val="00CF5ADB"/>
    <w:rsid w:val="00CF6822"/>
    <w:rsid w:val="00CF754E"/>
    <w:rsid w:val="00CF75A6"/>
    <w:rsid w:val="00CF7993"/>
    <w:rsid w:val="00D00A55"/>
    <w:rsid w:val="00D00F9A"/>
    <w:rsid w:val="00D01967"/>
    <w:rsid w:val="00D02B85"/>
    <w:rsid w:val="00D03E20"/>
    <w:rsid w:val="00D03E65"/>
    <w:rsid w:val="00D055D0"/>
    <w:rsid w:val="00D05CC2"/>
    <w:rsid w:val="00D076C8"/>
    <w:rsid w:val="00D10538"/>
    <w:rsid w:val="00D12252"/>
    <w:rsid w:val="00D12DCB"/>
    <w:rsid w:val="00D13652"/>
    <w:rsid w:val="00D13C3D"/>
    <w:rsid w:val="00D1474F"/>
    <w:rsid w:val="00D14CC8"/>
    <w:rsid w:val="00D159AA"/>
    <w:rsid w:val="00D1777B"/>
    <w:rsid w:val="00D17AFE"/>
    <w:rsid w:val="00D17F68"/>
    <w:rsid w:val="00D218EF"/>
    <w:rsid w:val="00D23120"/>
    <w:rsid w:val="00D23C05"/>
    <w:rsid w:val="00D23C31"/>
    <w:rsid w:val="00D23E20"/>
    <w:rsid w:val="00D25D64"/>
    <w:rsid w:val="00D26521"/>
    <w:rsid w:val="00D27FBA"/>
    <w:rsid w:val="00D32F93"/>
    <w:rsid w:val="00D33FB9"/>
    <w:rsid w:val="00D3626A"/>
    <w:rsid w:val="00D36DE1"/>
    <w:rsid w:val="00D37C72"/>
    <w:rsid w:val="00D4029E"/>
    <w:rsid w:val="00D4144F"/>
    <w:rsid w:val="00D417B7"/>
    <w:rsid w:val="00D41E33"/>
    <w:rsid w:val="00D41EFF"/>
    <w:rsid w:val="00D42215"/>
    <w:rsid w:val="00D42F61"/>
    <w:rsid w:val="00D4302A"/>
    <w:rsid w:val="00D43604"/>
    <w:rsid w:val="00D43B33"/>
    <w:rsid w:val="00D43BE6"/>
    <w:rsid w:val="00D47E8A"/>
    <w:rsid w:val="00D50462"/>
    <w:rsid w:val="00D51068"/>
    <w:rsid w:val="00D5123C"/>
    <w:rsid w:val="00D51A03"/>
    <w:rsid w:val="00D52417"/>
    <w:rsid w:val="00D52BDE"/>
    <w:rsid w:val="00D53A37"/>
    <w:rsid w:val="00D54071"/>
    <w:rsid w:val="00D54669"/>
    <w:rsid w:val="00D54676"/>
    <w:rsid w:val="00D5490E"/>
    <w:rsid w:val="00D54D58"/>
    <w:rsid w:val="00D5502A"/>
    <w:rsid w:val="00D55D3D"/>
    <w:rsid w:val="00D566C6"/>
    <w:rsid w:val="00D566F8"/>
    <w:rsid w:val="00D57BCB"/>
    <w:rsid w:val="00D6061C"/>
    <w:rsid w:val="00D61786"/>
    <w:rsid w:val="00D63A75"/>
    <w:rsid w:val="00D65148"/>
    <w:rsid w:val="00D6595D"/>
    <w:rsid w:val="00D66286"/>
    <w:rsid w:val="00D66657"/>
    <w:rsid w:val="00D6686C"/>
    <w:rsid w:val="00D66B6C"/>
    <w:rsid w:val="00D6750D"/>
    <w:rsid w:val="00D70343"/>
    <w:rsid w:val="00D721F9"/>
    <w:rsid w:val="00D72AB0"/>
    <w:rsid w:val="00D72B37"/>
    <w:rsid w:val="00D739E6"/>
    <w:rsid w:val="00D73DD5"/>
    <w:rsid w:val="00D74B4A"/>
    <w:rsid w:val="00D74E07"/>
    <w:rsid w:val="00D75C77"/>
    <w:rsid w:val="00D760BA"/>
    <w:rsid w:val="00D77C3E"/>
    <w:rsid w:val="00D82578"/>
    <w:rsid w:val="00D8272B"/>
    <w:rsid w:val="00D83E09"/>
    <w:rsid w:val="00D85036"/>
    <w:rsid w:val="00D86075"/>
    <w:rsid w:val="00D869C8"/>
    <w:rsid w:val="00D86DBF"/>
    <w:rsid w:val="00D9045B"/>
    <w:rsid w:val="00D91541"/>
    <w:rsid w:val="00D91DFA"/>
    <w:rsid w:val="00D9343E"/>
    <w:rsid w:val="00D93A09"/>
    <w:rsid w:val="00D93B68"/>
    <w:rsid w:val="00D9401F"/>
    <w:rsid w:val="00D95E8C"/>
    <w:rsid w:val="00D96396"/>
    <w:rsid w:val="00D971D9"/>
    <w:rsid w:val="00D9774E"/>
    <w:rsid w:val="00DA074D"/>
    <w:rsid w:val="00DA10A0"/>
    <w:rsid w:val="00DA10FE"/>
    <w:rsid w:val="00DA2B65"/>
    <w:rsid w:val="00DA2BF5"/>
    <w:rsid w:val="00DA2F53"/>
    <w:rsid w:val="00DA389C"/>
    <w:rsid w:val="00DA3F90"/>
    <w:rsid w:val="00DB2F6E"/>
    <w:rsid w:val="00DB2FC5"/>
    <w:rsid w:val="00DB5D1D"/>
    <w:rsid w:val="00DB6521"/>
    <w:rsid w:val="00DB6B07"/>
    <w:rsid w:val="00DB747E"/>
    <w:rsid w:val="00DB7F6C"/>
    <w:rsid w:val="00DC13A0"/>
    <w:rsid w:val="00DC15A5"/>
    <w:rsid w:val="00DC28B8"/>
    <w:rsid w:val="00DC3BF8"/>
    <w:rsid w:val="00DC4C38"/>
    <w:rsid w:val="00DC511E"/>
    <w:rsid w:val="00DC530C"/>
    <w:rsid w:val="00DC5872"/>
    <w:rsid w:val="00DD0310"/>
    <w:rsid w:val="00DD0B96"/>
    <w:rsid w:val="00DD12E9"/>
    <w:rsid w:val="00DD17E0"/>
    <w:rsid w:val="00DD2397"/>
    <w:rsid w:val="00DD3538"/>
    <w:rsid w:val="00DD3FDF"/>
    <w:rsid w:val="00DD6A2B"/>
    <w:rsid w:val="00DD6B5D"/>
    <w:rsid w:val="00DD7380"/>
    <w:rsid w:val="00DD77FB"/>
    <w:rsid w:val="00DE0835"/>
    <w:rsid w:val="00DE13BB"/>
    <w:rsid w:val="00DE17ED"/>
    <w:rsid w:val="00DE207C"/>
    <w:rsid w:val="00DE207D"/>
    <w:rsid w:val="00DE2F51"/>
    <w:rsid w:val="00DE358A"/>
    <w:rsid w:val="00DE42D1"/>
    <w:rsid w:val="00DE55C3"/>
    <w:rsid w:val="00DE6015"/>
    <w:rsid w:val="00DE7C62"/>
    <w:rsid w:val="00DF1180"/>
    <w:rsid w:val="00DF2AF4"/>
    <w:rsid w:val="00DF3CD6"/>
    <w:rsid w:val="00DF4C55"/>
    <w:rsid w:val="00DF5E57"/>
    <w:rsid w:val="00DF75BC"/>
    <w:rsid w:val="00DF7BC4"/>
    <w:rsid w:val="00DF7EBE"/>
    <w:rsid w:val="00E0056A"/>
    <w:rsid w:val="00E009BE"/>
    <w:rsid w:val="00E014DE"/>
    <w:rsid w:val="00E025C3"/>
    <w:rsid w:val="00E0565C"/>
    <w:rsid w:val="00E068CF"/>
    <w:rsid w:val="00E1198B"/>
    <w:rsid w:val="00E11FCF"/>
    <w:rsid w:val="00E124B6"/>
    <w:rsid w:val="00E130AE"/>
    <w:rsid w:val="00E14662"/>
    <w:rsid w:val="00E146BA"/>
    <w:rsid w:val="00E15704"/>
    <w:rsid w:val="00E15CD6"/>
    <w:rsid w:val="00E16FDD"/>
    <w:rsid w:val="00E1754A"/>
    <w:rsid w:val="00E201E0"/>
    <w:rsid w:val="00E21340"/>
    <w:rsid w:val="00E229BB"/>
    <w:rsid w:val="00E22C71"/>
    <w:rsid w:val="00E22C8B"/>
    <w:rsid w:val="00E23AA4"/>
    <w:rsid w:val="00E23FA3"/>
    <w:rsid w:val="00E24F7B"/>
    <w:rsid w:val="00E25A5E"/>
    <w:rsid w:val="00E275DE"/>
    <w:rsid w:val="00E2778C"/>
    <w:rsid w:val="00E278E8"/>
    <w:rsid w:val="00E3102C"/>
    <w:rsid w:val="00E311ED"/>
    <w:rsid w:val="00E36BB4"/>
    <w:rsid w:val="00E37F08"/>
    <w:rsid w:val="00E40344"/>
    <w:rsid w:val="00E418C6"/>
    <w:rsid w:val="00E42E77"/>
    <w:rsid w:val="00E42F38"/>
    <w:rsid w:val="00E43BAA"/>
    <w:rsid w:val="00E43CB2"/>
    <w:rsid w:val="00E448AB"/>
    <w:rsid w:val="00E44998"/>
    <w:rsid w:val="00E45525"/>
    <w:rsid w:val="00E45D89"/>
    <w:rsid w:val="00E465B6"/>
    <w:rsid w:val="00E5013F"/>
    <w:rsid w:val="00E5150B"/>
    <w:rsid w:val="00E52142"/>
    <w:rsid w:val="00E52E01"/>
    <w:rsid w:val="00E53E10"/>
    <w:rsid w:val="00E5431F"/>
    <w:rsid w:val="00E549C5"/>
    <w:rsid w:val="00E550F5"/>
    <w:rsid w:val="00E55B85"/>
    <w:rsid w:val="00E57E57"/>
    <w:rsid w:val="00E617E0"/>
    <w:rsid w:val="00E62BC9"/>
    <w:rsid w:val="00E65360"/>
    <w:rsid w:val="00E65934"/>
    <w:rsid w:val="00E66C7E"/>
    <w:rsid w:val="00E6798E"/>
    <w:rsid w:val="00E72471"/>
    <w:rsid w:val="00E72A24"/>
    <w:rsid w:val="00E74344"/>
    <w:rsid w:val="00E74428"/>
    <w:rsid w:val="00E75237"/>
    <w:rsid w:val="00E75C25"/>
    <w:rsid w:val="00E75F72"/>
    <w:rsid w:val="00E76517"/>
    <w:rsid w:val="00E80260"/>
    <w:rsid w:val="00E80A33"/>
    <w:rsid w:val="00E81CC5"/>
    <w:rsid w:val="00E81D2E"/>
    <w:rsid w:val="00E827F5"/>
    <w:rsid w:val="00E8330C"/>
    <w:rsid w:val="00E83B88"/>
    <w:rsid w:val="00E84452"/>
    <w:rsid w:val="00E84AE3"/>
    <w:rsid w:val="00E84CEB"/>
    <w:rsid w:val="00E85909"/>
    <w:rsid w:val="00E85E13"/>
    <w:rsid w:val="00E8685C"/>
    <w:rsid w:val="00E9008B"/>
    <w:rsid w:val="00E925B2"/>
    <w:rsid w:val="00E92F28"/>
    <w:rsid w:val="00E935CD"/>
    <w:rsid w:val="00E93B5E"/>
    <w:rsid w:val="00E949C1"/>
    <w:rsid w:val="00E96120"/>
    <w:rsid w:val="00E969CD"/>
    <w:rsid w:val="00E97BD6"/>
    <w:rsid w:val="00EA2508"/>
    <w:rsid w:val="00EA2B52"/>
    <w:rsid w:val="00EA32A5"/>
    <w:rsid w:val="00EA4319"/>
    <w:rsid w:val="00EA4681"/>
    <w:rsid w:val="00EA5086"/>
    <w:rsid w:val="00EA5A6A"/>
    <w:rsid w:val="00EA5BC0"/>
    <w:rsid w:val="00EA6BE9"/>
    <w:rsid w:val="00EA6F86"/>
    <w:rsid w:val="00EA715D"/>
    <w:rsid w:val="00EB11D5"/>
    <w:rsid w:val="00EB1C36"/>
    <w:rsid w:val="00EB22DE"/>
    <w:rsid w:val="00EB305C"/>
    <w:rsid w:val="00EB3D4D"/>
    <w:rsid w:val="00EB4185"/>
    <w:rsid w:val="00EB6E17"/>
    <w:rsid w:val="00EB6E6E"/>
    <w:rsid w:val="00EC18A5"/>
    <w:rsid w:val="00EC2AA8"/>
    <w:rsid w:val="00EC321A"/>
    <w:rsid w:val="00EC339F"/>
    <w:rsid w:val="00EC3511"/>
    <w:rsid w:val="00EC4D51"/>
    <w:rsid w:val="00EC4D91"/>
    <w:rsid w:val="00EC7981"/>
    <w:rsid w:val="00EC7C62"/>
    <w:rsid w:val="00ED00D9"/>
    <w:rsid w:val="00ED01A1"/>
    <w:rsid w:val="00ED122A"/>
    <w:rsid w:val="00ED1BBE"/>
    <w:rsid w:val="00ED1DB5"/>
    <w:rsid w:val="00ED1EA0"/>
    <w:rsid w:val="00ED200F"/>
    <w:rsid w:val="00ED2D98"/>
    <w:rsid w:val="00ED30EB"/>
    <w:rsid w:val="00ED3B8F"/>
    <w:rsid w:val="00ED6276"/>
    <w:rsid w:val="00ED6943"/>
    <w:rsid w:val="00ED766B"/>
    <w:rsid w:val="00ED786B"/>
    <w:rsid w:val="00EE01E0"/>
    <w:rsid w:val="00EE0F73"/>
    <w:rsid w:val="00EE0F7C"/>
    <w:rsid w:val="00EE145B"/>
    <w:rsid w:val="00EE26AA"/>
    <w:rsid w:val="00EE30A1"/>
    <w:rsid w:val="00EE4531"/>
    <w:rsid w:val="00EE4CC3"/>
    <w:rsid w:val="00EE6CF2"/>
    <w:rsid w:val="00EE7A41"/>
    <w:rsid w:val="00EF0B49"/>
    <w:rsid w:val="00EF16B0"/>
    <w:rsid w:val="00EF1CE6"/>
    <w:rsid w:val="00EF29B1"/>
    <w:rsid w:val="00EF44BD"/>
    <w:rsid w:val="00EF4F84"/>
    <w:rsid w:val="00EF683B"/>
    <w:rsid w:val="00F0041B"/>
    <w:rsid w:val="00F00942"/>
    <w:rsid w:val="00F00F1F"/>
    <w:rsid w:val="00F0159D"/>
    <w:rsid w:val="00F022E5"/>
    <w:rsid w:val="00F0364C"/>
    <w:rsid w:val="00F03BFF"/>
    <w:rsid w:val="00F0457E"/>
    <w:rsid w:val="00F0574D"/>
    <w:rsid w:val="00F07F75"/>
    <w:rsid w:val="00F1121D"/>
    <w:rsid w:val="00F126D4"/>
    <w:rsid w:val="00F15355"/>
    <w:rsid w:val="00F1561A"/>
    <w:rsid w:val="00F15C69"/>
    <w:rsid w:val="00F167E8"/>
    <w:rsid w:val="00F1711E"/>
    <w:rsid w:val="00F177BA"/>
    <w:rsid w:val="00F22DE3"/>
    <w:rsid w:val="00F2416A"/>
    <w:rsid w:val="00F24580"/>
    <w:rsid w:val="00F24703"/>
    <w:rsid w:val="00F24AA3"/>
    <w:rsid w:val="00F251E4"/>
    <w:rsid w:val="00F25470"/>
    <w:rsid w:val="00F25866"/>
    <w:rsid w:val="00F26037"/>
    <w:rsid w:val="00F2678F"/>
    <w:rsid w:val="00F26AD8"/>
    <w:rsid w:val="00F3019D"/>
    <w:rsid w:val="00F3040B"/>
    <w:rsid w:val="00F30AC7"/>
    <w:rsid w:val="00F30BF4"/>
    <w:rsid w:val="00F31AE5"/>
    <w:rsid w:val="00F35760"/>
    <w:rsid w:val="00F359D1"/>
    <w:rsid w:val="00F37151"/>
    <w:rsid w:val="00F372FD"/>
    <w:rsid w:val="00F37766"/>
    <w:rsid w:val="00F422EE"/>
    <w:rsid w:val="00F4359A"/>
    <w:rsid w:val="00F44231"/>
    <w:rsid w:val="00F445F2"/>
    <w:rsid w:val="00F465EF"/>
    <w:rsid w:val="00F51EF1"/>
    <w:rsid w:val="00F534DD"/>
    <w:rsid w:val="00F5357C"/>
    <w:rsid w:val="00F545DC"/>
    <w:rsid w:val="00F55C0D"/>
    <w:rsid w:val="00F562FE"/>
    <w:rsid w:val="00F56557"/>
    <w:rsid w:val="00F56B02"/>
    <w:rsid w:val="00F56FC9"/>
    <w:rsid w:val="00F5752F"/>
    <w:rsid w:val="00F615C4"/>
    <w:rsid w:val="00F61CBE"/>
    <w:rsid w:val="00F62108"/>
    <w:rsid w:val="00F625F9"/>
    <w:rsid w:val="00F6307A"/>
    <w:rsid w:val="00F642DB"/>
    <w:rsid w:val="00F651EA"/>
    <w:rsid w:val="00F6542B"/>
    <w:rsid w:val="00F66C21"/>
    <w:rsid w:val="00F677B3"/>
    <w:rsid w:val="00F67F19"/>
    <w:rsid w:val="00F70919"/>
    <w:rsid w:val="00F709F5"/>
    <w:rsid w:val="00F71779"/>
    <w:rsid w:val="00F722E5"/>
    <w:rsid w:val="00F7260B"/>
    <w:rsid w:val="00F72B86"/>
    <w:rsid w:val="00F73DD6"/>
    <w:rsid w:val="00F73F39"/>
    <w:rsid w:val="00F749A6"/>
    <w:rsid w:val="00F7514D"/>
    <w:rsid w:val="00F754A7"/>
    <w:rsid w:val="00F7570B"/>
    <w:rsid w:val="00F7650E"/>
    <w:rsid w:val="00F77683"/>
    <w:rsid w:val="00F80422"/>
    <w:rsid w:val="00F83C28"/>
    <w:rsid w:val="00F84984"/>
    <w:rsid w:val="00F857E9"/>
    <w:rsid w:val="00F85E90"/>
    <w:rsid w:val="00F87860"/>
    <w:rsid w:val="00F90421"/>
    <w:rsid w:val="00F913A5"/>
    <w:rsid w:val="00F9173E"/>
    <w:rsid w:val="00F92D99"/>
    <w:rsid w:val="00F936E7"/>
    <w:rsid w:val="00F93843"/>
    <w:rsid w:val="00F957E7"/>
    <w:rsid w:val="00F96E3C"/>
    <w:rsid w:val="00F974F9"/>
    <w:rsid w:val="00FA07DA"/>
    <w:rsid w:val="00FA138E"/>
    <w:rsid w:val="00FA1C20"/>
    <w:rsid w:val="00FA1E4B"/>
    <w:rsid w:val="00FA2748"/>
    <w:rsid w:val="00FA2A4F"/>
    <w:rsid w:val="00FA3C2A"/>
    <w:rsid w:val="00FA4382"/>
    <w:rsid w:val="00FA5744"/>
    <w:rsid w:val="00FA5C76"/>
    <w:rsid w:val="00FA6BF5"/>
    <w:rsid w:val="00FA6D02"/>
    <w:rsid w:val="00FA7646"/>
    <w:rsid w:val="00FA764C"/>
    <w:rsid w:val="00FB047B"/>
    <w:rsid w:val="00FB0EBB"/>
    <w:rsid w:val="00FB1340"/>
    <w:rsid w:val="00FB218C"/>
    <w:rsid w:val="00FB2D95"/>
    <w:rsid w:val="00FB5D98"/>
    <w:rsid w:val="00FB6ACE"/>
    <w:rsid w:val="00FB6ECC"/>
    <w:rsid w:val="00FB75CF"/>
    <w:rsid w:val="00FB7A6F"/>
    <w:rsid w:val="00FC1265"/>
    <w:rsid w:val="00FC243B"/>
    <w:rsid w:val="00FC2464"/>
    <w:rsid w:val="00FC270F"/>
    <w:rsid w:val="00FC335E"/>
    <w:rsid w:val="00FC45B8"/>
    <w:rsid w:val="00FC4BA6"/>
    <w:rsid w:val="00FC55B6"/>
    <w:rsid w:val="00FC55F1"/>
    <w:rsid w:val="00FC5786"/>
    <w:rsid w:val="00FC5BEC"/>
    <w:rsid w:val="00FC6627"/>
    <w:rsid w:val="00FD2C65"/>
    <w:rsid w:val="00FD3CE6"/>
    <w:rsid w:val="00FD3DC7"/>
    <w:rsid w:val="00FD40D2"/>
    <w:rsid w:val="00FD51C7"/>
    <w:rsid w:val="00FD58D0"/>
    <w:rsid w:val="00FD61F0"/>
    <w:rsid w:val="00FD68DF"/>
    <w:rsid w:val="00FD6EDA"/>
    <w:rsid w:val="00FD71EC"/>
    <w:rsid w:val="00FE23E5"/>
    <w:rsid w:val="00FE25A5"/>
    <w:rsid w:val="00FE39B5"/>
    <w:rsid w:val="00FE4DBE"/>
    <w:rsid w:val="00FE6D07"/>
    <w:rsid w:val="00FE7809"/>
    <w:rsid w:val="00FE7AD5"/>
    <w:rsid w:val="00FE7F53"/>
    <w:rsid w:val="00FF0782"/>
    <w:rsid w:val="00FF1D28"/>
    <w:rsid w:val="00FF214A"/>
    <w:rsid w:val="00FF3423"/>
    <w:rsid w:val="00FF50D6"/>
    <w:rsid w:val="00FF71CB"/>
    <w:rsid w:val="00FF7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D676"/>
  <w15:docId w15:val="{9EDDF3B2-313A-4E9C-B0B8-CFA27D7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3E20"/>
    <w:rPr>
      <w:rFonts w:ascii="Times New Roman" w:eastAsia="Times New Roman" w:hAnsi="Times New Roman"/>
      <w:sz w:val="24"/>
      <w:szCs w:val="24"/>
    </w:rPr>
  </w:style>
  <w:style w:type="paragraph" w:styleId="Titolo1">
    <w:name w:val="heading 1"/>
    <w:basedOn w:val="Normale"/>
    <w:next w:val="Normale"/>
    <w:link w:val="Titolo1Carattere"/>
    <w:qFormat/>
    <w:rsid w:val="00FF7341"/>
    <w:pPr>
      <w:keepNext/>
      <w:tabs>
        <w:tab w:val="num" w:pos="567"/>
      </w:tabs>
      <w:spacing w:after="120"/>
      <w:jc w:val="both"/>
      <w:outlineLvl w:val="0"/>
    </w:pPr>
    <w:rPr>
      <w:rFonts w:ascii="Tahoma" w:hAnsi="Tahoma"/>
      <w:b/>
      <w:caps/>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link w:val="Titolo2Carattere"/>
    <w:autoRedefine/>
    <w:qFormat/>
    <w:rsid w:val="007E5EB5"/>
    <w:pPr>
      <w:keepNext/>
      <w:spacing w:before="120" w:after="120"/>
      <w:outlineLvl w:val="1"/>
    </w:pPr>
    <w:rPr>
      <w:rFonts w:ascii="Tahoma" w:hAnsi="Tahoma"/>
      <w:b/>
      <w:bCs/>
      <w:sz w:val="22"/>
    </w:rPr>
  </w:style>
  <w:style w:type="paragraph" w:styleId="Titolo3">
    <w:name w:val="heading 3"/>
    <w:basedOn w:val="Normale"/>
    <w:next w:val="Normale"/>
    <w:link w:val="Titolo3Carattere"/>
    <w:qFormat/>
    <w:rsid w:val="009871F2"/>
    <w:pPr>
      <w:keepNext/>
      <w:outlineLvl w:val="2"/>
    </w:pPr>
    <w:rPr>
      <w:rFonts w:ascii="Tahoma" w:hAnsi="Tahoma" w:cs="Tahoma"/>
      <w:b/>
      <w:bCs/>
      <w:sz w:val="20"/>
    </w:rPr>
  </w:style>
  <w:style w:type="paragraph" w:styleId="Titolo4">
    <w:name w:val="heading 4"/>
    <w:basedOn w:val="Normale"/>
    <w:next w:val="Normale"/>
    <w:link w:val="Titolo4Carattere"/>
    <w:qFormat/>
    <w:rsid w:val="009871F2"/>
    <w:pPr>
      <w:keepNext/>
      <w:spacing w:before="120" w:after="120" w:line="360" w:lineRule="auto"/>
      <w:outlineLvl w:val="3"/>
    </w:pPr>
    <w:rPr>
      <w:rFonts w:ascii="Tahoma" w:hAnsi="Tahoma" w:cs="Tahoma"/>
      <w:b/>
      <w:bCs/>
      <w:sz w:val="20"/>
    </w:rPr>
  </w:style>
  <w:style w:type="paragraph" w:styleId="Titolo5">
    <w:name w:val="heading 5"/>
    <w:basedOn w:val="Normale"/>
    <w:next w:val="Normale"/>
    <w:link w:val="Titolo5Carattere"/>
    <w:qFormat/>
    <w:rsid w:val="009871F2"/>
    <w:pPr>
      <w:keepNext/>
      <w:jc w:val="center"/>
      <w:outlineLvl w:val="4"/>
    </w:pPr>
    <w:rPr>
      <w:rFonts w:ascii="Tahoma" w:hAnsi="Tahoma" w:cs="Tahoma"/>
      <w:b/>
      <w:bCs/>
      <w:sz w:val="20"/>
    </w:rPr>
  </w:style>
  <w:style w:type="paragraph" w:styleId="Titolo6">
    <w:name w:val="heading 6"/>
    <w:basedOn w:val="Normale"/>
    <w:next w:val="Normale"/>
    <w:link w:val="Titolo6Carattere"/>
    <w:qFormat/>
    <w:rsid w:val="009871F2"/>
    <w:pPr>
      <w:keepNext/>
      <w:numPr>
        <w:ilvl w:val="3"/>
        <w:numId w:val="1"/>
      </w:numPr>
      <w:spacing w:after="120"/>
      <w:ind w:hanging="2520"/>
      <w:outlineLvl w:val="5"/>
    </w:pPr>
    <w:rPr>
      <w:rFonts w:ascii="Arial" w:hAnsi="Arial" w:cs="Arial"/>
      <w:b/>
    </w:rPr>
  </w:style>
  <w:style w:type="paragraph" w:styleId="Titolo7">
    <w:name w:val="heading 7"/>
    <w:basedOn w:val="Normale"/>
    <w:next w:val="Normale"/>
    <w:link w:val="Titolo7Carattere"/>
    <w:qFormat/>
    <w:rsid w:val="009871F2"/>
    <w:pPr>
      <w:keepNext/>
      <w:jc w:val="center"/>
      <w:outlineLvl w:val="6"/>
    </w:pPr>
    <w:rPr>
      <w:rFonts w:ascii="Tahoma" w:hAnsi="Tahoma" w:cs="Tahoma"/>
      <w:b/>
      <w:bCs/>
      <w:sz w:val="18"/>
      <w:szCs w:val="20"/>
    </w:rPr>
  </w:style>
  <w:style w:type="paragraph" w:styleId="Titolo8">
    <w:name w:val="heading 8"/>
    <w:basedOn w:val="Normale"/>
    <w:next w:val="Normale"/>
    <w:link w:val="Titolo8Carattere"/>
    <w:qFormat/>
    <w:rsid w:val="009871F2"/>
    <w:pPr>
      <w:keepNext/>
      <w:outlineLvl w:val="7"/>
    </w:pPr>
    <w:rPr>
      <w:rFonts w:ascii="Tahoma" w:eastAsia="Arial Unicode MS" w:hAnsi="Tahoma" w:cs="Tahoma"/>
      <w:b/>
      <w:bCs/>
      <w:sz w:val="18"/>
      <w:szCs w:val="20"/>
    </w:rPr>
  </w:style>
  <w:style w:type="paragraph" w:styleId="Titolo9">
    <w:name w:val="heading 9"/>
    <w:basedOn w:val="Normale"/>
    <w:next w:val="Normale"/>
    <w:link w:val="Titolo9Carattere"/>
    <w:qFormat/>
    <w:rsid w:val="009871F2"/>
    <w:pPr>
      <w:keepNext/>
      <w:numPr>
        <w:numId w:val="2"/>
      </w:numPr>
      <w:tabs>
        <w:tab w:val="center" w:pos="4468"/>
        <w:tab w:val="left" w:pos="4928"/>
        <w:tab w:val="left" w:pos="5648"/>
        <w:tab w:val="left" w:pos="6368"/>
        <w:tab w:val="left" w:pos="7088"/>
        <w:tab w:val="left" w:pos="7808"/>
        <w:tab w:val="left" w:pos="8528"/>
      </w:tabs>
      <w:jc w:val="both"/>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F7341"/>
    <w:rPr>
      <w:rFonts w:ascii="Tahoma" w:eastAsia="Times New Roman" w:hAnsi="Tahoma"/>
      <w:b/>
      <w:caps/>
      <w:sz w:val="24"/>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rsid w:val="007E5EB5"/>
    <w:rPr>
      <w:rFonts w:ascii="Tahoma" w:eastAsia="Times New Roman" w:hAnsi="Tahoma"/>
      <w:b/>
      <w:bCs/>
      <w:sz w:val="22"/>
      <w:szCs w:val="24"/>
    </w:rPr>
  </w:style>
  <w:style w:type="character" w:customStyle="1" w:styleId="Titolo3Carattere">
    <w:name w:val="Titolo 3 Carattere"/>
    <w:basedOn w:val="Carpredefinitoparagrafo"/>
    <w:link w:val="Titolo3"/>
    <w:rsid w:val="009871F2"/>
    <w:rPr>
      <w:rFonts w:ascii="Tahoma" w:eastAsia="Times New Roman" w:hAnsi="Tahoma" w:cs="Tahoma"/>
      <w:b/>
      <w:bCs/>
      <w:sz w:val="20"/>
      <w:szCs w:val="24"/>
      <w:lang w:eastAsia="it-IT"/>
    </w:rPr>
  </w:style>
  <w:style w:type="character" w:customStyle="1" w:styleId="Titolo4Carattere">
    <w:name w:val="Titolo 4 Carattere"/>
    <w:basedOn w:val="Carpredefinitoparagrafo"/>
    <w:link w:val="Titolo4"/>
    <w:rsid w:val="009871F2"/>
    <w:rPr>
      <w:rFonts w:ascii="Tahoma" w:eastAsia="Times New Roman" w:hAnsi="Tahoma" w:cs="Tahoma"/>
      <w:b/>
      <w:bCs/>
      <w:sz w:val="20"/>
      <w:szCs w:val="24"/>
      <w:lang w:eastAsia="it-IT"/>
    </w:rPr>
  </w:style>
  <w:style w:type="character" w:customStyle="1" w:styleId="Titolo5Carattere">
    <w:name w:val="Titolo 5 Carattere"/>
    <w:basedOn w:val="Carpredefinitoparagrafo"/>
    <w:link w:val="Titolo5"/>
    <w:rsid w:val="009871F2"/>
    <w:rPr>
      <w:rFonts w:ascii="Tahoma" w:eastAsia="Times New Roman" w:hAnsi="Tahoma" w:cs="Tahoma"/>
      <w:b/>
      <w:bCs/>
      <w:sz w:val="20"/>
      <w:szCs w:val="24"/>
      <w:lang w:eastAsia="it-IT"/>
    </w:rPr>
  </w:style>
  <w:style w:type="character" w:customStyle="1" w:styleId="Titolo6Carattere">
    <w:name w:val="Titolo 6 Carattere"/>
    <w:basedOn w:val="Carpredefinitoparagrafo"/>
    <w:link w:val="Titolo6"/>
    <w:rsid w:val="009871F2"/>
    <w:rPr>
      <w:rFonts w:ascii="Arial" w:eastAsia="Times New Roman" w:hAnsi="Arial" w:cs="Arial"/>
      <w:b/>
      <w:sz w:val="24"/>
      <w:szCs w:val="24"/>
    </w:rPr>
  </w:style>
  <w:style w:type="character" w:customStyle="1" w:styleId="Titolo7Carattere">
    <w:name w:val="Titolo 7 Carattere"/>
    <w:basedOn w:val="Carpredefinitoparagrafo"/>
    <w:link w:val="Titolo7"/>
    <w:rsid w:val="009871F2"/>
    <w:rPr>
      <w:rFonts w:ascii="Tahoma" w:eastAsia="Times New Roman" w:hAnsi="Tahoma" w:cs="Tahoma"/>
      <w:b/>
      <w:bCs/>
      <w:sz w:val="18"/>
      <w:szCs w:val="20"/>
      <w:lang w:eastAsia="it-IT"/>
    </w:rPr>
  </w:style>
  <w:style w:type="character" w:customStyle="1" w:styleId="Titolo8Carattere">
    <w:name w:val="Titolo 8 Carattere"/>
    <w:basedOn w:val="Carpredefinitoparagrafo"/>
    <w:link w:val="Titolo8"/>
    <w:rsid w:val="009871F2"/>
    <w:rPr>
      <w:rFonts w:ascii="Tahoma" w:eastAsia="Arial Unicode MS" w:hAnsi="Tahoma" w:cs="Tahoma"/>
      <w:b/>
      <w:bCs/>
      <w:sz w:val="18"/>
      <w:szCs w:val="20"/>
      <w:lang w:eastAsia="it-IT"/>
    </w:rPr>
  </w:style>
  <w:style w:type="character" w:customStyle="1" w:styleId="Titolo9Carattere">
    <w:name w:val="Titolo 9 Carattere"/>
    <w:basedOn w:val="Carpredefinitoparagrafo"/>
    <w:link w:val="Titolo9"/>
    <w:rsid w:val="009871F2"/>
    <w:rPr>
      <w:rFonts w:ascii="Times New Roman" w:eastAsia="Times New Roman" w:hAnsi="Times New Roman"/>
      <w:b/>
      <w:sz w:val="24"/>
    </w:rPr>
  </w:style>
  <w:style w:type="paragraph" w:styleId="Titolo">
    <w:name w:val="Title"/>
    <w:basedOn w:val="Normale"/>
    <w:link w:val="TitoloCarattere"/>
    <w:uiPriority w:val="99"/>
    <w:qFormat/>
    <w:rsid w:val="009871F2"/>
    <w:pPr>
      <w:jc w:val="center"/>
    </w:pPr>
    <w:rPr>
      <w:rFonts w:ascii="Tahoma" w:hAnsi="Tahoma" w:cs="Tahoma"/>
      <w:b/>
      <w:bCs/>
      <w:sz w:val="28"/>
    </w:rPr>
  </w:style>
  <w:style w:type="character" w:customStyle="1" w:styleId="TitoloCarattere">
    <w:name w:val="Titolo Carattere"/>
    <w:basedOn w:val="Carpredefinitoparagrafo"/>
    <w:link w:val="Titolo"/>
    <w:rsid w:val="009871F2"/>
    <w:rPr>
      <w:rFonts w:ascii="Tahoma" w:eastAsia="Times New Roman" w:hAnsi="Tahoma" w:cs="Tahoma"/>
      <w:b/>
      <w:bCs/>
      <w:sz w:val="28"/>
      <w:szCs w:val="24"/>
      <w:lang w:eastAsia="it-IT"/>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
    <w:rsid w:val="009871F2"/>
    <w:pPr>
      <w:jc w:val="both"/>
    </w:pPr>
    <w:rPr>
      <w:szCs w:val="20"/>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basedOn w:val="Carpredefinitoparagrafo"/>
    <w:link w:val="Corpotesto"/>
    <w:rsid w:val="009871F2"/>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rsid w:val="009871F2"/>
    <w:pPr>
      <w:ind w:left="1134" w:hanging="1134"/>
    </w:pPr>
    <w:rPr>
      <w:szCs w:val="20"/>
    </w:rPr>
  </w:style>
  <w:style w:type="character" w:customStyle="1" w:styleId="RientrocorpodeltestoCarattere">
    <w:name w:val="Rientro corpo del testo Carattere"/>
    <w:basedOn w:val="Carpredefinitoparagrafo"/>
    <w:link w:val="Rientrocorpodeltesto"/>
    <w:semiHidden/>
    <w:rsid w:val="009871F2"/>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9871F2"/>
    <w:pPr>
      <w:ind w:left="360"/>
      <w:jc w:val="both"/>
    </w:pPr>
    <w:rPr>
      <w:szCs w:val="20"/>
    </w:rPr>
  </w:style>
  <w:style w:type="character" w:customStyle="1" w:styleId="Rientrocorpodeltesto2Carattere">
    <w:name w:val="Rientro corpo del testo 2 Carattere"/>
    <w:basedOn w:val="Carpredefinitoparagrafo"/>
    <w:link w:val="Rientrocorpodeltesto2"/>
    <w:semiHidden/>
    <w:rsid w:val="009871F2"/>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9871F2"/>
    <w:pPr>
      <w:jc w:val="both"/>
    </w:pPr>
    <w:rPr>
      <w:rFonts w:ascii="Arial" w:hAnsi="Arial" w:cs="Arial"/>
      <w:color w:val="0000FF"/>
      <w:sz w:val="22"/>
    </w:rPr>
  </w:style>
  <w:style w:type="character" w:customStyle="1" w:styleId="Corpodeltesto3Carattere">
    <w:name w:val="Corpo del testo 3 Carattere"/>
    <w:basedOn w:val="Carpredefinitoparagrafo"/>
    <w:link w:val="Corpodeltesto3"/>
    <w:semiHidden/>
    <w:rsid w:val="009871F2"/>
    <w:rPr>
      <w:rFonts w:ascii="Arial" w:eastAsia="Times New Roman" w:hAnsi="Arial" w:cs="Arial"/>
      <w:color w:val="0000FF"/>
      <w:szCs w:val="24"/>
      <w:lang w:eastAsia="it-IT"/>
    </w:rPr>
  </w:style>
  <w:style w:type="paragraph" w:styleId="Testocommento">
    <w:name w:val="annotation text"/>
    <w:basedOn w:val="Normale"/>
    <w:link w:val="TestocommentoCarattere"/>
    <w:semiHidden/>
    <w:rsid w:val="009871F2"/>
    <w:rPr>
      <w:sz w:val="20"/>
      <w:szCs w:val="20"/>
    </w:rPr>
  </w:style>
  <w:style w:type="character" w:customStyle="1" w:styleId="TestocommentoCarattere">
    <w:name w:val="Testo commento Carattere"/>
    <w:basedOn w:val="Carpredefinitoparagrafo"/>
    <w:link w:val="Testocommento"/>
    <w:semiHidden/>
    <w:rsid w:val="009871F2"/>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semiHidden/>
    <w:rsid w:val="009871F2"/>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szCs w:val="20"/>
    </w:rPr>
  </w:style>
  <w:style w:type="character" w:customStyle="1" w:styleId="Rientrocorpodeltesto3Carattere">
    <w:name w:val="Rientro corpo del testo 3 Carattere"/>
    <w:basedOn w:val="Carpredefinitoparagrafo"/>
    <w:link w:val="Rientrocorpodeltesto3"/>
    <w:semiHidden/>
    <w:rsid w:val="009871F2"/>
    <w:rPr>
      <w:rFonts w:ascii="Times New Roman" w:eastAsia="Times New Roman" w:hAnsi="Times New Roman" w:cs="Times New Roman"/>
      <w:sz w:val="24"/>
      <w:szCs w:val="20"/>
      <w:lang w:eastAsia="it-IT"/>
    </w:rPr>
  </w:style>
  <w:style w:type="paragraph" w:styleId="Testodelblocco">
    <w:name w:val="Block Text"/>
    <w:basedOn w:val="Normale"/>
    <w:semiHidden/>
    <w:rsid w:val="009871F2"/>
    <w:pPr>
      <w:tabs>
        <w:tab w:val="left" w:pos="426"/>
      </w:tabs>
      <w:spacing w:line="360" w:lineRule="auto"/>
      <w:ind w:left="360" w:right="113" w:hanging="360"/>
      <w:jc w:val="both"/>
    </w:pPr>
    <w:rPr>
      <w:rFonts w:ascii="Arial" w:hAnsi="Arial"/>
      <w:szCs w:val="20"/>
    </w:rPr>
  </w:style>
  <w:style w:type="paragraph" w:styleId="Testofumetto">
    <w:name w:val="Balloon Text"/>
    <w:basedOn w:val="Normale"/>
    <w:link w:val="TestofumettoCarattere"/>
    <w:semiHidden/>
    <w:rsid w:val="009871F2"/>
    <w:rPr>
      <w:rFonts w:ascii="Tahoma" w:hAnsi="Tahoma" w:cs="Tahoma"/>
      <w:sz w:val="16"/>
      <w:szCs w:val="16"/>
    </w:rPr>
  </w:style>
  <w:style w:type="character" w:customStyle="1" w:styleId="TestofumettoCarattere">
    <w:name w:val="Testo fumetto Carattere"/>
    <w:basedOn w:val="Carpredefinitoparagrafo"/>
    <w:link w:val="Testofumetto"/>
    <w:semiHidden/>
    <w:rsid w:val="009871F2"/>
    <w:rPr>
      <w:rFonts w:ascii="Tahoma" w:eastAsia="Times New Roman" w:hAnsi="Tahoma" w:cs="Tahoma"/>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
    <w:uiPriority w:val="99"/>
    <w:rsid w:val="009871F2"/>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871F2"/>
    <w:rPr>
      <w:rFonts w:ascii="Times New Roman" w:eastAsia="Times New Roman" w:hAnsi="Times New Roman" w:cs="Times New Roman"/>
      <w:sz w:val="20"/>
      <w:szCs w:val="20"/>
      <w:lang w:eastAsia="it-IT"/>
    </w:rPr>
  </w:style>
  <w:style w:type="character" w:styleId="Rimandonotadichiusura">
    <w:name w:val="endnote reference"/>
    <w:semiHidden/>
    <w:rsid w:val="009871F2"/>
    <w:rPr>
      <w:vertAlign w:val="superscript"/>
    </w:rPr>
  </w:style>
  <w:style w:type="paragraph" w:styleId="Testonotadichiusura">
    <w:name w:val="endnote text"/>
    <w:basedOn w:val="Normale"/>
    <w:link w:val="TestonotadichiusuraCarattere"/>
    <w:semiHidden/>
    <w:rsid w:val="009871F2"/>
    <w:rPr>
      <w:sz w:val="20"/>
      <w:szCs w:val="20"/>
    </w:rPr>
  </w:style>
  <w:style w:type="character" w:customStyle="1" w:styleId="TestonotadichiusuraCarattere">
    <w:name w:val="Testo nota di chiusura Carattere"/>
    <w:basedOn w:val="Carpredefinitoparagrafo"/>
    <w:link w:val="Testonotadichiusura"/>
    <w:semiHidden/>
    <w:rsid w:val="009871F2"/>
    <w:rPr>
      <w:rFonts w:ascii="Times New Roman" w:eastAsia="Times New Roman" w:hAnsi="Times New Roman" w:cs="Times New Roman"/>
      <w:sz w:val="20"/>
      <w:szCs w:val="20"/>
      <w:lang w:eastAsia="it-IT"/>
    </w:rPr>
  </w:style>
  <w:style w:type="paragraph" w:customStyle="1" w:styleId="NormaleIRER">
    <w:name w:val="Normale IRER"/>
    <w:rsid w:val="009871F2"/>
    <w:pPr>
      <w:jc w:val="both"/>
    </w:pPr>
    <w:rPr>
      <w:rFonts w:ascii="Times New Roman" w:eastAsia="Times New Roman" w:hAnsi="Times New Roman"/>
      <w:sz w:val="24"/>
    </w:rPr>
  </w:style>
  <w:style w:type="paragraph" w:customStyle="1" w:styleId="Text1">
    <w:name w:val="Text 1"/>
    <w:basedOn w:val="Normale"/>
    <w:rsid w:val="009871F2"/>
    <w:pPr>
      <w:spacing w:after="240" w:line="360" w:lineRule="auto"/>
      <w:ind w:left="482"/>
      <w:jc w:val="both"/>
    </w:pPr>
    <w:rPr>
      <w:szCs w:val="20"/>
      <w:lang w:val="en-GB" w:eastAsia="en-GB"/>
    </w:rPr>
  </w:style>
  <w:style w:type="paragraph" w:customStyle="1" w:styleId="ELENCOPALLINIAMARGINE">
    <w:name w:val="ELENCO PALLINI A MARGINE"/>
    <w:basedOn w:val="Normale"/>
    <w:rsid w:val="009871F2"/>
    <w:pPr>
      <w:jc w:val="both"/>
    </w:pPr>
    <w:rPr>
      <w:rFonts w:ascii="Arial" w:hAnsi="Arial"/>
      <w:sz w:val="20"/>
      <w:szCs w:val="20"/>
    </w:rPr>
  </w:style>
  <w:style w:type="paragraph" w:customStyle="1" w:styleId="Corpodeltesto21">
    <w:name w:val="Corpo del testo 21"/>
    <w:basedOn w:val="Normale"/>
    <w:rsid w:val="009871F2"/>
    <w:pPr>
      <w:jc w:val="both"/>
    </w:pPr>
    <w:rPr>
      <w:szCs w:val="20"/>
    </w:rPr>
  </w:style>
  <w:style w:type="paragraph" w:customStyle="1" w:styleId="ListDash1">
    <w:name w:val="List Dash 1"/>
    <w:basedOn w:val="Normale"/>
    <w:rsid w:val="009871F2"/>
    <w:pPr>
      <w:tabs>
        <w:tab w:val="num" w:pos="765"/>
      </w:tabs>
      <w:spacing w:before="120" w:after="120"/>
      <w:ind w:left="765" w:hanging="283"/>
      <w:jc w:val="both"/>
    </w:pPr>
    <w:rPr>
      <w:b/>
      <w:szCs w:val="20"/>
      <w:u w:val="single"/>
      <w:lang w:val="en-GB" w:eastAsia="en-GB"/>
    </w:rPr>
  </w:style>
  <w:style w:type="paragraph" w:customStyle="1" w:styleId="xl32">
    <w:name w:val="xl32"/>
    <w:basedOn w:val="Normale"/>
    <w:rsid w:val="009871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rPr>
  </w:style>
  <w:style w:type="paragraph" w:styleId="Corpodeltesto2">
    <w:name w:val="Body Text 2"/>
    <w:basedOn w:val="Normale"/>
    <w:link w:val="Corpodeltesto2Carattere"/>
    <w:semiHidden/>
    <w:rsid w:val="009871F2"/>
    <w:pPr>
      <w:tabs>
        <w:tab w:val="left" w:pos="709"/>
      </w:tabs>
      <w:jc w:val="both"/>
    </w:pPr>
    <w:rPr>
      <w:smallCaps/>
      <w:szCs w:val="20"/>
    </w:rPr>
  </w:style>
  <w:style w:type="character" w:customStyle="1" w:styleId="Corpodeltesto2Carattere">
    <w:name w:val="Corpo del testo 2 Carattere"/>
    <w:basedOn w:val="Carpredefinitoparagrafo"/>
    <w:link w:val="Corpodeltesto2"/>
    <w:semiHidden/>
    <w:rsid w:val="009871F2"/>
    <w:rPr>
      <w:rFonts w:ascii="Times New Roman" w:eastAsia="Times New Roman" w:hAnsi="Times New Roman" w:cs="Times New Roman"/>
      <w:smallCaps/>
      <w:sz w:val="24"/>
      <w:szCs w:val="20"/>
      <w:lang w:eastAsia="it-IT"/>
    </w:rPr>
  </w:style>
  <w:style w:type="paragraph" w:styleId="Intestazione">
    <w:name w:val="header"/>
    <w:basedOn w:val="Normale"/>
    <w:link w:val="IntestazioneCarattere"/>
    <w:uiPriority w:val="99"/>
    <w:rsid w:val="009871F2"/>
    <w:pPr>
      <w:tabs>
        <w:tab w:val="center" w:pos="4819"/>
        <w:tab w:val="right" w:pos="9638"/>
      </w:tabs>
    </w:pPr>
    <w:rPr>
      <w:szCs w:val="20"/>
    </w:rPr>
  </w:style>
  <w:style w:type="character" w:customStyle="1" w:styleId="IntestazioneCarattere">
    <w:name w:val="Intestazione Carattere"/>
    <w:basedOn w:val="Carpredefinitoparagrafo"/>
    <w:link w:val="Intestazione"/>
    <w:uiPriority w:val="99"/>
    <w:rsid w:val="009871F2"/>
    <w:rPr>
      <w:rFonts w:ascii="Times New Roman" w:eastAsia="Times New Roman" w:hAnsi="Times New Roman" w:cs="Times New Roman"/>
      <w:sz w:val="24"/>
      <w:szCs w:val="20"/>
      <w:lang w:eastAsia="it-IT"/>
    </w:rPr>
  </w:style>
  <w:style w:type="character" w:styleId="Rimandonotaapidipagina">
    <w:name w:val="footnote reference"/>
    <w:aliases w:val="Footnote symbol,Voetnootverwijzing,Rimando nota a piè di pagina1"/>
    <w:rsid w:val="009871F2"/>
    <w:rPr>
      <w:vertAlign w:val="superscript"/>
    </w:rPr>
  </w:style>
  <w:style w:type="character" w:styleId="Collegamentoipertestuale">
    <w:name w:val="Hyperlink"/>
    <w:uiPriority w:val="99"/>
    <w:rsid w:val="009871F2"/>
    <w:rPr>
      <w:color w:val="0000FF"/>
      <w:u w:val="single"/>
    </w:rPr>
  </w:style>
  <w:style w:type="paragraph" w:styleId="Pidipagina">
    <w:name w:val="footer"/>
    <w:basedOn w:val="Normale"/>
    <w:link w:val="PidipaginaCarattere"/>
    <w:uiPriority w:val="99"/>
    <w:rsid w:val="009871F2"/>
    <w:pPr>
      <w:tabs>
        <w:tab w:val="center" w:pos="4819"/>
        <w:tab w:val="right" w:pos="9638"/>
      </w:tabs>
    </w:pPr>
  </w:style>
  <w:style w:type="character" w:customStyle="1" w:styleId="PidipaginaCarattere">
    <w:name w:val="Piè di pagina Carattere"/>
    <w:basedOn w:val="Carpredefinitoparagrafo"/>
    <w:link w:val="Pidipagina"/>
    <w:uiPriority w:val="99"/>
    <w:rsid w:val="009871F2"/>
    <w:rPr>
      <w:rFonts w:ascii="Times New Roman" w:eastAsia="Times New Roman" w:hAnsi="Times New Roman" w:cs="Times New Roman"/>
      <w:sz w:val="24"/>
      <w:szCs w:val="24"/>
      <w:lang w:eastAsia="it-IT"/>
    </w:rPr>
  </w:style>
  <w:style w:type="character" w:styleId="Numeropagina">
    <w:name w:val="page number"/>
    <w:basedOn w:val="Carpredefinitoparagrafo"/>
    <w:rsid w:val="009871F2"/>
  </w:style>
  <w:style w:type="paragraph" w:styleId="Sommario1">
    <w:name w:val="toc 1"/>
    <w:basedOn w:val="Normale"/>
    <w:next w:val="Normale"/>
    <w:autoRedefine/>
    <w:uiPriority w:val="39"/>
    <w:rsid w:val="004440D8"/>
    <w:pPr>
      <w:tabs>
        <w:tab w:val="left" w:pos="709"/>
        <w:tab w:val="right" w:leader="dot" w:pos="9628"/>
      </w:tabs>
    </w:pPr>
    <w:rPr>
      <w:rFonts w:ascii="Calibri" w:hAnsi="Calibri"/>
      <w:b/>
      <w:bCs/>
      <w:noProof/>
      <w:szCs w:val="22"/>
    </w:rPr>
  </w:style>
  <w:style w:type="paragraph" w:styleId="Sommario2">
    <w:name w:val="toc 2"/>
    <w:basedOn w:val="Normale"/>
    <w:next w:val="Normale"/>
    <w:autoRedefine/>
    <w:uiPriority w:val="39"/>
    <w:rsid w:val="002F04F9"/>
    <w:pPr>
      <w:tabs>
        <w:tab w:val="right" w:leader="dot" w:pos="9638"/>
      </w:tabs>
      <w:ind w:left="284"/>
    </w:pPr>
    <w:rPr>
      <w:rFonts w:ascii="Calibri" w:hAnsi="Calibri"/>
      <w:noProof/>
      <w:sz w:val="22"/>
      <w:szCs w:val="22"/>
    </w:rPr>
  </w:style>
  <w:style w:type="character" w:styleId="Collegamentovisitato">
    <w:name w:val="FollowedHyperlink"/>
    <w:semiHidden/>
    <w:rsid w:val="009871F2"/>
    <w:rPr>
      <w:color w:val="800080"/>
      <w:u w:val="single"/>
    </w:rPr>
  </w:style>
  <w:style w:type="paragraph" w:customStyle="1" w:styleId="tnnovcomma">
    <w:name w:val="tn_nov_comma"/>
    <w:basedOn w:val="Normale"/>
    <w:rsid w:val="009871F2"/>
    <w:pPr>
      <w:shd w:val="clear" w:color="auto" w:fill="FFFF00"/>
      <w:spacing w:before="120"/>
      <w:ind w:left="283" w:hanging="284"/>
      <w:jc w:val="both"/>
    </w:pPr>
    <w:rPr>
      <w:szCs w:val="20"/>
      <w:lang w:eastAsia="en-US"/>
    </w:rPr>
  </w:style>
  <w:style w:type="paragraph" w:styleId="Sommario3">
    <w:name w:val="toc 3"/>
    <w:basedOn w:val="Normale"/>
    <w:next w:val="Normale"/>
    <w:autoRedefine/>
    <w:uiPriority w:val="39"/>
    <w:rsid w:val="009871F2"/>
    <w:pPr>
      <w:ind w:left="200"/>
    </w:pPr>
    <w:rPr>
      <w:sz w:val="20"/>
    </w:rPr>
  </w:style>
  <w:style w:type="paragraph" w:styleId="Paragrafoelenco">
    <w:name w:val="List Paragraph"/>
    <w:basedOn w:val="Normale"/>
    <w:link w:val="ParagrafoelencoCarattere"/>
    <w:uiPriority w:val="34"/>
    <w:qFormat/>
    <w:rsid w:val="009871F2"/>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9871F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e">
    <w:name w:val="Revision"/>
    <w:hidden/>
    <w:uiPriority w:val="99"/>
    <w:semiHidden/>
    <w:rsid w:val="009871F2"/>
    <w:rPr>
      <w:rFonts w:ascii="Times New Roman" w:eastAsia="Times New Roman" w:hAnsi="Times New Roman"/>
      <w:sz w:val="24"/>
      <w:szCs w:val="24"/>
    </w:rPr>
  </w:style>
  <w:style w:type="paragraph" w:styleId="Mappadocumento">
    <w:name w:val="Document Map"/>
    <w:basedOn w:val="Normale"/>
    <w:link w:val="MappadocumentoCarattere"/>
    <w:uiPriority w:val="99"/>
    <w:semiHidden/>
    <w:unhideWhenUsed/>
    <w:rsid w:val="009871F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871F2"/>
    <w:rPr>
      <w:rFonts w:ascii="Tahoma" w:eastAsia="Times New Roman" w:hAnsi="Tahoma" w:cs="Tahoma"/>
      <w:sz w:val="16"/>
      <w:szCs w:val="16"/>
      <w:lang w:eastAsia="it-IT"/>
    </w:rPr>
  </w:style>
  <w:style w:type="character" w:styleId="Rimandocommento">
    <w:name w:val="annotation reference"/>
    <w:uiPriority w:val="99"/>
    <w:semiHidden/>
    <w:unhideWhenUsed/>
    <w:rsid w:val="009871F2"/>
    <w:rPr>
      <w:sz w:val="16"/>
      <w:szCs w:val="16"/>
    </w:rPr>
  </w:style>
  <w:style w:type="paragraph" w:styleId="Soggettocommento">
    <w:name w:val="annotation subject"/>
    <w:basedOn w:val="Testocommento"/>
    <w:next w:val="Testocommento"/>
    <w:link w:val="SoggettocommentoCarattere"/>
    <w:uiPriority w:val="99"/>
    <w:semiHidden/>
    <w:unhideWhenUsed/>
    <w:rsid w:val="009871F2"/>
    <w:rPr>
      <w:b/>
      <w:bCs/>
    </w:rPr>
  </w:style>
  <w:style w:type="character" w:customStyle="1" w:styleId="SoggettocommentoCarattere">
    <w:name w:val="Soggetto commento Carattere"/>
    <w:basedOn w:val="TestocommentoCarattere"/>
    <w:link w:val="Soggettocommento"/>
    <w:uiPriority w:val="99"/>
    <w:semiHidden/>
    <w:rsid w:val="009871F2"/>
    <w:rPr>
      <w:rFonts w:ascii="Times New Roman" w:eastAsia="Times New Roman" w:hAnsi="Times New Roman" w:cs="Times New Roman"/>
      <w:b/>
      <w:bCs/>
      <w:sz w:val="20"/>
      <w:szCs w:val="20"/>
      <w:lang w:eastAsia="it-IT"/>
    </w:rPr>
  </w:style>
  <w:style w:type="paragraph" w:styleId="Titolosommario">
    <w:name w:val="TOC Heading"/>
    <w:basedOn w:val="Titolo1"/>
    <w:next w:val="Normale"/>
    <w:uiPriority w:val="39"/>
    <w:unhideWhenUsed/>
    <w:qFormat/>
    <w:rsid w:val="009871F2"/>
    <w:pPr>
      <w:keepLines/>
      <w:tabs>
        <w:tab w:val="clear" w:pos="567"/>
      </w:tabs>
      <w:spacing w:before="480" w:after="0" w:line="276" w:lineRule="auto"/>
      <w:jc w:val="left"/>
      <w:outlineLvl w:val="9"/>
    </w:pPr>
    <w:rPr>
      <w:rFonts w:ascii="Cambria" w:hAnsi="Cambria"/>
      <w:bCs/>
      <w:caps w:val="0"/>
      <w:color w:val="365F91"/>
      <w:szCs w:val="28"/>
    </w:rPr>
  </w:style>
  <w:style w:type="character" w:styleId="Enfasicorsivo">
    <w:name w:val="Emphasis"/>
    <w:uiPriority w:val="99"/>
    <w:qFormat/>
    <w:rsid w:val="009871F2"/>
    <w:rPr>
      <w:i/>
      <w:iCs/>
    </w:rPr>
  </w:style>
  <w:style w:type="paragraph" w:customStyle="1" w:styleId="Default">
    <w:name w:val="Default"/>
    <w:rsid w:val="009871F2"/>
    <w:pPr>
      <w:autoSpaceDE w:val="0"/>
      <w:autoSpaceDN w:val="0"/>
      <w:adjustRightInd w:val="0"/>
    </w:pPr>
    <w:rPr>
      <w:rFonts w:ascii="Tahoma" w:hAnsi="Tahoma" w:cs="Tahoma"/>
      <w:color w:val="000000"/>
      <w:sz w:val="24"/>
      <w:szCs w:val="24"/>
      <w:lang w:eastAsia="en-US"/>
    </w:rPr>
  </w:style>
  <w:style w:type="paragraph" w:styleId="NormaleWeb">
    <w:name w:val="Normal (Web)"/>
    <w:basedOn w:val="Normale"/>
    <w:uiPriority w:val="99"/>
    <w:rsid w:val="009871F2"/>
    <w:pPr>
      <w:spacing w:before="100" w:beforeAutospacing="1" w:after="119"/>
    </w:pPr>
    <w:rPr>
      <w:rFonts w:ascii="Arial Unicode MS" w:eastAsia="Arial Unicode MS" w:hAnsi="Arial Unicode MS" w:cs="Arial Unicode MS"/>
    </w:rPr>
  </w:style>
  <w:style w:type="paragraph" w:styleId="Nessunaspaziatura">
    <w:name w:val="No Spacing"/>
    <w:uiPriority w:val="1"/>
    <w:qFormat/>
    <w:rsid w:val="009871F2"/>
    <w:rPr>
      <w:rFonts w:ascii="Times New Roman" w:eastAsia="Times New Roman" w:hAnsi="Times New Roman"/>
      <w:sz w:val="24"/>
      <w:szCs w:val="24"/>
    </w:rPr>
  </w:style>
  <w:style w:type="paragraph" w:styleId="Sommario4">
    <w:name w:val="toc 4"/>
    <w:basedOn w:val="Normale"/>
    <w:next w:val="Normale"/>
    <w:autoRedefine/>
    <w:uiPriority w:val="39"/>
    <w:unhideWhenUsed/>
    <w:rsid w:val="009871F2"/>
    <w:pPr>
      <w:spacing w:after="100" w:line="276" w:lineRule="auto"/>
      <w:ind w:left="660"/>
    </w:pPr>
    <w:rPr>
      <w:rFonts w:ascii="Calibri" w:hAnsi="Calibri"/>
      <w:sz w:val="22"/>
      <w:szCs w:val="22"/>
    </w:rPr>
  </w:style>
  <w:style w:type="paragraph" w:styleId="Sommario5">
    <w:name w:val="toc 5"/>
    <w:basedOn w:val="Normale"/>
    <w:next w:val="Normale"/>
    <w:autoRedefine/>
    <w:uiPriority w:val="39"/>
    <w:unhideWhenUsed/>
    <w:rsid w:val="009871F2"/>
    <w:pPr>
      <w:spacing w:after="100" w:line="276" w:lineRule="auto"/>
      <w:ind w:left="880"/>
    </w:pPr>
    <w:rPr>
      <w:rFonts w:ascii="Calibri" w:hAnsi="Calibri"/>
      <w:sz w:val="22"/>
      <w:szCs w:val="22"/>
    </w:rPr>
  </w:style>
  <w:style w:type="paragraph" w:styleId="Sommario6">
    <w:name w:val="toc 6"/>
    <w:basedOn w:val="Normale"/>
    <w:next w:val="Normale"/>
    <w:autoRedefine/>
    <w:uiPriority w:val="39"/>
    <w:unhideWhenUsed/>
    <w:rsid w:val="009871F2"/>
    <w:pPr>
      <w:spacing w:after="100" w:line="276" w:lineRule="auto"/>
      <w:ind w:left="1100"/>
    </w:pPr>
    <w:rPr>
      <w:rFonts w:ascii="Calibri" w:hAnsi="Calibri"/>
      <w:sz w:val="22"/>
      <w:szCs w:val="22"/>
    </w:rPr>
  </w:style>
  <w:style w:type="paragraph" w:styleId="Sommario7">
    <w:name w:val="toc 7"/>
    <w:basedOn w:val="Normale"/>
    <w:next w:val="Normale"/>
    <w:autoRedefine/>
    <w:uiPriority w:val="39"/>
    <w:unhideWhenUsed/>
    <w:rsid w:val="009871F2"/>
    <w:pPr>
      <w:spacing w:after="100" w:line="276" w:lineRule="auto"/>
      <w:ind w:left="1320"/>
    </w:pPr>
    <w:rPr>
      <w:rFonts w:ascii="Calibri" w:hAnsi="Calibri"/>
      <w:sz w:val="22"/>
      <w:szCs w:val="22"/>
    </w:rPr>
  </w:style>
  <w:style w:type="paragraph" w:styleId="Sommario8">
    <w:name w:val="toc 8"/>
    <w:basedOn w:val="Normale"/>
    <w:next w:val="Normale"/>
    <w:autoRedefine/>
    <w:uiPriority w:val="39"/>
    <w:unhideWhenUsed/>
    <w:rsid w:val="009871F2"/>
    <w:pPr>
      <w:spacing w:after="100" w:line="276" w:lineRule="auto"/>
      <w:ind w:left="1540"/>
    </w:pPr>
    <w:rPr>
      <w:rFonts w:ascii="Calibri" w:hAnsi="Calibri"/>
      <w:sz w:val="22"/>
      <w:szCs w:val="22"/>
    </w:rPr>
  </w:style>
  <w:style w:type="paragraph" w:styleId="Sommario9">
    <w:name w:val="toc 9"/>
    <w:basedOn w:val="Normale"/>
    <w:next w:val="Normale"/>
    <w:autoRedefine/>
    <w:uiPriority w:val="39"/>
    <w:unhideWhenUsed/>
    <w:rsid w:val="009871F2"/>
    <w:pPr>
      <w:spacing w:after="100" w:line="276" w:lineRule="auto"/>
      <w:ind w:left="1760"/>
    </w:pPr>
    <w:rPr>
      <w:rFonts w:ascii="Calibri" w:hAnsi="Calibri"/>
      <w:sz w:val="22"/>
      <w:szCs w:val="22"/>
    </w:rPr>
  </w:style>
  <w:style w:type="character" w:styleId="Enfasigrassetto">
    <w:name w:val="Strong"/>
    <w:basedOn w:val="Carpredefinitoparagrafo"/>
    <w:uiPriority w:val="22"/>
    <w:qFormat/>
    <w:rsid w:val="009871F2"/>
    <w:rPr>
      <w:b/>
      <w:bCs/>
    </w:rPr>
  </w:style>
  <w:style w:type="paragraph" w:customStyle="1" w:styleId="Pa56">
    <w:name w:val="Pa56"/>
    <w:basedOn w:val="Default"/>
    <w:next w:val="Default"/>
    <w:uiPriority w:val="99"/>
    <w:rsid w:val="001F55B6"/>
    <w:pPr>
      <w:spacing w:line="201" w:lineRule="atLeast"/>
    </w:pPr>
    <w:rPr>
      <w:rFonts w:ascii="ITC Avant Garde Std Bk" w:hAnsi="ITC Avant Garde Std Bk" w:cs="Times New Roman"/>
      <w:color w:val="auto"/>
    </w:rPr>
  </w:style>
  <w:style w:type="character" w:customStyle="1" w:styleId="A6">
    <w:name w:val="A6"/>
    <w:uiPriority w:val="99"/>
    <w:rsid w:val="001F55B6"/>
    <w:rPr>
      <w:rFonts w:cs="ITC Avant Garde Std Bk"/>
      <w:color w:val="000000"/>
      <w:sz w:val="15"/>
      <w:szCs w:val="15"/>
    </w:rPr>
  </w:style>
  <w:style w:type="paragraph" w:customStyle="1" w:styleId="Pa54">
    <w:name w:val="Pa54"/>
    <w:basedOn w:val="Default"/>
    <w:next w:val="Default"/>
    <w:uiPriority w:val="99"/>
    <w:rsid w:val="001F55B6"/>
    <w:pPr>
      <w:spacing w:line="241" w:lineRule="atLeast"/>
    </w:pPr>
    <w:rPr>
      <w:rFonts w:ascii="ITC Avant Garde Std Bk" w:hAnsi="ITC Avant Garde Std Bk" w:cs="Times New Roman"/>
      <w:color w:val="auto"/>
    </w:rPr>
  </w:style>
  <w:style w:type="character" w:customStyle="1" w:styleId="Richiamoallanotaapidipagina">
    <w:name w:val="Richiamo alla nota a piè di pagina"/>
    <w:rsid w:val="00102015"/>
    <w:rPr>
      <w:vertAlign w:val="superscript"/>
    </w:rPr>
  </w:style>
  <w:style w:type="paragraph" w:customStyle="1" w:styleId="Notaapidipagina">
    <w:name w:val="Nota a piè di pagina"/>
    <w:basedOn w:val="Normale"/>
    <w:rsid w:val="00102015"/>
    <w:pPr>
      <w:suppressAutoHyphens/>
    </w:pPr>
    <w:rPr>
      <w:color w:val="00000A"/>
    </w:rPr>
  </w:style>
  <w:style w:type="paragraph" w:customStyle="1" w:styleId="Contenutotabella">
    <w:name w:val="Contenuto tabella"/>
    <w:basedOn w:val="Normale"/>
    <w:uiPriority w:val="99"/>
    <w:rsid w:val="00DC530C"/>
    <w:pPr>
      <w:suppressLineNumbers/>
      <w:suppressAutoHyphens/>
    </w:pPr>
    <w:rPr>
      <w:lang w:eastAsia="zh-CN"/>
    </w:rPr>
  </w:style>
  <w:style w:type="paragraph" w:customStyle="1" w:styleId="Corpotesto1">
    <w:name w:val="Corpo testo1"/>
    <w:uiPriority w:val="99"/>
    <w:rsid w:val="00DC530C"/>
    <w:pPr>
      <w:widowControl w:val="0"/>
      <w:snapToGrid w:val="0"/>
    </w:pPr>
    <w:rPr>
      <w:rFonts w:ascii="Times New Roman" w:eastAsia="Times New Roman" w:hAnsi="Times New Roman"/>
      <w:color w:val="000000"/>
      <w:sz w:val="28"/>
    </w:rPr>
  </w:style>
  <w:style w:type="character" w:customStyle="1" w:styleId="apple-converted-space">
    <w:name w:val="apple-converted-space"/>
    <w:basedOn w:val="Carpredefinitoparagrafo"/>
    <w:rsid w:val="00440404"/>
  </w:style>
  <w:style w:type="table" w:customStyle="1" w:styleId="Grigliatabella1">
    <w:name w:val="Griglia tabella1"/>
    <w:basedOn w:val="Tabellanormale"/>
    <w:next w:val="Grigliatabella"/>
    <w:uiPriority w:val="39"/>
    <w:rsid w:val="00186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FF214A"/>
    <w:rPr>
      <w:sz w:val="22"/>
      <w:szCs w:val="22"/>
      <w:lang w:eastAsia="en-US"/>
    </w:rPr>
  </w:style>
  <w:style w:type="paragraph" w:customStyle="1" w:styleId="Pa21">
    <w:name w:val="Pa21"/>
    <w:basedOn w:val="Default"/>
    <w:next w:val="Default"/>
    <w:uiPriority w:val="99"/>
    <w:rsid w:val="00F422EE"/>
    <w:pPr>
      <w:spacing w:line="240" w:lineRule="atLeast"/>
    </w:pPr>
    <w:rPr>
      <w:rFonts w:ascii="ITC Avant Garde Std Bk" w:eastAsia="Times New Roman" w:hAnsi="ITC Avant Garde Std Bk" w:cs="Times New Roman"/>
      <w:color w:val="auto"/>
    </w:rPr>
  </w:style>
  <w:style w:type="character" w:customStyle="1" w:styleId="Caratterenotaapidipagina">
    <w:name w:val="Carattere nota a piè di pagina"/>
    <w:rsid w:val="00114F63"/>
    <w:rPr>
      <w:vertAlign w:val="superscript"/>
    </w:rPr>
  </w:style>
  <w:style w:type="paragraph" w:customStyle="1" w:styleId="a">
    <w:basedOn w:val="Normale"/>
    <w:next w:val="Corpotesto"/>
    <w:rsid w:val="009533B5"/>
    <w:pPr>
      <w:jc w:val="both"/>
    </w:pPr>
    <w:rPr>
      <w:szCs w:val="20"/>
    </w:rPr>
  </w:style>
  <w:style w:type="paragraph" w:customStyle="1" w:styleId="Pa34">
    <w:name w:val="Pa34"/>
    <w:basedOn w:val="Normale"/>
    <w:next w:val="Normale"/>
    <w:uiPriority w:val="99"/>
    <w:rsid w:val="009533B5"/>
    <w:pPr>
      <w:autoSpaceDE w:val="0"/>
      <w:autoSpaceDN w:val="0"/>
      <w:adjustRightInd w:val="0"/>
      <w:spacing w:line="241" w:lineRule="atLeast"/>
    </w:pPr>
    <w:rPr>
      <w:rFonts w:ascii="ITC Avant Garde Std Bk" w:eastAsia="Calibri" w:hAnsi="ITC Avant Garde Std Bk"/>
      <w:lang w:eastAsia="en-US"/>
    </w:rPr>
  </w:style>
  <w:style w:type="paragraph" w:customStyle="1" w:styleId="Pa42">
    <w:name w:val="Pa42"/>
    <w:basedOn w:val="Normale"/>
    <w:next w:val="Normale"/>
    <w:uiPriority w:val="99"/>
    <w:rsid w:val="009533B5"/>
    <w:pPr>
      <w:autoSpaceDE w:val="0"/>
      <w:autoSpaceDN w:val="0"/>
      <w:adjustRightInd w:val="0"/>
      <w:spacing w:line="241" w:lineRule="atLeast"/>
    </w:pPr>
    <w:rPr>
      <w:rFonts w:ascii="ITC Avant Garde Std Bk" w:eastAsia="Calibri" w:hAnsi="ITC Avant Garde Std Bk"/>
      <w:lang w:eastAsia="en-US"/>
    </w:rPr>
  </w:style>
  <w:style w:type="character" w:customStyle="1" w:styleId="A5">
    <w:name w:val="A5"/>
    <w:uiPriority w:val="99"/>
    <w:rsid w:val="009533B5"/>
    <w:rPr>
      <w:rFonts w:ascii="ITC Avant Garde Std Bk" w:hAnsi="ITC Avant Garde Std Bk" w:cs="ITC Avant Garde Std Bk" w:hint="default"/>
      <w:color w:val="000000"/>
      <w:sz w:val="15"/>
      <w:szCs w:val="15"/>
    </w:rPr>
  </w:style>
  <w:style w:type="paragraph" w:customStyle="1" w:styleId="paragraph">
    <w:name w:val="paragraph"/>
    <w:basedOn w:val="Normale"/>
    <w:rsid w:val="00E617E0"/>
  </w:style>
  <w:style w:type="character" w:customStyle="1" w:styleId="normaltextrun1">
    <w:name w:val="normaltextrun1"/>
    <w:basedOn w:val="Carpredefinitoparagrafo"/>
    <w:rsid w:val="00E617E0"/>
  </w:style>
  <w:style w:type="character" w:customStyle="1" w:styleId="eop">
    <w:name w:val="eop"/>
    <w:basedOn w:val="Carpredefinitoparagrafo"/>
    <w:rsid w:val="00E617E0"/>
  </w:style>
  <w:style w:type="character" w:customStyle="1" w:styleId="spellingerror">
    <w:name w:val="spellingerror"/>
    <w:basedOn w:val="Carpredefinitoparagrafo"/>
    <w:rsid w:val="00E617E0"/>
  </w:style>
  <w:style w:type="character" w:customStyle="1" w:styleId="contextualspellingandgrammarerror">
    <w:name w:val="contextualspellingandgrammarerror"/>
    <w:basedOn w:val="Carpredefinitoparagrafo"/>
    <w:rsid w:val="00FC55B6"/>
  </w:style>
  <w:style w:type="paragraph" w:customStyle="1" w:styleId="ManualNumPar1">
    <w:name w:val="Manual NumPar 1"/>
    <w:next w:val="Normale"/>
    <w:rsid w:val="00BE4245"/>
    <w:pPr>
      <w:pBdr>
        <w:top w:val="nil"/>
        <w:left w:val="nil"/>
        <w:bottom w:val="nil"/>
        <w:right w:val="nil"/>
        <w:between w:val="nil"/>
        <w:bar w:val="nil"/>
      </w:pBdr>
      <w:spacing w:before="120" w:after="120"/>
      <w:ind w:left="850" w:hanging="850"/>
      <w:jc w:val="both"/>
    </w:pPr>
    <w:rPr>
      <w:rFonts w:ascii="Times New Roman" w:eastAsia="Arial Unicode MS" w:hAnsi="Times New Roman" w:cs="Arial Unicode MS"/>
      <w:color w:val="000000"/>
      <w:sz w:val="24"/>
      <w:szCs w:val="24"/>
      <w:u w:color="000000"/>
      <w:bdr w:val="nil"/>
      <w:lang w:val="en-US"/>
    </w:rPr>
  </w:style>
  <w:style w:type="paragraph" w:customStyle="1" w:styleId="NumPar1">
    <w:name w:val="NumPar 1"/>
    <w:next w:val="Normale"/>
    <w:rsid w:val="00720B31"/>
    <w:pPr>
      <w:pBdr>
        <w:top w:val="nil"/>
        <w:left w:val="nil"/>
        <w:bottom w:val="nil"/>
        <w:right w:val="nil"/>
        <w:between w:val="nil"/>
        <w:bar w:val="nil"/>
      </w:pBdr>
      <w:tabs>
        <w:tab w:val="left" w:pos="850"/>
      </w:tabs>
      <w:spacing w:before="120" w:after="120"/>
      <w:jc w:val="both"/>
    </w:pPr>
    <w:rPr>
      <w:rFonts w:ascii="Times New Roman" w:eastAsia="Arial Unicode MS" w:hAnsi="Times New Roman" w:cs="Arial Unicode MS"/>
      <w:color w:val="000000"/>
      <w:sz w:val="24"/>
      <w:szCs w:val="24"/>
      <w:u w:color="000000"/>
      <w:bdr w:val="nil"/>
      <w:lang w:val="en-US"/>
    </w:rPr>
  </w:style>
  <w:style w:type="character" w:customStyle="1" w:styleId="Menzionenonrisolta1">
    <w:name w:val="Menzione non risolta1"/>
    <w:basedOn w:val="Carpredefinitoparagrafo"/>
    <w:uiPriority w:val="99"/>
    <w:semiHidden/>
    <w:unhideWhenUsed/>
    <w:rsid w:val="002F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132">
      <w:bodyDiv w:val="1"/>
      <w:marLeft w:val="0"/>
      <w:marRight w:val="0"/>
      <w:marTop w:val="0"/>
      <w:marBottom w:val="0"/>
      <w:divBdr>
        <w:top w:val="none" w:sz="0" w:space="0" w:color="auto"/>
        <w:left w:val="none" w:sz="0" w:space="0" w:color="auto"/>
        <w:bottom w:val="none" w:sz="0" w:space="0" w:color="auto"/>
        <w:right w:val="none" w:sz="0" w:space="0" w:color="auto"/>
      </w:divBdr>
    </w:div>
    <w:div w:id="312608535">
      <w:bodyDiv w:val="1"/>
      <w:marLeft w:val="0"/>
      <w:marRight w:val="0"/>
      <w:marTop w:val="0"/>
      <w:marBottom w:val="0"/>
      <w:divBdr>
        <w:top w:val="none" w:sz="0" w:space="0" w:color="auto"/>
        <w:left w:val="none" w:sz="0" w:space="0" w:color="auto"/>
        <w:bottom w:val="none" w:sz="0" w:space="0" w:color="auto"/>
        <w:right w:val="none" w:sz="0" w:space="0" w:color="auto"/>
      </w:divBdr>
      <w:divsChild>
        <w:div w:id="2028823666">
          <w:marLeft w:val="0"/>
          <w:marRight w:val="0"/>
          <w:marTop w:val="0"/>
          <w:marBottom w:val="0"/>
          <w:divBdr>
            <w:top w:val="none" w:sz="0" w:space="0" w:color="auto"/>
            <w:left w:val="none" w:sz="0" w:space="0" w:color="auto"/>
            <w:bottom w:val="none" w:sz="0" w:space="0" w:color="auto"/>
            <w:right w:val="none" w:sz="0" w:space="0" w:color="auto"/>
          </w:divBdr>
          <w:divsChild>
            <w:div w:id="142086839">
              <w:marLeft w:val="0"/>
              <w:marRight w:val="0"/>
              <w:marTop w:val="0"/>
              <w:marBottom w:val="0"/>
              <w:divBdr>
                <w:top w:val="none" w:sz="0" w:space="0" w:color="auto"/>
                <w:left w:val="none" w:sz="0" w:space="0" w:color="auto"/>
                <w:bottom w:val="none" w:sz="0" w:space="0" w:color="auto"/>
                <w:right w:val="none" w:sz="0" w:space="0" w:color="auto"/>
              </w:divBdr>
              <w:divsChild>
                <w:div w:id="2034381084">
                  <w:marLeft w:val="0"/>
                  <w:marRight w:val="0"/>
                  <w:marTop w:val="0"/>
                  <w:marBottom w:val="0"/>
                  <w:divBdr>
                    <w:top w:val="none" w:sz="0" w:space="0" w:color="auto"/>
                    <w:left w:val="none" w:sz="0" w:space="0" w:color="auto"/>
                    <w:bottom w:val="none" w:sz="0" w:space="0" w:color="auto"/>
                    <w:right w:val="none" w:sz="0" w:space="0" w:color="auto"/>
                  </w:divBdr>
                  <w:divsChild>
                    <w:div w:id="643004461">
                      <w:marLeft w:val="0"/>
                      <w:marRight w:val="0"/>
                      <w:marTop w:val="0"/>
                      <w:marBottom w:val="0"/>
                      <w:divBdr>
                        <w:top w:val="none" w:sz="0" w:space="0" w:color="auto"/>
                        <w:left w:val="none" w:sz="0" w:space="0" w:color="auto"/>
                        <w:bottom w:val="none" w:sz="0" w:space="0" w:color="auto"/>
                        <w:right w:val="none" w:sz="0" w:space="0" w:color="auto"/>
                      </w:divBdr>
                      <w:divsChild>
                        <w:div w:id="784621859">
                          <w:marLeft w:val="0"/>
                          <w:marRight w:val="0"/>
                          <w:marTop w:val="0"/>
                          <w:marBottom w:val="0"/>
                          <w:divBdr>
                            <w:top w:val="none" w:sz="0" w:space="0" w:color="auto"/>
                            <w:left w:val="none" w:sz="0" w:space="0" w:color="auto"/>
                            <w:bottom w:val="none" w:sz="0" w:space="0" w:color="auto"/>
                            <w:right w:val="none" w:sz="0" w:space="0" w:color="auto"/>
                          </w:divBdr>
                          <w:divsChild>
                            <w:div w:id="288586945">
                              <w:marLeft w:val="0"/>
                              <w:marRight w:val="0"/>
                              <w:marTop w:val="0"/>
                              <w:marBottom w:val="0"/>
                              <w:divBdr>
                                <w:top w:val="none" w:sz="0" w:space="0" w:color="auto"/>
                                <w:left w:val="none" w:sz="0" w:space="0" w:color="auto"/>
                                <w:bottom w:val="none" w:sz="0" w:space="0" w:color="auto"/>
                                <w:right w:val="none" w:sz="0" w:space="0" w:color="auto"/>
                              </w:divBdr>
                              <w:divsChild>
                                <w:div w:id="1284386443">
                                  <w:marLeft w:val="0"/>
                                  <w:marRight w:val="0"/>
                                  <w:marTop w:val="0"/>
                                  <w:marBottom w:val="0"/>
                                  <w:divBdr>
                                    <w:top w:val="none" w:sz="0" w:space="0" w:color="auto"/>
                                    <w:left w:val="none" w:sz="0" w:space="0" w:color="auto"/>
                                    <w:bottom w:val="none" w:sz="0" w:space="0" w:color="auto"/>
                                    <w:right w:val="none" w:sz="0" w:space="0" w:color="auto"/>
                                  </w:divBdr>
                                  <w:divsChild>
                                    <w:div w:id="579020678">
                                      <w:marLeft w:val="0"/>
                                      <w:marRight w:val="0"/>
                                      <w:marTop w:val="0"/>
                                      <w:marBottom w:val="0"/>
                                      <w:divBdr>
                                        <w:top w:val="none" w:sz="0" w:space="0" w:color="auto"/>
                                        <w:left w:val="none" w:sz="0" w:space="0" w:color="auto"/>
                                        <w:bottom w:val="none" w:sz="0" w:space="0" w:color="auto"/>
                                        <w:right w:val="none" w:sz="0" w:space="0" w:color="auto"/>
                                      </w:divBdr>
                                      <w:divsChild>
                                        <w:div w:id="402916707">
                                          <w:marLeft w:val="0"/>
                                          <w:marRight w:val="0"/>
                                          <w:marTop w:val="0"/>
                                          <w:marBottom w:val="0"/>
                                          <w:divBdr>
                                            <w:top w:val="none" w:sz="0" w:space="0" w:color="auto"/>
                                            <w:left w:val="none" w:sz="0" w:space="0" w:color="auto"/>
                                            <w:bottom w:val="none" w:sz="0" w:space="0" w:color="auto"/>
                                            <w:right w:val="none" w:sz="0" w:space="0" w:color="auto"/>
                                          </w:divBdr>
                                          <w:divsChild>
                                            <w:div w:id="1626303756">
                                              <w:marLeft w:val="0"/>
                                              <w:marRight w:val="0"/>
                                              <w:marTop w:val="0"/>
                                              <w:marBottom w:val="0"/>
                                              <w:divBdr>
                                                <w:top w:val="none" w:sz="0" w:space="0" w:color="auto"/>
                                                <w:left w:val="none" w:sz="0" w:space="0" w:color="auto"/>
                                                <w:bottom w:val="none" w:sz="0" w:space="0" w:color="auto"/>
                                                <w:right w:val="none" w:sz="0" w:space="0" w:color="auto"/>
                                              </w:divBdr>
                                              <w:divsChild>
                                                <w:div w:id="722405806">
                                                  <w:marLeft w:val="0"/>
                                                  <w:marRight w:val="0"/>
                                                  <w:marTop w:val="0"/>
                                                  <w:marBottom w:val="0"/>
                                                  <w:divBdr>
                                                    <w:top w:val="none" w:sz="0" w:space="0" w:color="auto"/>
                                                    <w:left w:val="none" w:sz="0" w:space="0" w:color="auto"/>
                                                    <w:bottom w:val="none" w:sz="0" w:space="0" w:color="auto"/>
                                                    <w:right w:val="none" w:sz="0" w:space="0" w:color="auto"/>
                                                  </w:divBdr>
                                                  <w:divsChild>
                                                    <w:div w:id="527451562">
                                                      <w:marLeft w:val="0"/>
                                                      <w:marRight w:val="0"/>
                                                      <w:marTop w:val="0"/>
                                                      <w:marBottom w:val="0"/>
                                                      <w:divBdr>
                                                        <w:top w:val="single" w:sz="4" w:space="0" w:color="ABABAB"/>
                                                        <w:left w:val="single" w:sz="4" w:space="0" w:color="ABABAB"/>
                                                        <w:bottom w:val="none" w:sz="0" w:space="0" w:color="auto"/>
                                                        <w:right w:val="single" w:sz="4" w:space="0" w:color="ABABAB"/>
                                                      </w:divBdr>
                                                      <w:divsChild>
                                                        <w:div w:id="122306495">
                                                          <w:marLeft w:val="0"/>
                                                          <w:marRight w:val="0"/>
                                                          <w:marTop w:val="0"/>
                                                          <w:marBottom w:val="0"/>
                                                          <w:divBdr>
                                                            <w:top w:val="none" w:sz="0" w:space="0" w:color="auto"/>
                                                            <w:left w:val="none" w:sz="0" w:space="0" w:color="auto"/>
                                                            <w:bottom w:val="none" w:sz="0" w:space="0" w:color="auto"/>
                                                            <w:right w:val="none" w:sz="0" w:space="0" w:color="auto"/>
                                                          </w:divBdr>
                                                          <w:divsChild>
                                                            <w:div w:id="1395395435">
                                                              <w:marLeft w:val="0"/>
                                                              <w:marRight w:val="0"/>
                                                              <w:marTop w:val="0"/>
                                                              <w:marBottom w:val="0"/>
                                                              <w:divBdr>
                                                                <w:top w:val="none" w:sz="0" w:space="0" w:color="auto"/>
                                                                <w:left w:val="none" w:sz="0" w:space="0" w:color="auto"/>
                                                                <w:bottom w:val="none" w:sz="0" w:space="0" w:color="auto"/>
                                                                <w:right w:val="none" w:sz="0" w:space="0" w:color="auto"/>
                                                              </w:divBdr>
                                                              <w:divsChild>
                                                                <w:div w:id="1955362036">
                                                                  <w:marLeft w:val="0"/>
                                                                  <w:marRight w:val="0"/>
                                                                  <w:marTop w:val="0"/>
                                                                  <w:marBottom w:val="0"/>
                                                                  <w:divBdr>
                                                                    <w:top w:val="none" w:sz="0" w:space="0" w:color="auto"/>
                                                                    <w:left w:val="none" w:sz="0" w:space="0" w:color="auto"/>
                                                                    <w:bottom w:val="none" w:sz="0" w:space="0" w:color="auto"/>
                                                                    <w:right w:val="none" w:sz="0" w:space="0" w:color="auto"/>
                                                                  </w:divBdr>
                                                                  <w:divsChild>
                                                                    <w:div w:id="1185095191">
                                                                      <w:marLeft w:val="0"/>
                                                                      <w:marRight w:val="0"/>
                                                                      <w:marTop w:val="0"/>
                                                                      <w:marBottom w:val="0"/>
                                                                      <w:divBdr>
                                                                        <w:top w:val="none" w:sz="0" w:space="0" w:color="auto"/>
                                                                        <w:left w:val="none" w:sz="0" w:space="0" w:color="auto"/>
                                                                        <w:bottom w:val="none" w:sz="0" w:space="0" w:color="auto"/>
                                                                        <w:right w:val="none" w:sz="0" w:space="0" w:color="auto"/>
                                                                      </w:divBdr>
                                                                      <w:divsChild>
                                                                        <w:div w:id="1110778974">
                                                                          <w:marLeft w:val="0"/>
                                                                          <w:marRight w:val="0"/>
                                                                          <w:marTop w:val="0"/>
                                                                          <w:marBottom w:val="0"/>
                                                                          <w:divBdr>
                                                                            <w:top w:val="none" w:sz="0" w:space="0" w:color="auto"/>
                                                                            <w:left w:val="none" w:sz="0" w:space="0" w:color="auto"/>
                                                                            <w:bottom w:val="none" w:sz="0" w:space="0" w:color="auto"/>
                                                                            <w:right w:val="none" w:sz="0" w:space="0" w:color="auto"/>
                                                                          </w:divBdr>
                                                                          <w:divsChild>
                                                                            <w:div w:id="291714771">
                                                                              <w:marLeft w:val="0"/>
                                                                              <w:marRight w:val="0"/>
                                                                              <w:marTop w:val="0"/>
                                                                              <w:marBottom w:val="0"/>
                                                                              <w:divBdr>
                                                                                <w:top w:val="none" w:sz="0" w:space="0" w:color="auto"/>
                                                                                <w:left w:val="none" w:sz="0" w:space="0" w:color="auto"/>
                                                                                <w:bottom w:val="none" w:sz="0" w:space="0" w:color="auto"/>
                                                                                <w:right w:val="none" w:sz="0" w:space="0" w:color="auto"/>
                                                                              </w:divBdr>
                                                                              <w:divsChild>
                                                                                <w:div w:id="1364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08153">
      <w:bodyDiv w:val="1"/>
      <w:marLeft w:val="0"/>
      <w:marRight w:val="0"/>
      <w:marTop w:val="0"/>
      <w:marBottom w:val="0"/>
      <w:divBdr>
        <w:top w:val="none" w:sz="0" w:space="0" w:color="auto"/>
        <w:left w:val="none" w:sz="0" w:space="0" w:color="auto"/>
        <w:bottom w:val="none" w:sz="0" w:space="0" w:color="auto"/>
        <w:right w:val="none" w:sz="0" w:space="0" w:color="auto"/>
      </w:divBdr>
    </w:div>
    <w:div w:id="591084014">
      <w:bodyDiv w:val="1"/>
      <w:marLeft w:val="0"/>
      <w:marRight w:val="0"/>
      <w:marTop w:val="0"/>
      <w:marBottom w:val="0"/>
      <w:divBdr>
        <w:top w:val="none" w:sz="0" w:space="0" w:color="auto"/>
        <w:left w:val="none" w:sz="0" w:space="0" w:color="auto"/>
        <w:bottom w:val="none" w:sz="0" w:space="0" w:color="auto"/>
        <w:right w:val="none" w:sz="0" w:space="0" w:color="auto"/>
      </w:divBdr>
      <w:divsChild>
        <w:div w:id="1074426552">
          <w:marLeft w:val="0"/>
          <w:marRight w:val="0"/>
          <w:marTop w:val="0"/>
          <w:marBottom w:val="0"/>
          <w:divBdr>
            <w:top w:val="none" w:sz="0" w:space="0" w:color="auto"/>
            <w:left w:val="none" w:sz="0" w:space="0" w:color="auto"/>
            <w:bottom w:val="none" w:sz="0" w:space="0" w:color="auto"/>
            <w:right w:val="none" w:sz="0" w:space="0" w:color="auto"/>
          </w:divBdr>
          <w:divsChild>
            <w:div w:id="485517054">
              <w:marLeft w:val="0"/>
              <w:marRight w:val="0"/>
              <w:marTop w:val="0"/>
              <w:marBottom w:val="0"/>
              <w:divBdr>
                <w:top w:val="none" w:sz="0" w:space="0" w:color="auto"/>
                <w:left w:val="none" w:sz="0" w:space="0" w:color="auto"/>
                <w:bottom w:val="none" w:sz="0" w:space="0" w:color="auto"/>
                <w:right w:val="none" w:sz="0" w:space="0" w:color="auto"/>
              </w:divBdr>
              <w:divsChild>
                <w:div w:id="1768962039">
                  <w:marLeft w:val="0"/>
                  <w:marRight w:val="0"/>
                  <w:marTop w:val="0"/>
                  <w:marBottom w:val="0"/>
                  <w:divBdr>
                    <w:top w:val="none" w:sz="0" w:space="0" w:color="auto"/>
                    <w:left w:val="none" w:sz="0" w:space="0" w:color="auto"/>
                    <w:bottom w:val="none" w:sz="0" w:space="0" w:color="auto"/>
                    <w:right w:val="none" w:sz="0" w:space="0" w:color="auto"/>
                  </w:divBdr>
                  <w:divsChild>
                    <w:div w:id="945768242">
                      <w:marLeft w:val="0"/>
                      <w:marRight w:val="0"/>
                      <w:marTop w:val="0"/>
                      <w:marBottom w:val="0"/>
                      <w:divBdr>
                        <w:top w:val="none" w:sz="0" w:space="0" w:color="auto"/>
                        <w:left w:val="none" w:sz="0" w:space="0" w:color="auto"/>
                        <w:bottom w:val="none" w:sz="0" w:space="0" w:color="auto"/>
                        <w:right w:val="none" w:sz="0" w:space="0" w:color="auto"/>
                      </w:divBdr>
                      <w:divsChild>
                        <w:div w:id="1673678818">
                          <w:marLeft w:val="0"/>
                          <w:marRight w:val="0"/>
                          <w:marTop w:val="0"/>
                          <w:marBottom w:val="0"/>
                          <w:divBdr>
                            <w:top w:val="none" w:sz="0" w:space="0" w:color="auto"/>
                            <w:left w:val="none" w:sz="0" w:space="0" w:color="auto"/>
                            <w:bottom w:val="none" w:sz="0" w:space="0" w:color="auto"/>
                            <w:right w:val="none" w:sz="0" w:space="0" w:color="auto"/>
                          </w:divBdr>
                          <w:divsChild>
                            <w:div w:id="845631770">
                              <w:marLeft w:val="0"/>
                              <w:marRight w:val="0"/>
                              <w:marTop w:val="0"/>
                              <w:marBottom w:val="0"/>
                              <w:divBdr>
                                <w:top w:val="none" w:sz="0" w:space="0" w:color="auto"/>
                                <w:left w:val="none" w:sz="0" w:space="0" w:color="auto"/>
                                <w:bottom w:val="none" w:sz="0" w:space="0" w:color="auto"/>
                                <w:right w:val="none" w:sz="0" w:space="0" w:color="auto"/>
                              </w:divBdr>
                              <w:divsChild>
                                <w:div w:id="1980451820">
                                  <w:marLeft w:val="0"/>
                                  <w:marRight w:val="0"/>
                                  <w:marTop w:val="0"/>
                                  <w:marBottom w:val="0"/>
                                  <w:divBdr>
                                    <w:top w:val="none" w:sz="0" w:space="0" w:color="auto"/>
                                    <w:left w:val="none" w:sz="0" w:space="0" w:color="auto"/>
                                    <w:bottom w:val="none" w:sz="0" w:space="0" w:color="auto"/>
                                    <w:right w:val="none" w:sz="0" w:space="0" w:color="auto"/>
                                  </w:divBdr>
                                  <w:divsChild>
                                    <w:div w:id="1503472156">
                                      <w:marLeft w:val="0"/>
                                      <w:marRight w:val="0"/>
                                      <w:marTop w:val="0"/>
                                      <w:marBottom w:val="0"/>
                                      <w:divBdr>
                                        <w:top w:val="none" w:sz="0" w:space="0" w:color="auto"/>
                                        <w:left w:val="none" w:sz="0" w:space="0" w:color="auto"/>
                                        <w:bottom w:val="none" w:sz="0" w:space="0" w:color="auto"/>
                                        <w:right w:val="none" w:sz="0" w:space="0" w:color="auto"/>
                                      </w:divBdr>
                                      <w:divsChild>
                                        <w:div w:id="816992087">
                                          <w:marLeft w:val="0"/>
                                          <w:marRight w:val="0"/>
                                          <w:marTop w:val="0"/>
                                          <w:marBottom w:val="0"/>
                                          <w:divBdr>
                                            <w:top w:val="none" w:sz="0" w:space="0" w:color="auto"/>
                                            <w:left w:val="none" w:sz="0" w:space="0" w:color="auto"/>
                                            <w:bottom w:val="none" w:sz="0" w:space="0" w:color="auto"/>
                                            <w:right w:val="none" w:sz="0" w:space="0" w:color="auto"/>
                                          </w:divBdr>
                                          <w:divsChild>
                                            <w:div w:id="346100525">
                                              <w:marLeft w:val="0"/>
                                              <w:marRight w:val="0"/>
                                              <w:marTop w:val="0"/>
                                              <w:marBottom w:val="0"/>
                                              <w:divBdr>
                                                <w:top w:val="none" w:sz="0" w:space="0" w:color="auto"/>
                                                <w:left w:val="none" w:sz="0" w:space="0" w:color="auto"/>
                                                <w:bottom w:val="none" w:sz="0" w:space="0" w:color="auto"/>
                                                <w:right w:val="none" w:sz="0" w:space="0" w:color="auto"/>
                                              </w:divBdr>
                                              <w:divsChild>
                                                <w:div w:id="355619046">
                                                  <w:marLeft w:val="0"/>
                                                  <w:marRight w:val="0"/>
                                                  <w:marTop w:val="0"/>
                                                  <w:marBottom w:val="0"/>
                                                  <w:divBdr>
                                                    <w:top w:val="none" w:sz="0" w:space="0" w:color="auto"/>
                                                    <w:left w:val="none" w:sz="0" w:space="0" w:color="auto"/>
                                                    <w:bottom w:val="none" w:sz="0" w:space="0" w:color="auto"/>
                                                    <w:right w:val="none" w:sz="0" w:space="0" w:color="auto"/>
                                                  </w:divBdr>
                                                  <w:divsChild>
                                                    <w:div w:id="1130170693">
                                                      <w:marLeft w:val="0"/>
                                                      <w:marRight w:val="0"/>
                                                      <w:marTop w:val="0"/>
                                                      <w:marBottom w:val="0"/>
                                                      <w:divBdr>
                                                        <w:top w:val="single" w:sz="4" w:space="0" w:color="ABABAB"/>
                                                        <w:left w:val="single" w:sz="4" w:space="0" w:color="ABABAB"/>
                                                        <w:bottom w:val="none" w:sz="0" w:space="0" w:color="auto"/>
                                                        <w:right w:val="single" w:sz="4" w:space="0" w:color="ABABAB"/>
                                                      </w:divBdr>
                                                      <w:divsChild>
                                                        <w:div w:id="131604654">
                                                          <w:marLeft w:val="0"/>
                                                          <w:marRight w:val="0"/>
                                                          <w:marTop w:val="0"/>
                                                          <w:marBottom w:val="0"/>
                                                          <w:divBdr>
                                                            <w:top w:val="none" w:sz="0" w:space="0" w:color="auto"/>
                                                            <w:left w:val="none" w:sz="0" w:space="0" w:color="auto"/>
                                                            <w:bottom w:val="none" w:sz="0" w:space="0" w:color="auto"/>
                                                            <w:right w:val="none" w:sz="0" w:space="0" w:color="auto"/>
                                                          </w:divBdr>
                                                          <w:divsChild>
                                                            <w:div w:id="1700471634">
                                                              <w:marLeft w:val="0"/>
                                                              <w:marRight w:val="0"/>
                                                              <w:marTop w:val="0"/>
                                                              <w:marBottom w:val="0"/>
                                                              <w:divBdr>
                                                                <w:top w:val="none" w:sz="0" w:space="0" w:color="auto"/>
                                                                <w:left w:val="none" w:sz="0" w:space="0" w:color="auto"/>
                                                                <w:bottom w:val="none" w:sz="0" w:space="0" w:color="auto"/>
                                                                <w:right w:val="none" w:sz="0" w:space="0" w:color="auto"/>
                                                              </w:divBdr>
                                                              <w:divsChild>
                                                                <w:div w:id="989863410">
                                                                  <w:marLeft w:val="0"/>
                                                                  <w:marRight w:val="0"/>
                                                                  <w:marTop w:val="0"/>
                                                                  <w:marBottom w:val="0"/>
                                                                  <w:divBdr>
                                                                    <w:top w:val="none" w:sz="0" w:space="0" w:color="auto"/>
                                                                    <w:left w:val="none" w:sz="0" w:space="0" w:color="auto"/>
                                                                    <w:bottom w:val="none" w:sz="0" w:space="0" w:color="auto"/>
                                                                    <w:right w:val="none" w:sz="0" w:space="0" w:color="auto"/>
                                                                  </w:divBdr>
                                                                  <w:divsChild>
                                                                    <w:div w:id="734858609">
                                                                      <w:marLeft w:val="0"/>
                                                                      <w:marRight w:val="0"/>
                                                                      <w:marTop w:val="0"/>
                                                                      <w:marBottom w:val="0"/>
                                                                      <w:divBdr>
                                                                        <w:top w:val="none" w:sz="0" w:space="0" w:color="auto"/>
                                                                        <w:left w:val="none" w:sz="0" w:space="0" w:color="auto"/>
                                                                        <w:bottom w:val="none" w:sz="0" w:space="0" w:color="auto"/>
                                                                        <w:right w:val="none" w:sz="0" w:space="0" w:color="auto"/>
                                                                      </w:divBdr>
                                                                      <w:divsChild>
                                                                        <w:div w:id="637297639">
                                                                          <w:marLeft w:val="0"/>
                                                                          <w:marRight w:val="0"/>
                                                                          <w:marTop w:val="0"/>
                                                                          <w:marBottom w:val="0"/>
                                                                          <w:divBdr>
                                                                            <w:top w:val="none" w:sz="0" w:space="0" w:color="auto"/>
                                                                            <w:left w:val="none" w:sz="0" w:space="0" w:color="auto"/>
                                                                            <w:bottom w:val="none" w:sz="0" w:space="0" w:color="auto"/>
                                                                            <w:right w:val="none" w:sz="0" w:space="0" w:color="auto"/>
                                                                          </w:divBdr>
                                                                          <w:divsChild>
                                                                            <w:div w:id="1776050083">
                                                                              <w:marLeft w:val="0"/>
                                                                              <w:marRight w:val="0"/>
                                                                              <w:marTop w:val="0"/>
                                                                              <w:marBottom w:val="0"/>
                                                                              <w:divBdr>
                                                                                <w:top w:val="none" w:sz="0" w:space="0" w:color="auto"/>
                                                                                <w:left w:val="none" w:sz="0" w:space="0" w:color="auto"/>
                                                                                <w:bottom w:val="none" w:sz="0" w:space="0" w:color="auto"/>
                                                                                <w:right w:val="none" w:sz="0" w:space="0" w:color="auto"/>
                                                                              </w:divBdr>
                                                                              <w:divsChild>
                                                                                <w:div w:id="397483339">
                                                                                  <w:marLeft w:val="0"/>
                                                                                  <w:marRight w:val="0"/>
                                                                                  <w:marTop w:val="0"/>
                                                                                  <w:marBottom w:val="0"/>
                                                                                  <w:divBdr>
                                                                                    <w:top w:val="none" w:sz="0" w:space="0" w:color="auto"/>
                                                                                    <w:left w:val="none" w:sz="0" w:space="0" w:color="auto"/>
                                                                                    <w:bottom w:val="none" w:sz="0" w:space="0" w:color="auto"/>
                                                                                    <w:right w:val="none" w:sz="0" w:space="0" w:color="auto"/>
                                                                                  </w:divBdr>
                                                                                </w:div>
                                                                                <w:div w:id="515193240">
                                                                                  <w:marLeft w:val="0"/>
                                                                                  <w:marRight w:val="0"/>
                                                                                  <w:marTop w:val="0"/>
                                                                                  <w:marBottom w:val="0"/>
                                                                                  <w:divBdr>
                                                                                    <w:top w:val="none" w:sz="0" w:space="0" w:color="auto"/>
                                                                                    <w:left w:val="none" w:sz="0" w:space="0" w:color="auto"/>
                                                                                    <w:bottom w:val="none" w:sz="0" w:space="0" w:color="auto"/>
                                                                                    <w:right w:val="none" w:sz="0" w:space="0" w:color="auto"/>
                                                                                  </w:divBdr>
                                                                                </w:div>
                                                                                <w:div w:id="822280263">
                                                                                  <w:marLeft w:val="0"/>
                                                                                  <w:marRight w:val="0"/>
                                                                                  <w:marTop w:val="0"/>
                                                                                  <w:marBottom w:val="0"/>
                                                                                  <w:divBdr>
                                                                                    <w:top w:val="none" w:sz="0" w:space="0" w:color="auto"/>
                                                                                    <w:left w:val="none" w:sz="0" w:space="0" w:color="auto"/>
                                                                                    <w:bottom w:val="none" w:sz="0" w:space="0" w:color="auto"/>
                                                                                    <w:right w:val="none" w:sz="0" w:space="0" w:color="auto"/>
                                                                                  </w:divBdr>
                                                                                </w:div>
                                                                                <w:div w:id="1937859912">
                                                                                  <w:marLeft w:val="0"/>
                                                                                  <w:marRight w:val="0"/>
                                                                                  <w:marTop w:val="0"/>
                                                                                  <w:marBottom w:val="0"/>
                                                                                  <w:divBdr>
                                                                                    <w:top w:val="none" w:sz="0" w:space="0" w:color="auto"/>
                                                                                    <w:left w:val="none" w:sz="0" w:space="0" w:color="auto"/>
                                                                                    <w:bottom w:val="none" w:sz="0" w:space="0" w:color="auto"/>
                                                                                    <w:right w:val="none" w:sz="0" w:space="0" w:color="auto"/>
                                                                                  </w:divBdr>
                                                                                </w:div>
                                                                                <w:div w:id="2043897956">
                                                                                  <w:marLeft w:val="0"/>
                                                                                  <w:marRight w:val="0"/>
                                                                                  <w:marTop w:val="0"/>
                                                                                  <w:marBottom w:val="0"/>
                                                                                  <w:divBdr>
                                                                                    <w:top w:val="none" w:sz="0" w:space="0" w:color="auto"/>
                                                                                    <w:left w:val="none" w:sz="0" w:space="0" w:color="auto"/>
                                                                                    <w:bottom w:val="none" w:sz="0" w:space="0" w:color="auto"/>
                                                                                    <w:right w:val="none" w:sz="0" w:space="0" w:color="auto"/>
                                                                                  </w:divBdr>
                                                                                  <w:divsChild>
                                                                                    <w:div w:id="1009255798">
                                                                                      <w:marLeft w:val="0"/>
                                                                                      <w:marRight w:val="0"/>
                                                                                      <w:marTop w:val="0"/>
                                                                                      <w:marBottom w:val="0"/>
                                                                                      <w:divBdr>
                                                                                        <w:top w:val="none" w:sz="0" w:space="0" w:color="auto"/>
                                                                                        <w:left w:val="none" w:sz="0" w:space="0" w:color="auto"/>
                                                                                        <w:bottom w:val="none" w:sz="0" w:space="0" w:color="auto"/>
                                                                                        <w:right w:val="none" w:sz="0" w:space="0" w:color="auto"/>
                                                                                      </w:divBdr>
                                                                                    </w:div>
                                                                                    <w:div w:id="1462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070">
      <w:bodyDiv w:val="1"/>
      <w:marLeft w:val="0"/>
      <w:marRight w:val="0"/>
      <w:marTop w:val="0"/>
      <w:marBottom w:val="0"/>
      <w:divBdr>
        <w:top w:val="none" w:sz="0" w:space="0" w:color="auto"/>
        <w:left w:val="none" w:sz="0" w:space="0" w:color="auto"/>
        <w:bottom w:val="none" w:sz="0" w:space="0" w:color="auto"/>
        <w:right w:val="none" w:sz="0" w:space="0" w:color="auto"/>
      </w:divBdr>
    </w:div>
    <w:div w:id="113529973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39">
          <w:marLeft w:val="0"/>
          <w:marRight w:val="0"/>
          <w:marTop w:val="0"/>
          <w:marBottom w:val="0"/>
          <w:divBdr>
            <w:top w:val="none" w:sz="0" w:space="0" w:color="auto"/>
            <w:left w:val="none" w:sz="0" w:space="0" w:color="auto"/>
            <w:bottom w:val="none" w:sz="0" w:space="0" w:color="auto"/>
            <w:right w:val="none" w:sz="0" w:space="0" w:color="auto"/>
          </w:divBdr>
          <w:divsChild>
            <w:div w:id="1240365646">
              <w:marLeft w:val="0"/>
              <w:marRight w:val="0"/>
              <w:marTop w:val="0"/>
              <w:marBottom w:val="0"/>
              <w:divBdr>
                <w:top w:val="none" w:sz="0" w:space="0" w:color="auto"/>
                <w:left w:val="none" w:sz="0" w:space="0" w:color="auto"/>
                <w:bottom w:val="none" w:sz="0" w:space="0" w:color="auto"/>
                <w:right w:val="none" w:sz="0" w:space="0" w:color="auto"/>
              </w:divBdr>
              <w:divsChild>
                <w:div w:id="9858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6739">
      <w:bodyDiv w:val="1"/>
      <w:marLeft w:val="0"/>
      <w:marRight w:val="0"/>
      <w:marTop w:val="0"/>
      <w:marBottom w:val="0"/>
      <w:divBdr>
        <w:top w:val="none" w:sz="0" w:space="0" w:color="auto"/>
        <w:left w:val="none" w:sz="0" w:space="0" w:color="auto"/>
        <w:bottom w:val="none" w:sz="0" w:space="0" w:color="auto"/>
        <w:right w:val="none" w:sz="0" w:space="0" w:color="auto"/>
      </w:divBdr>
      <w:divsChild>
        <w:div w:id="431054366">
          <w:marLeft w:val="0"/>
          <w:marRight w:val="0"/>
          <w:marTop w:val="0"/>
          <w:marBottom w:val="0"/>
          <w:divBdr>
            <w:top w:val="none" w:sz="0" w:space="0" w:color="auto"/>
            <w:left w:val="none" w:sz="0" w:space="0" w:color="auto"/>
            <w:bottom w:val="none" w:sz="0" w:space="0" w:color="auto"/>
            <w:right w:val="none" w:sz="0" w:space="0" w:color="auto"/>
          </w:divBdr>
          <w:divsChild>
            <w:div w:id="21976661">
              <w:marLeft w:val="0"/>
              <w:marRight w:val="0"/>
              <w:marTop w:val="0"/>
              <w:marBottom w:val="0"/>
              <w:divBdr>
                <w:top w:val="none" w:sz="0" w:space="0" w:color="auto"/>
                <w:left w:val="none" w:sz="0" w:space="0" w:color="auto"/>
                <w:bottom w:val="none" w:sz="0" w:space="0" w:color="auto"/>
                <w:right w:val="none" w:sz="0" w:space="0" w:color="auto"/>
              </w:divBdr>
              <w:divsChild>
                <w:div w:id="65688145">
                  <w:marLeft w:val="0"/>
                  <w:marRight w:val="0"/>
                  <w:marTop w:val="0"/>
                  <w:marBottom w:val="0"/>
                  <w:divBdr>
                    <w:top w:val="none" w:sz="0" w:space="0" w:color="auto"/>
                    <w:left w:val="none" w:sz="0" w:space="0" w:color="auto"/>
                    <w:bottom w:val="none" w:sz="0" w:space="0" w:color="auto"/>
                    <w:right w:val="none" w:sz="0" w:space="0" w:color="auto"/>
                  </w:divBdr>
                  <w:divsChild>
                    <w:div w:id="247273454">
                      <w:marLeft w:val="0"/>
                      <w:marRight w:val="0"/>
                      <w:marTop w:val="0"/>
                      <w:marBottom w:val="0"/>
                      <w:divBdr>
                        <w:top w:val="none" w:sz="0" w:space="0" w:color="auto"/>
                        <w:left w:val="none" w:sz="0" w:space="0" w:color="auto"/>
                        <w:bottom w:val="none" w:sz="0" w:space="0" w:color="auto"/>
                        <w:right w:val="none" w:sz="0" w:space="0" w:color="auto"/>
                      </w:divBdr>
                      <w:divsChild>
                        <w:div w:id="619530078">
                          <w:marLeft w:val="0"/>
                          <w:marRight w:val="0"/>
                          <w:marTop w:val="0"/>
                          <w:marBottom w:val="0"/>
                          <w:divBdr>
                            <w:top w:val="none" w:sz="0" w:space="0" w:color="auto"/>
                            <w:left w:val="none" w:sz="0" w:space="0" w:color="auto"/>
                            <w:bottom w:val="none" w:sz="0" w:space="0" w:color="auto"/>
                            <w:right w:val="none" w:sz="0" w:space="0" w:color="auto"/>
                          </w:divBdr>
                          <w:divsChild>
                            <w:div w:id="968585705">
                              <w:marLeft w:val="0"/>
                              <w:marRight w:val="0"/>
                              <w:marTop w:val="0"/>
                              <w:marBottom w:val="0"/>
                              <w:divBdr>
                                <w:top w:val="none" w:sz="0" w:space="0" w:color="auto"/>
                                <w:left w:val="none" w:sz="0" w:space="0" w:color="auto"/>
                                <w:bottom w:val="none" w:sz="0" w:space="0" w:color="auto"/>
                                <w:right w:val="none" w:sz="0" w:space="0" w:color="auto"/>
                              </w:divBdr>
                              <w:divsChild>
                                <w:div w:id="404499077">
                                  <w:marLeft w:val="0"/>
                                  <w:marRight w:val="0"/>
                                  <w:marTop w:val="0"/>
                                  <w:marBottom w:val="0"/>
                                  <w:divBdr>
                                    <w:top w:val="none" w:sz="0" w:space="0" w:color="auto"/>
                                    <w:left w:val="none" w:sz="0" w:space="0" w:color="auto"/>
                                    <w:bottom w:val="none" w:sz="0" w:space="0" w:color="auto"/>
                                    <w:right w:val="none" w:sz="0" w:space="0" w:color="auto"/>
                                  </w:divBdr>
                                  <w:divsChild>
                                    <w:div w:id="1627542157">
                                      <w:marLeft w:val="0"/>
                                      <w:marRight w:val="0"/>
                                      <w:marTop w:val="0"/>
                                      <w:marBottom w:val="0"/>
                                      <w:divBdr>
                                        <w:top w:val="none" w:sz="0" w:space="0" w:color="auto"/>
                                        <w:left w:val="none" w:sz="0" w:space="0" w:color="auto"/>
                                        <w:bottom w:val="none" w:sz="0" w:space="0" w:color="auto"/>
                                        <w:right w:val="none" w:sz="0" w:space="0" w:color="auto"/>
                                      </w:divBdr>
                                      <w:divsChild>
                                        <w:div w:id="1129662184">
                                          <w:marLeft w:val="0"/>
                                          <w:marRight w:val="0"/>
                                          <w:marTop w:val="0"/>
                                          <w:marBottom w:val="0"/>
                                          <w:divBdr>
                                            <w:top w:val="none" w:sz="0" w:space="0" w:color="auto"/>
                                            <w:left w:val="none" w:sz="0" w:space="0" w:color="auto"/>
                                            <w:bottom w:val="none" w:sz="0" w:space="0" w:color="auto"/>
                                            <w:right w:val="none" w:sz="0" w:space="0" w:color="auto"/>
                                          </w:divBdr>
                                          <w:divsChild>
                                            <w:div w:id="650140733">
                                              <w:marLeft w:val="0"/>
                                              <w:marRight w:val="0"/>
                                              <w:marTop w:val="0"/>
                                              <w:marBottom w:val="0"/>
                                              <w:divBdr>
                                                <w:top w:val="none" w:sz="0" w:space="0" w:color="auto"/>
                                                <w:left w:val="none" w:sz="0" w:space="0" w:color="auto"/>
                                                <w:bottom w:val="none" w:sz="0" w:space="0" w:color="auto"/>
                                                <w:right w:val="none" w:sz="0" w:space="0" w:color="auto"/>
                                              </w:divBdr>
                                              <w:divsChild>
                                                <w:div w:id="81731811">
                                                  <w:marLeft w:val="0"/>
                                                  <w:marRight w:val="0"/>
                                                  <w:marTop w:val="0"/>
                                                  <w:marBottom w:val="0"/>
                                                  <w:divBdr>
                                                    <w:top w:val="none" w:sz="0" w:space="0" w:color="auto"/>
                                                    <w:left w:val="none" w:sz="0" w:space="0" w:color="auto"/>
                                                    <w:bottom w:val="none" w:sz="0" w:space="0" w:color="auto"/>
                                                    <w:right w:val="none" w:sz="0" w:space="0" w:color="auto"/>
                                                  </w:divBdr>
                                                  <w:divsChild>
                                                    <w:div w:id="2092846756">
                                                      <w:marLeft w:val="0"/>
                                                      <w:marRight w:val="0"/>
                                                      <w:marTop w:val="0"/>
                                                      <w:marBottom w:val="0"/>
                                                      <w:divBdr>
                                                        <w:top w:val="single" w:sz="4" w:space="0" w:color="ABABAB"/>
                                                        <w:left w:val="single" w:sz="4" w:space="0" w:color="ABABAB"/>
                                                        <w:bottom w:val="none" w:sz="0" w:space="0" w:color="auto"/>
                                                        <w:right w:val="single" w:sz="4" w:space="0" w:color="ABABAB"/>
                                                      </w:divBdr>
                                                      <w:divsChild>
                                                        <w:div w:id="661734268">
                                                          <w:marLeft w:val="0"/>
                                                          <w:marRight w:val="0"/>
                                                          <w:marTop w:val="0"/>
                                                          <w:marBottom w:val="0"/>
                                                          <w:divBdr>
                                                            <w:top w:val="none" w:sz="0" w:space="0" w:color="auto"/>
                                                            <w:left w:val="none" w:sz="0" w:space="0" w:color="auto"/>
                                                            <w:bottom w:val="none" w:sz="0" w:space="0" w:color="auto"/>
                                                            <w:right w:val="none" w:sz="0" w:space="0" w:color="auto"/>
                                                          </w:divBdr>
                                                          <w:divsChild>
                                                            <w:div w:id="542181007">
                                                              <w:marLeft w:val="0"/>
                                                              <w:marRight w:val="0"/>
                                                              <w:marTop w:val="0"/>
                                                              <w:marBottom w:val="0"/>
                                                              <w:divBdr>
                                                                <w:top w:val="none" w:sz="0" w:space="0" w:color="auto"/>
                                                                <w:left w:val="none" w:sz="0" w:space="0" w:color="auto"/>
                                                                <w:bottom w:val="none" w:sz="0" w:space="0" w:color="auto"/>
                                                                <w:right w:val="none" w:sz="0" w:space="0" w:color="auto"/>
                                                              </w:divBdr>
                                                              <w:divsChild>
                                                                <w:div w:id="353575349">
                                                                  <w:marLeft w:val="0"/>
                                                                  <w:marRight w:val="0"/>
                                                                  <w:marTop w:val="0"/>
                                                                  <w:marBottom w:val="0"/>
                                                                  <w:divBdr>
                                                                    <w:top w:val="none" w:sz="0" w:space="0" w:color="auto"/>
                                                                    <w:left w:val="none" w:sz="0" w:space="0" w:color="auto"/>
                                                                    <w:bottom w:val="none" w:sz="0" w:space="0" w:color="auto"/>
                                                                    <w:right w:val="none" w:sz="0" w:space="0" w:color="auto"/>
                                                                  </w:divBdr>
                                                                  <w:divsChild>
                                                                    <w:div w:id="1759516928">
                                                                      <w:marLeft w:val="0"/>
                                                                      <w:marRight w:val="0"/>
                                                                      <w:marTop w:val="0"/>
                                                                      <w:marBottom w:val="0"/>
                                                                      <w:divBdr>
                                                                        <w:top w:val="none" w:sz="0" w:space="0" w:color="auto"/>
                                                                        <w:left w:val="none" w:sz="0" w:space="0" w:color="auto"/>
                                                                        <w:bottom w:val="none" w:sz="0" w:space="0" w:color="auto"/>
                                                                        <w:right w:val="none" w:sz="0" w:space="0" w:color="auto"/>
                                                                      </w:divBdr>
                                                                      <w:divsChild>
                                                                        <w:div w:id="1887334354">
                                                                          <w:marLeft w:val="0"/>
                                                                          <w:marRight w:val="0"/>
                                                                          <w:marTop w:val="0"/>
                                                                          <w:marBottom w:val="0"/>
                                                                          <w:divBdr>
                                                                            <w:top w:val="none" w:sz="0" w:space="0" w:color="auto"/>
                                                                            <w:left w:val="none" w:sz="0" w:space="0" w:color="auto"/>
                                                                            <w:bottom w:val="none" w:sz="0" w:space="0" w:color="auto"/>
                                                                            <w:right w:val="none" w:sz="0" w:space="0" w:color="auto"/>
                                                                          </w:divBdr>
                                                                          <w:divsChild>
                                                                            <w:div w:id="1455559414">
                                                                              <w:marLeft w:val="0"/>
                                                                              <w:marRight w:val="0"/>
                                                                              <w:marTop w:val="0"/>
                                                                              <w:marBottom w:val="0"/>
                                                                              <w:divBdr>
                                                                                <w:top w:val="none" w:sz="0" w:space="0" w:color="auto"/>
                                                                                <w:left w:val="none" w:sz="0" w:space="0" w:color="auto"/>
                                                                                <w:bottom w:val="none" w:sz="0" w:space="0" w:color="auto"/>
                                                                                <w:right w:val="none" w:sz="0" w:space="0" w:color="auto"/>
                                                                              </w:divBdr>
                                                                              <w:divsChild>
                                                                                <w:div w:id="134445495">
                                                                                  <w:marLeft w:val="0"/>
                                                                                  <w:marRight w:val="0"/>
                                                                                  <w:marTop w:val="0"/>
                                                                                  <w:marBottom w:val="0"/>
                                                                                  <w:divBdr>
                                                                                    <w:top w:val="none" w:sz="0" w:space="0" w:color="auto"/>
                                                                                    <w:left w:val="none" w:sz="0" w:space="0" w:color="auto"/>
                                                                                    <w:bottom w:val="none" w:sz="0" w:space="0" w:color="auto"/>
                                                                                    <w:right w:val="none" w:sz="0" w:space="0" w:color="auto"/>
                                                                                  </w:divBdr>
                                                                                </w:div>
                                                                                <w:div w:id="280763853">
                                                                                  <w:marLeft w:val="0"/>
                                                                                  <w:marRight w:val="0"/>
                                                                                  <w:marTop w:val="0"/>
                                                                                  <w:marBottom w:val="0"/>
                                                                                  <w:divBdr>
                                                                                    <w:top w:val="none" w:sz="0" w:space="0" w:color="auto"/>
                                                                                    <w:left w:val="none" w:sz="0" w:space="0" w:color="auto"/>
                                                                                    <w:bottom w:val="none" w:sz="0" w:space="0" w:color="auto"/>
                                                                                    <w:right w:val="none" w:sz="0" w:space="0" w:color="auto"/>
                                                                                  </w:divBdr>
                                                                                </w:div>
                                                                                <w:div w:id="441650863">
                                                                                  <w:marLeft w:val="0"/>
                                                                                  <w:marRight w:val="0"/>
                                                                                  <w:marTop w:val="0"/>
                                                                                  <w:marBottom w:val="0"/>
                                                                                  <w:divBdr>
                                                                                    <w:top w:val="none" w:sz="0" w:space="0" w:color="auto"/>
                                                                                    <w:left w:val="none" w:sz="0" w:space="0" w:color="auto"/>
                                                                                    <w:bottom w:val="none" w:sz="0" w:space="0" w:color="auto"/>
                                                                                    <w:right w:val="none" w:sz="0" w:space="0" w:color="auto"/>
                                                                                  </w:divBdr>
                                                                                </w:div>
                                                                                <w:div w:id="13595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177318">
      <w:bodyDiv w:val="1"/>
      <w:marLeft w:val="0"/>
      <w:marRight w:val="0"/>
      <w:marTop w:val="0"/>
      <w:marBottom w:val="0"/>
      <w:divBdr>
        <w:top w:val="none" w:sz="0" w:space="0" w:color="auto"/>
        <w:left w:val="none" w:sz="0" w:space="0" w:color="auto"/>
        <w:bottom w:val="none" w:sz="0" w:space="0" w:color="auto"/>
        <w:right w:val="none" w:sz="0" w:space="0" w:color="auto"/>
      </w:divBdr>
    </w:div>
    <w:div w:id="2006320202">
      <w:bodyDiv w:val="1"/>
      <w:marLeft w:val="0"/>
      <w:marRight w:val="0"/>
      <w:marTop w:val="0"/>
      <w:marBottom w:val="0"/>
      <w:divBdr>
        <w:top w:val="none" w:sz="0" w:space="0" w:color="auto"/>
        <w:left w:val="none" w:sz="0" w:space="0" w:color="auto"/>
        <w:bottom w:val="none" w:sz="0" w:space="0" w:color="auto"/>
        <w:right w:val="none" w:sz="0" w:space="0" w:color="auto"/>
      </w:divBdr>
    </w:div>
    <w:div w:id="2050059140">
      <w:bodyDiv w:val="1"/>
      <w:marLeft w:val="0"/>
      <w:marRight w:val="0"/>
      <w:marTop w:val="0"/>
      <w:marBottom w:val="0"/>
      <w:divBdr>
        <w:top w:val="none" w:sz="0" w:space="0" w:color="auto"/>
        <w:left w:val="none" w:sz="0" w:space="0" w:color="auto"/>
        <w:bottom w:val="none" w:sz="0" w:space="0" w:color="auto"/>
        <w:right w:val="none" w:sz="0" w:space="0" w:color="auto"/>
      </w:divBdr>
      <w:divsChild>
        <w:div w:id="1569457896">
          <w:marLeft w:val="0"/>
          <w:marRight w:val="0"/>
          <w:marTop w:val="0"/>
          <w:marBottom w:val="0"/>
          <w:divBdr>
            <w:top w:val="none" w:sz="0" w:space="0" w:color="auto"/>
            <w:left w:val="none" w:sz="0" w:space="0" w:color="auto"/>
            <w:bottom w:val="none" w:sz="0" w:space="0" w:color="auto"/>
            <w:right w:val="none" w:sz="0" w:space="0" w:color="auto"/>
          </w:divBdr>
          <w:divsChild>
            <w:div w:id="89631">
              <w:marLeft w:val="0"/>
              <w:marRight w:val="0"/>
              <w:marTop w:val="0"/>
              <w:marBottom w:val="0"/>
              <w:divBdr>
                <w:top w:val="none" w:sz="0" w:space="0" w:color="auto"/>
                <w:left w:val="none" w:sz="0" w:space="0" w:color="auto"/>
                <w:bottom w:val="none" w:sz="0" w:space="0" w:color="auto"/>
                <w:right w:val="none" w:sz="0" w:space="0" w:color="auto"/>
              </w:divBdr>
              <w:divsChild>
                <w:div w:id="1825315265">
                  <w:marLeft w:val="0"/>
                  <w:marRight w:val="0"/>
                  <w:marTop w:val="0"/>
                  <w:marBottom w:val="0"/>
                  <w:divBdr>
                    <w:top w:val="none" w:sz="0" w:space="0" w:color="auto"/>
                    <w:left w:val="none" w:sz="0" w:space="0" w:color="auto"/>
                    <w:bottom w:val="none" w:sz="0" w:space="0" w:color="auto"/>
                    <w:right w:val="none" w:sz="0" w:space="0" w:color="auto"/>
                  </w:divBdr>
                  <w:divsChild>
                    <w:div w:id="429932795">
                      <w:marLeft w:val="0"/>
                      <w:marRight w:val="0"/>
                      <w:marTop w:val="0"/>
                      <w:marBottom w:val="0"/>
                      <w:divBdr>
                        <w:top w:val="none" w:sz="0" w:space="0" w:color="auto"/>
                        <w:left w:val="none" w:sz="0" w:space="0" w:color="auto"/>
                        <w:bottom w:val="none" w:sz="0" w:space="0" w:color="auto"/>
                        <w:right w:val="none" w:sz="0" w:space="0" w:color="auto"/>
                      </w:divBdr>
                      <w:divsChild>
                        <w:div w:id="2074115515">
                          <w:marLeft w:val="0"/>
                          <w:marRight w:val="0"/>
                          <w:marTop w:val="0"/>
                          <w:marBottom w:val="0"/>
                          <w:divBdr>
                            <w:top w:val="none" w:sz="0" w:space="0" w:color="auto"/>
                            <w:left w:val="none" w:sz="0" w:space="0" w:color="auto"/>
                            <w:bottom w:val="none" w:sz="0" w:space="0" w:color="auto"/>
                            <w:right w:val="none" w:sz="0" w:space="0" w:color="auto"/>
                          </w:divBdr>
                          <w:divsChild>
                            <w:div w:id="553001643">
                              <w:marLeft w:val="0"/>
                              <w:marRight w:val="0"/>
                              <w:marTop w:val="0"/>
                              <w:marBottom w:val="0"/>
                              <w:divBdr>
                                <w:top w:val="none" w:sz="0" w:space="0" w:color="auto"/>
                                <w:left w:val="none" w:sz="0" w:space="0" w:color="auto"/>
                                <w:bottom w:val="none" w:sz="0" w:space="0" w:color="auto"/>
                                <w:right w:val="none" w:sz="0" w:space="0" w:color="auto"/>
                              </w:divBdr>
                              <w:divsChild>
                                <w:div w:id="986518053">
                                  <w:marLeft w:val="0"/>
                                  <w:marRight w:val="0"/>
                                  <w:marTop w:val="0"/>
                                  <w:marBottom w:val="0"/>
                                  <w:divBdr>
                                    <w:top w:val="none" w:sz="0" w:space="0" w:color="auto"/>
                                    <w:left w:val="none" w:sz="0" w:space="0" w:color="auto"/>
                                    <w:bottom w:val="none" w:sz="0" w:space="0" w:color="auto"/>
                                    <w:right w:val="none" w:sz="0" w:space="0" w:color="auto"/>
                                  </w:divBdr>
                                  <w:divsChild>
                                    <w:div w:id="1346980067">
                                      <w:marLeft w:val="0"/>
                                      <w:marRight w:val="0"/>
                                      <w:marTop w:val="0"/>
                                      <w:marBottom w:val="0"/>
                                      <w:divBdr>
                                        <w:top w:val="none" w:sz="0" w:space="0" w:color="auto"/>
                                        <w:left w:val="none" w:sz="0" w:space="0" w:color="auto"/>
                                        <w:bottom w:val="none" w:sz="0" w:space="0" w:color="auto"/>
                                        <w:right w:val="none" w:sz="0" w:space="0" w:color="auto"/>
                                      </w:divBdr>
                                      <w:divsChild>
                                        <w:div w:id="187450188">
                                          <w:marLeft w:val="0"/>
                                          <w:marRight w:val="0"/>
                                          <w:marTop w:val="0"/>
                                          <w:marBottom w:val="0"/>
                                          <w:divBdr>
                                            <w:top w:val="none" w:sz="0" w:space="0" w:color="auto"/>
                                            <w:left w:val="none" w:sz="0" w:space="0" w:color="auto"/>
                                            <w:bottom w:val="none" w:sz="0" w:space="0" w:color="auto"/>
                                            <w:right w:val="none" w:sz="0" w:space="0" w:color="auto"/>
                                          </w:divBdr>
                                          <w:divsChild>
                                            <w:div w:id="714625620">
                                              <w:marLeft w:val="20"/>
                                              <w:marRight w:val="20"/>
                                              <w:marTop w:val="0"/>
                                              <w:marBottom w:val="0"/>
                                              <w:divBdr>
                                                <w:top w:val="none" w:sz="0" w:space="0" w:color="auto"/>
                                                <w:left w:val="none" w:sz="0" w:space="0" w:color="auto"/>
                                                <w:bottom w:val="none" w:sz="0" w:space="0" w:color="auto"/>
                                                <w:right w:val="none" w:sz="0" w:space="0" w:color="auto"/>
                                              </w:divBdr>
                                              <w:divsChild>
                                                <w:div w:id="478234029">
                                                  <w:marLeft w:val="105"/>
                                                  <w:marRight w:val="105"/>
                                                  <w:marTop w:val="0"/>
                                                  <w:marBottom w:val="210"/>
                                                  <w:divBdr>
                                                    <w:top w:val="single" w:sz="6" w:space="0" w:color="C5C5C5"/>
                                                    <w:left w:val="single" w:sz="6" w:space="0" w:color="C5C5C5"/>
                                                    <w:bottom w:val="single" w:sz="6" w:space="0" w:color="C5C5C5"/>
                                                    <w:right w:val="single" w:sz="6" w:space="0" w:color="C5C5C5"/>
                                                  </w:divBdr>
                                                  <w:divsChild>
                                                    <w:div w:id="1765567306">
                                                      <w:marLeft w:val="0"/>
                                                      <w:marRight w:val="0"/>
                                                      <w:marTop w:val="0"/>
                                                      <w:marBottom w:val="0"/>
                                                      <w:divBdr>
                                                        <w:top w:val="none" w:sz="0" w:space="0" w:color="auto"/>
                                                        <w:left w:val="none" w:sz="0" w:space="0" w:color="auto"/>
                                                        <w:bottom w:val="none" w:sz="0" w:space="0" w:color="auto"/>
                                                        <w:right w:val="none" w:sz="0" w:space="0" w:color="auto"/>
                                                      </w:divBdr>
                                                      <w:divsChild>
                                                        <w:div w:id="790590475">
                                                          <w:marLeft w:val="0"/>
                                                          <w:marRight w:val="0"/>
                                                          <w:marTop w:val="0"/>
                                                          <w:marBottom w:val="0"/>
                                                          <w:divBdr>
                                                            <w:top w:val="none" w:sz="0" w:space="0" w:color="auto"/>
                                                            <w:left w:val="none" w:sz="0" w:space="0" w:color="auto"/>
                                                            <w:bottom w:val="none" w:sz="0" w:space="0" w:color="auto"/>
                                                            <w:right w:val="none" w:sz="0" w:space="0" w:color="auto"/>
                                                          </w:divBdr>
                                                          <w:divsChild>
                                                            <w:div w:id="2548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819727">
      <w:bodyDiv w:val="1"/>
      <w:marLeft w:val="0"/>
      <w:marRight w:val="0"/>
      <w:marTop w:val="870"/>
      <w:marBottom w:val="0"/>
      <w:divBdr>
        <w:top w:val="none" w:sz="0" w:space="0" w:color="auto"/>
        <w:left w:val="none" w:sz="0" w:space="0" w:color="auto"/>
        <w:bottom w:val="none" w:sz="0" w:space="0" w:color="auto"/>
        <w:right w:val="none" w:sz="0" w:space="0" w:color="auto"/>
      </w:divBdr>
      <w:divsChild>
        <w:div w:id="1733774338">
          <w:marLeft w:val="0"/>
          <w:marRight w:val="0"/>
          <w:marTop w:val="0"/>
          <w:marBottom w:val="0"/>
          <w:divBdr>
            <w:top w:val="none" w:sz="0" w:space="0" w:color="auto"/>
            <w:left w:val="none" w:sz="0" w:space="0" w:color="auto"/>
            <w:bottom w:val="none" w:sz="0" w:space="0" w:color="auto"/>
            <w:right w:val="none" w:sz="0" w:space="0" w:color="auto"/>
          </w:divBdr>
          <w:divsChild>
            <w:div w:id="947661232">
              <w:marLeft w:val="0"/>
              <w:marRight w:val="0"/>
              <w:marTop w:val="0"/>
              <w:marBottom w:val="0"/>
              <w:divBdr>
                <w:top w:val="none" w:sz="0" w:space="0" w:color="auto"/>
                <w:left w:val="none" w:sz="0" w:space="0" w:color="auto"/>
                <w:bottom w:val="none" w:sz="0" w:space="0" w:color="auto"/>
                <w:right w:val="none" w:sz="0" w:space="0" w:color="auto"/>
              </w:divBdr>
              <w:divsChild>
                <w:div w:id="47262854">
                  <w:marLeft w:val="0"/>
                  <w:marRight w:val="0"/>
                  <w:marTop w:val="0"/>
                  <w:marBottom w:val="0"/>
                  <w:divBdr>
                    <w:top w:val="none" w:sz="0" w:space="0" w:color="auto"/>
                    <w:left w:val="none" w:sz="0" w:space="0" w:color="auto"/>
                    <w:bottom w:val="none" w:sz="0" w:space="0" w:color="auto"/>
                    <w:right w:val="none" w:sz="0" w:space="0" w:color="auto"/>
                  </w:divBdr>
                  <w:divsChild>
                    <w:div w:id="1295598310">
                      <w:marLeft w:val="0"/>
                      <w:marRight w:val="0"/>
                      <w:marTop w:val="0"/>
                      <w:marBottom w:val="0"/>
                      <w:divBdr>
                        <w:top w:val="none" w:sz="0" w:space="0" w:color="auto"/>
                        <w:left w:val="none" w:sz="0" w:space="0" w:color="auto"/>
                        <w:bottom w:val="none" w:sz="0" w:space="0" w:color="auto"/>
                        <w:right w:val="none" w:sz="0" w:space="0" w:color="auto"/>
                      </w:divBdr>
                      <w:divsChild>
                        <w:div w:id="1652516766">
                          <w:marLeft w:val="0"/>
                          <w:marRight w:val="0"/>
                          <w:marTop w:val="0"/>
                          <w:marBottom w:val="525"/>
                          <w:divBdr>
                            <w:top w:val="single" w:sz="18" w:space="15" w:color="006C9E"/>
                            <w:left w:val="none" w:sz="0" w:space="0" w:color="auto"/>
                            <w:bottom w:val="single" w:sz="6" w:space="0" w:color="CACACA"/>
                            <w:right w:val="none" w:sz="0" w:space="0" w:color="auto"/>
                          </w:divBdr>
                          <w:divsChild>
                            <w:div w:id="1005783270">
                              <w:marLeft w:val="0"/>
                              <w:marRight w:val="0"/>
                              <w:marTop w:val="0"/>
                              <w:marBottom w:val="0"/>
                              <w:divBdr>
                                <w:top w:val="none" w:sz="0" w:space="0" w:color="auto"/>
                                <w:left w:val="none" w:sz="0" w:space="0" w:color="auto"/>
                                <w:bottom w:val="none" w:sz="0" w:space="0" w:color="auto"/>
                                <w:right w:val="none" w:sz="0" w:space="0" w:color="auto"/>
                              </w:divBdr>
                              <w:divsChild>
                                <w:div w:id="1287615478">
                                  <w:marLeft w:val="0"/>
                                  <w:marRight w:val="0"/>
                                  <w:marTop w:val="0"/>
                                  <w:marBottom w:val="0"/>
                                  <w:divBdr>
                                    <w:top w:val="none" w:sz="0" w:space="0" w:color="auto"/>
                                    <w:left w:val="single" w:sz="6" w:space="0" w:color="CACACA"/>
                                    <w:bottom w:val="none" w:sz="0" w:space="0" w:color="auto"/>
                                    <w:right w:val="single" w:sz="6" w:space="0" w:color="CACACA"/>
                                  </w:divBdr>
                                  <w:divsChild>
                                    <w:div w:id="5793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lleccobrianza.it" TargetMode="External"/><Relationship Id="rId18" Type="http://schemas.openxmlformats.org/officeDocument/2006/relationships/hyperlink" Target="http://www.opr.regione.lombardia.it/wps/portal/PROUE/OPR/autorizzazione-al-pagamento-feasr-e-feag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leccobrianza.it" TargetMode="External"/><Relationship Id="rId17" Type="http://schemas.openxmlformats.org/officeDocument/2006/relationships/hyperlink" Target="http://www.opr.regione.lombardia.it/wps/portal/PROUE/OPR/programma-di-sviluppo-rurale-2014-2020/manuale-unico-psr-e-schede-operative" TargetMode="External"/><Relationship Id="rId2" Type="http://schemas.openxmlformats.org/officeDocument/2006/relationships/numbering" Target="numbering.xml"/><Relationship Id="rId16" Type="http://schemas.openxmlformats.org/officeDocument/2006/relationships/hyperlink" Target="http://www.galleccobrianz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galleccobrianza.it" TargetMode="External"/><Relationship Id="rId5" Type="http://schemas.openxmlformats.org/officeDocument/2006/relationships/webSettings" Target="webSettings.xml"/><Relationship Id="rId15" Type="http://schemas.openxmlformats.org/officeDocument/2006/relationships/hyperlink" Target="mailto:sisco.supporto@regione.lombardia.it" TargetMode="External"/><Relationship Id="rId10" Type="http://schemas.openxmlformats.org/officeDocument/2006/relationships/hyperlink" Target="http://ec.europa.eu/agriculture/markets/wine/e-bacchus/index.cfm?event=resultsPEccgis&amp;languag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quality/door/list.html" TargetMode="External"/><Relationship Id="rId14" Type="http://schemas.openxmlformats.org/officeDocument/2006/relationships/hyperlink" Target="http://www.regione.lombardia.it/wps/portal/istituzionale/HP/DettaglioRedazionale/servizi-e-informazioni/Enti-e-Operatori/agricoltura/programma-leader-e-gruppi-di-azione-locale-gal/gal-psl-lead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D16D-4331-47C0-B6F1-42CA6D63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17319</Words>
  <Characters>98720</Characters>
  <Application>Microsoft Office Word</Application>
  <DocSecurity>0</DocSecurity>
  <Lines>822</Lines>
  <Paragraphs>231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115808</CharactersWithSpaces>
  <SharedDoc>false</SharedDoc>
  <HLinks>
    <vt:vector size="426" baseType="variant">
      <vt:variant>
        <vt:i4>4259864</vt:i4>
      </vt:variant>
      <vt:variant>
        <vt:i4>378</vt:i4>
      </vt:variant>
      <vt:variant>
        <vt:i4>0</vt:i4>
      </vt:variant>
      <vt:variant>
        <vt:i4>5</vt:i4>
      </vt:variant>
      <vt:variant>
        <vt:lpwstr>http://bd01.leggiditalia.it/cgi-bin/FulShow?TIPO=5&amp;NOTXT=1&amp;KEY=01LX0000144828</vt:lpwstr>
      </vt:variant>
      <vt:variant>
        <vt:lpwstr/>
      </vt:variant>
      <vt:variant>
        <vt:i4>7077994</vt:i4>
      </vt:variant>
      <vt:variant>
        <vt:i4>375</vt:i4>
      </vt:variant>
      <vt:variant>
        <vt:i4>0</vt:i4>
      </vt:variant>
      <vt:variant>
        <vt:i4>5</vt:i4>
      </vt:variant>
      <vt:variant>
        <vt:lpwstr>http://bd01.leggiditalia.it/cgi-bin/FulShow?TIPO=5&amp;NOTXT=1&amp;KEY=01LX0000144828ART88</vt:lpwstr>
      </vt:variant>
      <vt:variant>
        <vt:lpwstr/>
      </vt:variant>
      <vt:variant>
        <vt:i4>6488170</vt:i4>
      </vt:variant>
      <vt:variant>
        <vt:i4>372</vt:i4>
      </vt:variant>
      <vt:variant>
        <vt:i4>0</vt:i4>
      </vt:variant>
      <vt:variant>
        <vt:i4>5</vt:i4>
      </vt:variant>
      <vt:variant>
        <vt:lpwstr>http://bd01.leggiditalia.it/cgi-bin/FulShow?TIPO=5&amp;NOTXT=1&amp;KEY=01LX0000144828ART87</vt:lpwstr>
      </vt:variant>
      <vt:variant>
        <vt:lpwstr/>
      </vt:variant>
      <vt:variant>
        <vt:i4>4259864</vt:i4>
      </vt:variant>
      <vt:variant>
        <vt:i4>369</vt:i4>
      </vt:variant>
      <vt:variant>
        <vt:i4>0</vt:i4>
      </vt:variant>
      <vt:variant>
        <vt:i4>5</vt:i4>
      </vt:variant>
      <vt:variant>
        <vt:lpwstr>http://bd01.leggiditalia.it/cgi-bin/FulShow?TIPO=5&amp;NOTXT=1&amp;KEY=01LX0000144828</vt:lpwstr>
      </vt:variant>
      <vt:variant>
        <vt:lpwstr/>
      </vt:variant>
      <vt:variant>
        <vt:i4>7077994</vt:i4>
      </vt:variant>
      <vt:variant>
        <vt:i4>366</vt:i4>
      </vt:variant>
      <vt:variant>
        <vt:i4>0</vt:i4>
      </vt:variant>
      <vt:variant>
        <vt:i4>5</vt:i4>
      </vt:variant>
      <vt:variant>
        <vt:lpwstr>http://bd01.leggiditalia.it/cgi-bin/FulShow?TIPO=5&amp;NOTXT=1&amp;KEY=01LX0000144828ART88</vt:lpwstr>
      </vt:variant>
      <vt:variant>
        <vt:lpwstr/>
      </vt:variant>
      <vt:variant>
        <vt:i4>6488170</vt:i4>
      </vt:variant>
      <vt:variant>
        <vt:i4>363</vt:i4>
      </vt:variant>
      <vt:variant>
        <vt:i4>0</vt:i4>
      </vt:variant>
      <vt:variant>
        <vt:i4>5</vt:i4>
      </vt:variant>
      <vt:variant>
        <vt:lpwstr>http://bd01.leggiditalia.it/cgi-bin/FulShow?TIPO=5&amp;NOTXT=1&amp;KEY=01LX0000144828ART87</vt:lpwstr>
      </vt:variant>
      <vt:variant>
        <vt:lpwstr/>
      </vt:variant>
      <vt:variant>
        <vt:i4>2293771</vt:i4>
      </vt:variant>
      <vt:variant>
        <vt:i4>360</vt:i4>
      </vt:variant>
      <vt:variant>
        <vt:i4>0</vt:i4>
      </vt:variant>
      <vt:variant>
        <vt:i4>5</vt:i4>
      </vt:variant>
      <vt:variant>
        <vt:lpwstr>http://normelombardia.consiglio.regione.lombardia.it/NormeLombardia/Accessibile/main.aspx?exp_coll=lr002014021900011&amp;view=showdoc&amp;iddoc=lr002014021900011&amp;selnode=lr002014021900011</vt:lpwstr>
      </vt:variant>
      <vt:variant>
        <vt:lpwstr>n1</vt:lpwstr>
      </vt:variant>
      <vt:variant>
        <vt:i4>7471148</vt:i4>
      </vt:variant>
      <vt:variant>
        <vt:i4>357</vt:i4>
      </vt:variant>
      <vt:variant>
        <vt:i4>0</vt:i4>
      </vt:variant>
      <vt:variant>
        <vt:i4>5</vt:i4>
      </vt:variant>
      <vt:variant>
        <vt:lpwstr>http://www.opr.regione.lombardia.it/wps/portal/PROUE/OPR/autorizzazione-al-pagamento-feasr-e-feaga/</vt:lpwstr>
      </vt:variant>
      <vt:variant>
        <vt:lpwstr/>
      </vt:variant>
      <vt:variant>
        <vt:i4>64</vt:i4>
      </vt:variant>
      <vt:variant>
        <vt:i4>354</vt:i4>
      </vt:variant>
      <vt:variant>
        <vt:i4>0</vt:i4>
      </vt:variant>
      <vt:variant>
        <vt:i4>5</vt:i4>
      </vt:variant>
      <vt:variant>
        <vt:lpwstr>http://www.opr.regione.lombardia.it/wps/portal/PROUE/OPR/programma-di-sviluppo-rurale-2014-2020/manuale-unico-psr-e-schede-operative</vt:lpwstr>
      </vt:variant>
      <vt:variant>
        <vt:lpwstr/>
      </vt:variant>
      <vt:variant>
        <vt:i4>6553698</vt:i4>
      </vt:variant>
      <vt:variant>
        <vt:i4>351</vt:i4>
      </vt:variant>
      <vt:variant>
        <vt:i4>0</vt:i4>
      </vt:variant>
      <vt:variant>
        <vt:i4>5</vt:i4>
      </vt:variant>
      <vt:variant>
        <vt:lpwstr>http://www.galleccobrianza.it/</vt:lpwstr>
      </vt:variant>
      <vt:variant>
        <vt:lpwstr/>
      </vt:variant>
      <vt:variant>
        <vt:i4>5570661</vt:i4>
      </vt:variant>
      <vt:variant>
        <vt:i4>348</vt:i4>
      </vt:variant>
      <vt:variant>
        <vt:i4>0</vt:i4>
      </vt:variant>
      <vt:variant>
        <vt:i4>5</vt:i4>
      </vt:variant>
      <vt:variant>
        <vt:lpwstr>mailto:sisco.supporto@regione.lombardia.it</vt:lpwstr>
      </vt:variant>
      <vt:variant>
        <vt:lpwstr/>
      </vt:variant>
      <vt:variant>
        <vt:i4>6553698</vt:i4>
      </vt:variant>
      <vt:variant>
        <vt:i4>345</vt:i4>
      </vt:variant>
      <vt:variant>
        <vt:i4>0</vt:i4>
      </vt:variant>
      <vt:variant>
        <vt:i4>5</vt:i4>
      </vt:variant>
      <vt:variant>
        <vt:lpwstr>http://www.galleccobrianza.it/</vt:lpwstr>
      </vt:variant>
      <vt:variant>
        <vt:lpwstr/>
      </vt:variant>
      <vt:variant>
        <vt:i4>6553698</vt:i4>
      </vt:variant>
      <vt:variant>
        <vt:i4>342</vt:i4>
      </vt:variant>
      <vt:variant>
        <vt:i4>0</vt:i4>
      </vt:variant>
      <vt:variant>
        <vt:i4>5</vt:i4>
      </vt:variant>
      <vt:variant>
        <vt:lpwstr>http://www.galleccobrianza.it/</vt:lpwstr>
      </vt:variant>
      <vt:variant>
        <vt:lpwstr/>
      </vt:variant>
      <vt:variant>
        <vt:i4>1114177</vt:i4>
      </vt:variant>
      <vt:variant>
        <vt:i4>339</vt:i4>
      </vt:variant>
      <vt:variant>
        <vt:i4>0</vt:i4>
      </vt:variant>
      <vt:variant>
        <vt:i4>5</vt:i4>
      </vt:variant>
      <vt:variant>
        <vt:lpwstr>http://www.previmpresa.servizirl.it/cantieri/</vt:lpwstr>
      </vt:variant>
      <vt:variant>
        <vt:lpwstr/>
      </vt:variant>
      <vt:variant>
        <vt:i4>2097279</vt:i4>
      </vt:variant>
      <vt:variant>
        <vt:i4>336</vt:i4>
      </vt:variant>
      <vt:variant>
        <vt:i4>0</vt:i4>
      </vt:variant>
      <vt:variant>
        <vt:i4>5</vt:i4>
      </vt:variant>
      <vt:variant>
        <vt:lpwstr/>
      </vt:variant>
      <vt:variant>
        <vt:lpwstr>__RefHeading___Toc153_1087285484</vt:lpwstr>
      </vt:variant>
      <vt:variant>
        <vt:i4>1048629</vt:i4>
      </vt:variant>
      <vt:variant>
        <vt:i4>329</vt:i4>
      </vt:variant>
      <vt:variant>
        <vt:i4>0</vt:i4>
      </vt:variant>
      <vt:variant>
        <vt:i4>5</vt:i4>
      </vt:variant>
      <vt:variant>
        <vt:lpwstr/>
      </vt:variant>
      <vt:variant>
        <vt:lpwstr>_Toc535307508</vt:lpwstr>
      </vt:variant>
      <vt:variant>
        <vt:i4>1048629</vt:i4>
      </vt:variant>
      <vt:variant>
        <vt:i4>323</vt:i4>
      </vt:variant>
      <vt:variant>
        <vt:i4>0</vt:i4>
      </vt:variant>
      <vt:variant>
        <vt:i4>5</vt:i4>
      </vt:variant>
      <vt:variant>
        <vt:lpwstr/>
      </vt:variant>
      <vt:variant>
        <vt:lpwstr>_Toc535307507</vt:lpwstr>
      </vt:variant>
      <vt:variant>
        <vt:i4>1048629</vt:i4>
      </vt:variant>
      <vt:variant>
        <vt:i4>317</vt:i4>
      </vt:variant>
      <vt:variant>
        <vt:i4>0</vt:i4>
      </vt:variant>
      <vt:variant>
        <vt:i4>5</vt:i4>
      </vt:variant>
      <vt:variant>
        <vt:lpwstr/>
      </vt:variant>
      <vt:variant>
        <vt:lpwstr>_Toc535307506</vt:lpwstr>
      </vt:variant>
      <vt:variant>
        <vt:i4>1048629</vt:i4>
      </vt:variant>
      <vt:variant>
        <vt:i4>311</vt:i4>
      </vt:variant>
      <vt:variant>
        <vt:i4>0</vt:i4>
      </vt:variant>
      <vt:variant>
        <vt:i4>5</vt:i4>
      </vt:variant>
      <vt:variant>
        <vt:lpwstr/>
      </vt:variant>
      <vt:variant>
        <vt:lpwstr>_Toc535307505</vt:lpwstr>
      </vt:variant>
      <vt:variant>
        <vt:i4>1048629</vt:i4>
      </vt:variant>
      <vt:variant>
        <vt:i4>305</vt:i4>
      </vt:variant>
      <vt:variant>
        <vt:i4>0</vt:i4>
      </vt:variant>
      <vt:variant>
        <vt:i4>5</vt:i4>
      </vt:variant>
      <vt:variant>
        <vt:lpwstr/>
      </vt:variant>
      <vt:variant>
        <vt:lpwstr>_Toc535307504</vt:lpwstr>
      </vt:variant>
      <vt:variant>
        <vt:i4>1048629</vt:i4>
      </vt:variant>
      <vt:variant>
        <vt:i4>299</vt:i4>
      </vt:variant>
      <vt:variant>
        <vt:i4>0</vt:i4>
      </vt:variant>
      <vt:variant>
        <vt:i4>5</vt:i4>
      </vt:variant>
      <vt:variant>
        <vt:lpwstr/>
      </vt:variant>
      <vt:variant>
        <vt:lpwstr>_Toc535307503</vt:lpwstr>
      </vt:variant>
      <vt:variant>
        <vt:i4>1048629</vt:i4>
      </vt:variant>
      <vt:variant>
        <vt:i4>293</vt:i4>
      </vt:variant>
      <vt:variant>
        <vt:i4>0</vt:i4>
      </vt:variant>
      <vt:variant>
        <vt:i4>5</vt:i4>
      </vt:variant>
      <vt:variant>
        <vt:lpwstr/>
      </vt:variant>
      <vt:variant>
        <vt:lpwstr>_Toc535307502</vt:lpwstr>
      </vt:variant>
      <vt:variant>
        <vt:i4>1048629</vt:i4>
      </vt:variant>
      <vt:variant>
        <vt:i4>287</vt:i4>
      </vt:variant>
      <vt:variant>
        <vt:i4>0</vt:i4>
      </vt:variant>
      <vt:variant>
        <vt:i4>5</vt:i4>
      </vt:variant>
      <vt:variant>
        <vt:lpwstr/>
      </vt:variant>
      <vt:variant>
        <vt:lpwstr>_Toc535307501</vt:lpwstr>
      </vt:variant>
      <vt:variant>
        <vt:i4>1048629</vt:i4>
      </vt:variant>
      <vt:variant>
        <vt:i4>281</vt:i4>
      </vt:variant>
      <vt:variant>
        <vt:i4>0</vt:i4>
      </vt:variant>
      <vt:variant>
        <vt:i4>5</vt:i4>
      </vt:variant>
      <vt:variant>
        <vt:lpwstr/>
      </vt:variant>
      <vt:variant>
        <vt:lpwstr>_Toc535307500</vt:lpwstr>
      </vt:variant>
      <vt:variant>
        <vt:i4>1638452</vt:i4>
      </vt:variant>
      <vt:variant>
        <vt:i4>275</vt:i4>
      </vt:variant>
      <vt:variant>
        <vt:i4>0</vt:i4>
      </vt:variant>
      <vt:variant>
        <vt:i4>5</vt:i4>
      </vt:variant>
      <vt:variant>
        <vt:lpwstr/>
      </vt:variant>
      <vt:variant>
        <vt:lpwstr>_Toc535307499</vt:lpwstr>
      </vt:variant>
      <vt:variant>
        <vt:i4>1638452</vt:i4>
      </vt:variant>
      <vt:variant>
        <vt:i4>269</vt:i4>
      </vt:variant>
      <vt:variant>
        <vt:i4>0</vt:i4>
      </vt:variant>
      <vt:variant>
        <vt:i4>5</vt:i4>
      </vt:variant>
      <vt:variant>
        <vt:lpwstr/>
      </vt:variant>
      <vt:variant>
        <vt:lpwstr>_Toc535307498</vt:lpwstr>
      </vt:variant>
      <vt:variant>
        <vt:i4>1638452</vt:i4>
      </vt:variant>
      <vt:variant>
        <vt:i4>263</vt:i4>
      </vt:variant>
      <vt:variant>
        <vt:i4>0</vt:i4>
      </vt:variant>
      <vt:variant>
        <vt:i4>5</vt:i4>
      </vt:variant>
      <vt:variant>
        <vt:lpwstr/>
      </vt:variant>
      <vt:variant>
        <vt:lpwstr>_Toc535307497</vt:lpwstr>
      </vt:variant>
      <vt:variant>
        <vt:i4>1638452</vt:i4>
      </vt:variant>
      <vt:variant>
        <vt:i4>257</vt:i4>
      </vt:variant>
      <vt:variant>
        <vt:i4>0</vt:i4>
      </vt:variant>
      <vt:variant>
        <vt:i4>5</vt:i4>
      </vt:variant>
      <vt:variant>
        <vt:lpwstr/>
      </vt:variant>
      <vt:variant>
        <vt:lpwstr>_Toc535307496</vt:lpwstr>
      </vt:variant>
      <vt:variant>
        <vt:i4>1638452</vt:i4>
      </vt:variant>
      <vt:variant>
        <vt:i4>251</vt:i4>
      </vt:variant>
      <vt:variant>
        <vt:i4>0</vt:i4>
      </vt:variant>
      <vt:variant>
        <vt:i4>5</vt:i4>
      </vt:variant>
      <vt:variant>
        <vt:lpwstr/>
      </vt:variant>
      <vt:variant>
        <vt:lpwstr>_Toc535307495</vt:lpwstr>
      </vt:variant>
      <vt:variant>
        <vt:i4>1638452</vt:i4>
      </vt:variant>
      <vt:variant>
        <vt:i4>245</vt:i4>
      </vt:variant>
      <vt:variant>
        <vt:i4>0</vt:i4>
      </vt:variant>
      <vt:variant>
        <vt:i4>5</vt:i4>
      </vt:variant>
      <vt:variant>
        <vt:lpwstr/>
      </vt:variant>
      <vt:variant>
        <vt:lpwstr>_Toc535307494</vt:lpwstr>
      </vt:variant>
      <vt:variant>
        <vt:i4>1638452</vt:i4>
      </vt:variant>
      <vt:variant>
        <vt:i4>239</vt:i4>
      </vt:variant>
      <vt:variant>
        <vt:i4>0</vt:i4>
      </vt:variant>
      <vt:variant>
        <vt:i4>5</vt:i4>
      </vt:variant>
      <vt:variant>
        <vt:lpwstr/>
      </vt:variant>
      <vt:variant>
        <vt:lpwstr>_Toc535307493</vt:lpwstr>
      </vt:variant>
      <vt:variant>
        <vt:i4>1638452</vt:i4>
      </vt:variant>
      <vt:variant>
        <vt:i4>233</vt:i4>
      </vt:variant>
      <vt:variant>
        <vt:i4>0</vt:i4>
      </vt:variant>
      <vt:variant>
        <vt:i4>5</vt:i4>
      </vt:variant>
      <vt:variant>
        <vt:lpwstr/>
      </vt:variant>
      <vt:variant>
        <vt:lpwstr>_Toc535307492</vt:lpwstr>
      </vt:variant>
      <vt:variant>
        <vt:i4>1638452</vt:i4>
      </vt:variant>
      <vt:variant>
        <vt:i4>227</vt:i4>
      </vt:variant>
      <vt:variant>
        <vt:i4>0</vt:i4>
      </vt:variant>
      <vt:variant>
        <vt:i4>5</vt:i4>
      </vt:variant>
      <vt:variant>
        <vt:lpwstr/>
      </vt:variant>
      <vt:variant>
        <vt:lpwstr>_Toc535307491</vt:lpwstr>
      </vt:variant>
      <vt:variant>
        <vt:i4>1638452</vt:i4>
      </vt:variant>
      <vt:variant>
        <vt:i4>221</vt:i4>
      </vt:variant>
      <vt:variant>
        <vt:i4>0</vt:i4>
      </vt:variant>
      <vt:variant>
        <vt:i4>5</vt:i4>
      </vt:variant>
      <vt:variant>
        <vt:lpwstr/>
      </vt:variant>
      <vt:variant>
        <vt:lpwstr>_Toc535307490</vt:lpwstr>
      </vt:variant>
      <vt:variant>
        <vt:i4>1572916</vt:i4>
      </vt:variant>
      <vt:variant>
        <vt:i4>215</vt:i4>
      </vt:variant>
      <vt:variant>
        <vt:i4>0</vt:i4>
      </vt:variant>
      <vt:variant>
        <vt:i4>5</vt:i4>
      </vt:variant>
      <vt:variant>
        <vt:lpwstr/>
      </vt:variant>
      <vt:variant>
        <vt:lpwstr>_Toc535307489</vt:lpwstr>
      </vt:variant>
      <vt:variant>
        <vt:i4>1572916</vt:i4>
      </vt:variant>
      <vt:variant>
        <vt:i4>209</vt:i4>
      </vt:variant>
      <vt:variant>
        <vt:i4>0</vt:i4>
      </vt:variant>
      <vt:variant>
        <vt:i4>5</vt:i4>
      </vt:variant>
      <vt:variant>
        <vt:lpwstr/>
      </vt:variant>
      <vt:variant>
        <vt:lpwstr>_Toc535307488</vt:lpwstr>
      </vt:variant>
      <vt:variant>
        <vt:i4>1572916</vt:i4>
      </vt:variant>
      <vt:variant>
        <vt:i4>203</vt:i4>
      </vt:variant>
      <vt:variant>
        <vt:i4>0</vt:i4>
      </vt:variant>
      <vt:variant>
        <vt:i4>5</vt:i4>
      </vt:variant>
      <vt:variant>
        <vt:lpwstr/>
      </vt:variant>
      <vt:variant>
        <vt:lpwstr>_Toc535307487</vt:lpwstr>
      </vt:variant>
      <vt:variant>
        <vt:i4>1572916</vt:i4>
      </vt:variant>
      <vt:variant>
        <vt:i4>197</vt:i4>
      </vt:variant>
      <vt:variant>
        <vt:i4>0</vt:i4>
      </vt:variant>
      <vt:variant>
        <vt:i4>5</vt:i4>
      </vt:variant>
      <vt:variant>
        <vt:lpwstr/>
      </vt:variant>
      <vt:variant>
        <vt:lpwstr>_Toc535307486</vt:lpwstr>
      </vt:variant>
      <vt:variant>
        <vt:i4>1572916</vt:i4>
      </vt:variant>
      <vt:variant>
        <vt:i4>191</vt:i4>
      </vt:variant>
      <vt:variant>
        <vt:i4>0</vt:i4>
      </vt:variant>
      <vt:variant>
        <vt:i4>5</vt:i4>
      </vt:variant>
      <vt:variant>
        <vt:lpwstr/>
      </vt:variant>
      <vt:variant>
        <vt:lpwstr>_Toc535307485</vt:lpwstr>
      </vt:variant>
      <vt:variant>
        <vt:i4>1572916</vt:i4>
      </vt:variant>
      <vt:variant>
        <vt:i4>185</vt:i4>
      </vt:variant>
      <vt:variant>
        <vt:i4>0</vt:i4>
      </vt:variant>
      <vt:variant>
        <vt:i4>5</vt:i4>
      </vt:variant>
      <vt:variant>
        <vt:lpwstr/>
      </vt:variant>
      <vt:variant>
        <vt:lpwstr>_Toc535307484</vt:lpwstr>
      </vt:variant>
      <vt:variant>
        <vt:i4>1572916</vt:i4>
      </vt:variant>
      <vt:variant>
        <vt:i4>179</vt:i4>
      </vt:variant>
      <vt:variant>
        <vt:i4>0</vt:i4>
      </vt:variant>
      <vt:variant>
        <vt:i4>5</vt:i4>
      </vt:variant>
      <vt:variant>
        <vt:lpwstr/>
      </vt:variant>
      <vt:variant>
        <vt:lpwstr>_Toc535307483</vt:lpwstr>
      </vt:variant>
      <vt:variant>
        <vt:i4>1572916</vt:i4>
      </vt:variant>
      <vt:variant>
        <vt:i4>173</vt:i4>
      </vt:variant>
      <vt:variant>
        <vt:i4>0</vt:i4>
      </vt:variant>
      <vt:variant>
        <vt:i4>5</vt:i4>
      </vt:variant>
      <vt:variant>
        <vt:lpwstr/>
      </vt:variant>
      <vt:variant>
        <vt:lpwstr>_Toc535307482</vt:lpwstr>
      </vt:variant>
      <vt:variant>
        <vt:i4>1572916</vt:i4>
      </vt:variant>
      <vt:variant>
        <vt:i4>167</vt:i4>
      </vt:variant>
      <vt:variant>
        <vt:i4>0</vt:i4>
      </vt:variant>
      <vt:variant>
        <vt:i4>5</vt:i4>
      </vt:variant>
      <vt:variant>
        <vt:lpwstr/>
      </vt:variant>
      <vt:variant>
        <vt:lpwstr>_Toc535307481</vt:lpwstr>
      </vt:variant>
      <vt:variant>
        <vt:i4>1572916</vt:i4>
      </vt:variant>
      <vt:variant>
        <vt:i4>161</vt:i4>
      </vt:variant>
      <vt:variant>
        <vt:i4>0</vt:i4>
      </vt:variant>
      <vt:variant>
        <vt:i4>5</vt:i4>
      </vt:variant>
      <vt:variant>
        <vt:lpwstr/>
      </vt:variant>
      <vt:variant>
        <vt:lpwstr>_Toc535307480</vt:lpwstr>
      </vt:variant>
      <vt:variant>
        <vt:i4>1507380</vt:i4>
      </vt:variant>
      <vt:variant>
        <vt:i4>155</vt:i4>
      </vt:variant>
      <vt:variant>
        <vt:i4>0</vt:i4>
      </vt:variant>
      <vt:variant>
        <vt:i4>5</vt:i4>
      </vt:variant>
      <vt:variant>
        <vt:lpwstr/>
      </vt:variant>
      <vt:variant>
        <vt:lpwstr>_Toc535307479</vt:lpwstr>
      </vt:variant>
      <vt:variant>
        <vt:i4>1507380</vt:i4>
      </vt:variant>
      <vt:variant>
        <vt:i4>149</vt:i4>
      </vt:variant>
      <vt:variant>
        <vt:i4>0</vt:i4>
      </vt:variant>
      <vt:variant>
        <vt:i4>5</vt:i4>
      </vt:variant>
      <vt:variant>
        <vt:lpwstr/>
      </vt:variant>
      <vt:variant>
        <vt:lpwstr>_Toc535307478</vt:lpwstr>
      </vt:variant>
      <vt:variant>
        <vt:i4>1507380</vt:i4>
      </vt:variant>
      <vt:variant>
        <vt:i4>143</vt:i4>
      </vt:variant>
      <vt:variant>
        <vt:i4>0</vt:i4>
      </vt:variant>
      <vt:variant>
        <vt:i4>5</vt:i4>
      </vt:variant>
      <vt:variant>
        <vt:lpwstr/>
      </vt:variant>
      <vt:variant>
        <vt:lpwstr>_Toc535307477</vt:lpwstr>
      </vt:variant>
      <vt:variant>
        <vt:i4>1507380</vt:i4>
      </vt:variant>
      <vt:variant>
        <vt:i4>137</vt:i4>
      </vt:variant>
      <vt:variant>
        <vt:i4>0</vt:i4>
      </vt:variant>
      <vt:variant>
        <vt:i4>5</vt:i4>
      </vt:variant>
      <vt:variant>
        <vt:lpwstr/>
      </vt:variant>
      <vt:variant>
        <vt:lpwstr>_Toc535307476</vt:lpwstr>
      </vt:variant>
      <vt:variant>
        <vt:i4>1507380</vt:i4>
      </vt:variant>
      <vt:variant>
        <vt:i4>131</vt:i4>
      </vt:variant>
      <vt:variant>
        <vt:i4>0</vt:i4>
      </vt:variant>
      <vt:variant>
        <vt:i4>5</vt:i4>
      </vt:variant>
      <vt:variant>
        <vt:lpwstr/>
      </vt:variant>
      <vt:variant>
        <vt:lpwstr>_Toc535307475</vt:lpwstr>
      </vt:variant>
      <vt:variant>
        <vt:i4>1507380</vt:i4>
      </vt:variant>
      <vt:variant>
        <vt:i4>125</vt:i4>
      </vt:variant>
      <vt:variant>
        <vt:i4>0</vt:i4>
      </vt:variant>
      <vt:variant>
        <vt:i4>5</vt:i4>
      </vt:variant>
      <vt:variant>
        <vt:lpwstr/>
      </vt:variant>
      <vt:variant>
        <vt:lpwstr>_Toc535307474</vt:lpwstr>
      </vt:variant>
      <vt:variant>
        <vt:i4>1507380</vt:i4>
      </vt:variant>
      <vt:variant>
        <vt:i4>119</vt:i4>
      </vt:variant>
      <vt:variant>
        <vt:i4>0</vt:i4>
      </vt:variant>
      <vt:variant>
        <vt:i4>5</vt:i4>
      </vt:variant>
      <vt:variant>
        <vt:lpwstr/>
      </vt:variant>
      <vt:variant>
        <vt:lpwstr>_Toc535307473</vt:lpwstr>
      </vt:variant>
      <vt:variant>
        <vt:i4>1507380</vt:i4>
      </vt:variant>
      <vt:variant>
        <vt:i4>113</vt:i4>
      </vt:variant>
      <vt:variant>
        <vt:i4>0</vt:i4>
      </vt:variant>
      <vt:variant>
        <vt:i4>5</vt:i4>
      </vt:variant>
      <vt:variant>
        <vt:lpwstr/>
      </vt:variant>
      <vt:variant>
        <vt:lpwstr>_Toc535307472</vt:lpwstr>
      </vt:variant>
      <vt:variant>
        <vt:i4>1507380</vt:i4>
      </vt:variant>
      <vt:variant>
        <vt:i4>107</vt:i4>
      </vt:variant>
      <vt:variant>
        <vt:i4>0</vt:i4>
      </vt:variant>
      <vt:variant>
        <vt:i4>5</vt:i4>
      </vt:variant>
      <vt:variant>
        <vt:lpwstr/>
      </vt:variant>
      <vt:variant>
        <vt:lpwstr>_Toc535307471</vt:lpwstr>
      </vt:variant>
      <vt:variant>
        <vt:i4>1507380</vt:i4>
      </vt:variant>
      <vt:variant>
        <vt:i4>101</vt:i4>
      </vt:variant>
      <vt:variant>
        <vt:i4>0</vt:i4>
      </vt:variant>
      <vt:variant>
        <vt:i4>5</vt:i4>
      </vt:variant>
      <vt:variant>
        <vt:lpwstr/>
      </vt:variant>
      <vt:variant>
        <vt:lpwstr>_Toc535307470</vt:lpwstr>
      </vt:variant>
      <vt:variant>
        <vt:i4>1441844</vt:i4>
      </vt:variant>
      <vt:variant>
        <vt:i4>95</vt:i4>
      </vt:variant>
      <vt:variant>
        <vt:i4>0</vt:i4>
      </vt:variant>
      <vt:variant>
        <vt:i4>5</vt:i4>
      </vt:variant>
      <vt:variant>
        <vt:lpwstr/>
      </vt:variant>
      <vt:variant>
        <vt:lpwstr>_Toc535307469</vt:lpwstr>
      </vt:variant>
      <vt:variant>
        <vt:i4>1441844</vt:i4>
      </vt:variant>
      <vt:variant>
        <vt:i4>89</vt:i4>
      </vt:variant>
      <vt:variant>
        <vt:i4>0</vt:i4>
      </vt:variant>
      <vt:variant>
        <vt:i4>5</vt:i4>
      </vt:variant>
      <vt:variant>
        <vt:lpwstr/>
      </vt:variant>
      <vt:variant>
        <vt:lpwstr>_Toc535307468</vt:lpwstr>
      </vt:variant>
      <vt:variant>
        <vt:i4>1441844</vt:i4>
      </vt:variant>
      <vt:variant>
        <vt:i4>83</vt:i4>
      </vt:variant>
      <vt:variant>
        <vt:i4>0</vt:i4>
      </vt:variant>
      <vt:variant>
        <vt:i4>5</vt:i4>
      </vt:variant>
      <vt:variant>
        <vt:lpwstr/>
      </vt:variant>
      <vt:variant>
        <vt:lpwstr>_Toc535307467</vt:lpwstr>
      </vt:variant>
      <vt:variant>
        <vt:i4>1441844</vt:i4>
      </vt:variant>
      <vt:variant>
        <vt:i4>77</vt:i4>
      </vt:variant>
      <vt:variant>
        <vt:i4>0</vt:i4>
      </vt:variant>
      <vt:variant>
        <vt:i4>5</vt:i4>
      </vt:variant>
      <vt:variant>
        <vt:lpwstr/>
      </vt:variant>
      <vt:variant>
        <vt:lpwstr>_Toc535307466</vt:lpwstr>
      </vt:variant>
      <vt:variant>
        <vt:i4>1441844</vt:i4>
      </vt:variant>
      <vt:variant>
        <vt:i4>71</vt:i4>
      </vt:variant>
      <vt:variant>
        <vt:i4>0</vt:i4>
      </vt:variant>
      <vt:variant>
        <vt:i4>5</vt:i4>
      </vt:variant>
      <vt:variant>
        <vt:lpwstr/>
      </vt:variant>
      <vt:variant>
        <vt:lpwstr>_Toc535307465</vt:lpwstr>
      </vt:variant>
      <vt:variant>
        <vt:i4>1441844</vt:i4>
      </vt:variant>
      <vt:variant>
        <vt:i4>65</vt:i4>
      </vt:variant>
      <vt:variant>
        <vt:i4>0</vt:i4>
      </vt:variant>
      <vt:variant>
        <vt:i4>5</vt:i4>
      </vt:variant>
      <vt:variant>
        <vt:lpwstr/>
      </vt:variant>
      <vt:variant>
        <vt:lpwstr>_Toc535307464</vt:lpwstr>
      </vt:variant>
      <vt:variant>
        <vt:i4>1441844</vt:i4>
      </vt:variant>
      <vt:variant>
        <vt:i4>59</vt:i4>
      </vt:variant>
      <vt:variant>
        <vt:i4>0</vt:i4>
      </vt:variant>
      <vt:variant>
        <vt:i4>5</vt:i4>
      </vt:variant>
      <vt:variant>
        <vt:lpwstr/>
      </vt:variant>
      <vt:variant>
        <vt:lpwstr>_Toc535307463</vt:lpwstr>
      </vt:variant>
      <vt:variant>
        <vt:i4>1441844</vt:i4>
      </vt:variant>
      <vt:variant>
        <vt:i4>53</vt:i4>
      </vt:variant>
      <vt:variant>
        <vt:i4>0</vt:i4>
      </vt:variant>
      <vt:variant>
        <vt:i4>5</vt:i4>
      </vt:variant>
      <vt:variant>
        <vt:lpwstr/>
      </vt:variant>
      <vt:variant>
        <vt:lpwstr>_Toc535307462</vt:lpwstr>
      </vt:variant>
      <vt:variant>
        <vt:i4>1441844</vt:i4>
      </vt:variant>
      <vt:variant>
        <vt:i4>47</vt:i4>
      </vt:variant>
      <vt:variant>
        <vt:i4>0</vt:i4>
      </vt:variant>
      <vt:variant>
        <vt:i4>5</vt:i4>
      </vt:variant>
      <vt:variant>
        <vt:lpwstr/>
      </vt:variant>
      <vt:variant>
        <vt:lpwstr>_Toc535307461</vt:lpwstr>
      </vt:variant>
      <vt:variant>
        <vt:i4>1441844</vt:i4>
      </vt:variant>
      <vt:variant>
        <vt:i4>41</vt:i4>
      </vt:variant>
      <vt:variant>
        <vt:i4>0</vt:i4>
      </vt:variant>
      <vt:variant>
        <vt:i4>5</vt:i4>
      </vt:variant>
      <vt:variant>
        <vt:lpwstr/>
      </vt:variant>
      <vt:variant>
        <vt:lpwstr>_Toc535307460</vt:lpwstr>
      </vt:variant>
      <vt:variant>
        <vt:i4>1376308</vt:i4>
      </vt:variant>
      <vt:variant>
        <vt:i4>35</vt:i4>
      </vt:variant>
      <vt:variant>
        <vt:i4>0</vt:i4>
      </vt:variant>
      <vt:variant>
        <vt:i4>5</vt:i4>
      </vt:variant>
      <vt:variant>
        <vt:lpwstr/>
      </vt:variant>
      <vt:variant>
        <vt:lpwstr>_Toc535307459</vt:lpwstr>
      </vt:variant>
      <vt:variant>
        <vt:i4>1376308</vt:i4>
      </vt:variant>
      <vt:variant>
        <vt:i4>29</vt:i4>
      </vt:variant>
      <vt:variant>
        <vt:i4>0</vt:i4>
      </vt:variant>
      <vt:variant>
        <vt:i4>5</vt:i4>
      </vt:variant>
      <vt:variant>
        <vt:lpwstr/>
      </vt:variant>
      <vt:variant>
        <vt:lpwstr>_Toc535307458</vt:lpwstr>
      </vt:variant>
      <vt:variant>
        <vt:i4>1376308</vt:i4>
      </vt:variant>
      <vt:variant>
        <vt:i4>23</vt:i4>
      </vt:variant>
      <vt:variant>
        <vt:i4>0</vt:i4>
      </vt:variant>
      <vt:variant>
        <vt:i4>5</vt:i4>
      </vt:variant>
      <vt:variant>
        <vt:lpwstr/>
      </vt:variant>
      <vt:variant>
        <vt:lpwstr>_Toc535307457</vt:lpwstr>
      </vt:variant>
      <vt:variant>
        <vt:i4>1376308</vt:i4>
      </vt:variant>
      <vt:variant>
        <vt:i4>17</vt:i4>
      </vt:variant>
      <vt:variant>
        <vt:i4>0</vt:i4>
      </vt:variant>
      <vt:variant>
        <vt:i4>5</vt:i4>
      </vt:variant>
      <vt:variant>
        <vt:lpwstr/>
      </vt:variant>
      <vt:variant>
        <vt:lpwstr>_Toc535307456</vt:lpwstr>
      </vt:variant>
      <vt:variant>
        <vt:i4>1376308</vt:i4>
      </vt:variant>
      <vt:variant>
        <vt:i4>11</vt:i4>
      </vt:variant>
      <vt:variant>
        <vt:i4>0</vt:i4>
      </vt:variant>
      <vt:variant>
        <vt:i4>5</vt:i4>
      </vt:variant>
      <vt:variant>
        <vt:lpwstr/>
      </vt:variant>
      <vt:variant>
        <vt:lpwstr>_Toc535307455</vt:lpwstr>
      </vt:variant>
      <vt:variant>
        <vt:i4>1376308</vt:i4>
      </vt:variant>
      <vt:variant>
        <vt:i4>5</vt:i4>
      </vt:variant>
      <vt:variant>
        <vt:i4>0</vt:i4>
      </vt:variant>
      <vt:variant>
        <vt:i4>5</vt:i4>
      </vt:variant>
      <vt:variant>
        <vt:lpwstr/>
      </vt:variant>
      <vt:variant>
        <vt:lpwstr>_Toc535307454</vt:lpwstr>
      </vt:variant>
      <vt:variant>
        <vt:i4>2097279</vt:i4>
      </vt:variant>
      <vt:variant>
        <vt:i4>0</vt:i4>
      </vt:variant>
      <vt:variant>
        <vt:i4>0</vt:i4>
      </vt:variant>
      <vt:variant>
        <vt:i4>5</vt:i4>
      </vt:variant>
      <vt:variant>
        <vt:lpwstr/>
      </vt:variant>
      <vt:variant>
        <vt:lpwstr>__RefHeading___Toc153_1087285484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Bellomo</dc:creator>
  <cp:keywords/>
  <cp:lastModifiedBy>Dante Spinelli</cp:lastModifiedBy>
  <cp:revision>6</cp:revision>
  <cp:lastPrinted>2019-05-27T11:57:00Z</cp:lastPrinted>
  <dcterms:created xsi:type="dcterms:W3CDTF">2019-05-27T11:25:00Z</dcterms:created>
  <dcterms:modified xsi:type="dcterms:W3CDTF">2019-05-27T12:24:00Z</dcterms:modified>
</cp:coreProperties>
</file>